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1AF" w:rsidRDefault="00C461AF" w:rsidP="00C46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ESERCIZI:</w:t>
      </w:r>
    </w:p>
    <w:p w:rsidR="00C461AF" w:rsidRPr="00566982" w:rsidRDefault="00C461AF" w:rsidP="00C46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szCs w:val="24"/>
          <w:shd w:val="clear" w:color="auto" w:fill="FFFFFF"/>
        </w:rPr>
      </w:pPr>
    </w:p>
    <w:p w:rsidR="00C461AF" w:rsidRPr="00566982" w:rsidRDefault="00C461AF" w:rsidP="00C46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1.</w:t>
      </w:r>
      <w:r w:rsidRPr="00566982">
        <w:rPr>
          <w:rFonts w:ascii="Times New Roman" w:eastAsia="Times New Roman" w:hAnsi="Times New Roman" w:cs="Times New Roman"/>
          <w:color w:val="212121"/>
          <w:sz w:val="24"/>
          <w:szCs w:val="24"/>
          <w:lang w:eastAsia="it-IT"/>
        </w:rPr>
        <w:t xml:space="preserve"> Definire la statistica</w:t>
      </w:r>
      <w:r>
        <w:rPr>
          <w:rFonts w:ascii="Times New Roman" w:eastAsia="Times New Roman" w:hAnsi="Times New Roman" w:cs="Times New Roman"/>
          <w:color w:val="212121"/>
          <w:sz w:val="24"/>
          <w:szCs w:val="24"/>
          <w:lang w:eastAsia="it-IT"/>
        </w:rPr>
        <w:t xml:space="preserve"> come scienza</w:t>
      </w:r>
      <w:r w:rsidRPr="00566982">
        <w:rPr>
          <w:rFonts w:ascii="Times New Roman" w:eastAsia="Times New Roman" w:hAnsi="Times New Roman" w:cs="Times New Roman"/>
          <w:color w:val="212121"/>
          <w:sz w:val="24"/>
          <w:szCs w:val="24"/>
          <w:lang w:eastAsia="it-IT"/>
        </w:rPr>
        <w:t>. Qual è l'obiettivo principale della statistica?</w:t>
      </w:r>
    </w:p>
    <w:p w:rsidR="00C461AF" w:rsidRPr="00566982" w:rsidRDefault="00C461AF" w:rsidP="00C46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2.</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Indicare e descrivere</w:t>
      </w:r>
      <w:r w:rsidRPr="00566982">
        <w:rPr>
          <w:rFonts w:ascii="Times New Roman" w:eastAsia="Times New Roman" w:hAnsi="Times New Roman" w:cs="Times New Roman"/>
          <w:color w:val="212121"/>
          <w:sz w:val="24"/>
          <w:szCs w:val="24"/>
          <w:lang w:eastAsia="it-IT"/>
        </w:rPr>
        <w:t xml:space="preserve"> i due principali rami della statistica.</w:t>
      </w:r>
    </w:p>
    <w:p w:rsidR="00C461AF" w:rsidRPr="00566982" w:rsidRDefault="00C461AF" w:rsidP="00C46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3.</w:t>
      </w:r>
      <w:r w:rsidRPr="00566982">
        <w:rPr>
          <w:rFonts w:ascii="Times New Roman" w:eastAsia="Times New Roman" w:hAnsi="Times New Roman" w:cs="Times New Roman"/>
          <w:color w:val="0070C0"/>
          <w:sz w:val="24"/>
          <w:szCs w:val="24"/>
          <w:lang w:eastAsia="it-IT"/>
        </w:rPr>
        <w:t xml:space="preserve"> </w:t>
      </w:r>
      <w:r>
        <w:rPr>
          <w:rFonts w:ascii="Times New Roman" w:eastAsia="Times New Roman" w:hAnsi="Times New Roman" w:cs="Times New Roman"/>
          <w:color w:val="212121"/>
          <w:sz w:val="24"/>
          <w:szCs w:val="24"/>
          <w:lang w:eastAsia="it-IT"/>
        </w:rPr>
        <w:t xml:space="preserve">Definire il concetto di </w:t>
      </w:r>
      <w:r w:rsidRPr="00566982">
        <w:rPr>
          <w:rFonts w:ascii="Times New Roman" w:eastAsia="Times New Roman" w:hAnsi="Times New Roman" w:cs="Times New Roman"/>
          <w:color w:val="212121"/>
          <w:sz w:val="24"/>
          <w:szCs w:val="24"/>
          <w:lang w:eastAsia="it-IT"/>
        </w:rPr>
        <w:t xml:space="preserve">parametro e </w:t>
      </w:r>
      <w:r>
        <w:rPr>
          <w:rFonts w:ascii="Times New Roman" w:eastAsia="Times New Roman" w:hAnsi="Times New Roman" w:cs="Times New Roman"/>
          <w:color w:val="212121"/>
          <w:sz w:val="24"/>
          <w:szCs w:val="24"/>
          <w:lang w:eastAsia="it-IT"/>
        </w:rPr>
        <w:t>quello di</w:t>
      </w:r>
      <w:r w:rsidRPr="00566982">
        <w:rPr>
          <w:rFonts w:ascii="Times New Roman" w:eastAsia="Times New Roman" w:hAnsi="Times New Roman" w:cs="Times New Roman"/>
          <w:color w:val="212121"/>
          <w:sz w:val="24"/>
          <w:szCs w:val="24"/>
          <w:lang w:eastAsia="it-IT"/>
        </w:rPr>
        <w:t xml:space="preserve"> statistica.</w:t>
      </w:r>
    </w:p>
    <w:p w:rsidR="00C461AF" w:rsidRPr="00566982" w:rsidRDefault="00C461AF" w:rsidP="00C46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4.</w:t>
      </w:r>
      <w:r w:rsidRPr="00566982">
        <w:rPr>
          <w:rFonts w:ascii="Times New Roman" w:eastAsia="Times New Roman" w:hAnsi="Times New Roman" w:cs="Times New Roman"/>
          <w:color w:val="0070C0"/>
          <w:sz w:val="24"/>
          <w:szCs w:val="24"/>
          <w:lang w:eastAsia="it-IT"/>
        </w:rPr>
        <w:t xml:space="preserve"> </w:t>
      </w:r>
      <w:r w:rsidRPr="00566982">
        <w:rPr>
          <w:rFonts w:ascii="Times New Roman" w:eastAsia="Times New Roman" w:hAnsi="Times New Roman" w:cs="Times New Roman"/>
          <w:color w:val="212121"/>
          <w:sz w:val="24"/>
          <w:szCs w:val="24"/>
          <w:lang w:eastAsia="it-IT"/>
        </w:rPr>
        <w:t>Quale è il ruolo della probabilità</w:t>
      </w:r>
      <w:r>
        <w:rPr>
          <w:rFonts w:ascii="Times New Roman" w:eastAsia="Times New Roman" w:hAnsi="Times New Roman" w:cs="Times New Roman"/>
          <w:color w:val="212121"/>
          <w:sz w:val="24"/>
          <w:szCs w:val="24"/>
          <w:lang w:eastAsia="it-IT"/>
        </w:rPr>
        <w:t xml:space="preserve"> in</w:t>
      </w:r>
      <w:r w:rsidRPr="00566982">
        <w:rPr>
          <w:rFonts w:ascii="Times New Roman" w:eastAsia="Times New Roman" w:hAnsi="Times New Roman" w:cs="Times New Roman"/>
          <w:color w:val="212121"/>
          <w:sz w:val="24"/>
          <w:szCs w:val="24"/>
          <w:lang w:eastAsia="it-IT"/>
        </w:rPr>
        <w:t xml:space="preserve"> statistic</w:t>
      </w:r>
      <w:r>
        <w:rPr>
          <w:rFonts w:ascii="Times New Roman" w:eastAsia="Times New Roman" w:hAnsi="Times New Roman" w:cs="Times New Roman"/>
          <w:color w:val="212121"/>
          <w:sz w:val="24"/>
          <w:szCs w:val="24"/>
          <w:lang w:eastAsia="it-IT"/>
        </w:rPr>
        <w:t>a</w:t>
      </w:r>
      <w:r w:rsidRPr="00566982">
        <w:rPr>
          <w:rFonts w:ascii="Times New Roman" w:eastAsia="Times New Roman" w:hAnsi="Times New Roman" w:cs="Times New Roman"/>
          <w:color w:val="212121"/>
          <w:sz w:val="24"/>
          <w:szCs w:val="24"/>
          <w:lang w:eastAsia="it-IT"/>
        </w:rPr>
        <w:t>?</w:t>
      </w:r>
    </w:p>
    <w:p w:rsidR="00C461AF" w:rsidRPr="00566982" w:rsidRDefault="00C461AF" w:rsidP="00C46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5.</w:t>
      </w:r>
      <w:r w:rsidRPr="00566982">
        <w:rPr>
          <w:rFonts w:ascii="Times New Roman" w:eastAsia="Times New Roman" w:hAnsi="Times New Roman" w:cs="Times New Roman"/>
          <w:color w:val="0070C0"/>
          <w:sz w:val="24"/>
          <w:szCs w:val="24"/>
          <w:lang w:eastAsia="it-IT"/>
        </w:rPr>
        <w:t xml:space="preserve"> </w:t>
      </w:r>
      <w:r>
        <w:rPr>
          <w:rFonts w:ascii="Times New Roman" w:eastAsia="Times New Roman" w:hAnsi="Times New Roman" w:cs="Times New Roman"/>
          <w:color w:val="212121"/>
          <w:sz w:val="24"/>
          <w:szCs w:val="24"/>
          <w:lang w:eastAsia="it-IT"/>
        </w:rPr>
        <w:t>Classificare</w:t>
      </w:r>
      <w:r w:rsidRPr="00566982">
        <w:rPr>
          <w:rFonts w:ascii="Times New Roman" w:eastAsia="Times New Roman" w:hAnsi="Times New Roman" w:cs="Times New Roman"/>
          <w:color w:val="212121"/>
          <w:sz w:val="24"/>
          <w:szCs w:val="24"/>
          <w:lang w:eastAsia="it-IT"/>
        </w:rPr>
        <w:t xml:space="preserve"> le seguenti variabili</w:t>
      </w:r>
      <w:r>
        <w:rPr>
          <w:rFonts w:ascii="Times New Roman" w:eastAsia="Times New Roman" w:hAnsi="Times New Roman" w:cs="Times New Roman"/>
          <w:color w:val="212121"/>
          <w:sz w:val="24"/>
          <w:szCs w:val="24"/>
          <w:lang w:eastAsia="it-IT"/>
        </w:rPr>
        <w:t xml:space="preserve"> come</w:t>
      </w:r>
      <w:r w:rsidRPr="00566982">
        <w:rPr>
          <w:rFonts w:ascii="Times New Roman" w:eastAsia="Times New Roman" w:hAnsi="Times New Roman" w:cs="Times New Roman"/>
          <w:color w:val="212121"/>
          <w:sz w:val="24"/>
          <w:szCs w:val="24"/>
          <w:lang w:eastAsia="it-IT"/>
        </w:rPr>
        <w:t xml:space="preserve"> qualitative o quantitative. </w:t>
      </w:r>
    </w:p>
    <w:p w:rsidR="00C461AF" w:rsidRPr="00566982" w:rsidRDefault="00C461AF" w:rsidP="00C46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tblGrid>
      <w:tr w:rsidR="00C461AF" w:rsidRPr="00566982" w:rsidTr="004C675D">
        <w:trPr>
          <w:trHeight w:hRule="exact" w:val="284"/>
        </w:trPr>
        <w:tc>
          <w:tcPr>
            <w:tcW w:w="4957" w:type="dxa"/>
          </w:tcPr>
          <w:p w:rsidR="00C461AF" w:rsidRPr="00566982" w:rsidRDefault="00C461AF" w:rsidP="004C675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Variabile</w:t>
            </w:r>
          </w:p>
        </w:tc>
      </w:tr>
      <w:tr w:rsidR="00C461AF" w:rsidRPr="00566982" w:rsidTr="004C675D">
        <w:trPr>
          <w:trHeight w:hRule="exact" w:val="284"/>
        </w:trPr>
        <w:tc>
          <w:tcPr>
            <w:tcW w:w="4957" w:type="dxa"/>
          </w:tcPr>
          <w:p w:rsidR="00C461AF" w:rsidRPr="00566982" w:rsidRDefault="00C461AF" w:rsidP="00C461AF">
            <w:pPr>
              <w:pStyle w:val="Paragrafoelenco"/>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Numero di cellulare</w:t>
            </w:r>
          </w:p>
        </w:tc>
      </w:tr>
      <w:tr w:rsidR="00C461AF" w:rsidRPr="00566982" w:rsidTr="004C675D">
        <w:trPr>
          <w:trHeight w:hRule="exact" w:val="284"/>
        </w:trPr>
        <w:tc>
          <w:tcPr>
            <w:tcW w:w="4957" w:type="dxa"/>
          </w:tcPr>
          <w:p w:rsidR="00C461AF" w:rsidRPr="00566982" w:rsidRDefault="00C461AF" w:rsidP="00C461AF">
            <w:pPr>
              <w:pStyle w:val="Paragrafoelenco"/>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Paga oraria</w:t>
            </w:r>
          </w:p>
        </w:tc>
      </w:tr>
      <w:tr w:rsidR="00C461AF" w:rsidRPr="00566982" w:rsidTr="004C675D">
        <w:trPr>
          <w:trHeight w:hRule="exact" w:val="284"/>
        </w:trPr>
        <w:tc>
          <w:tcPr>
            <w:tcW w:w="4957" w:type="dxa"/>
          </w:tcPr>
          <w:p w:rsidR="00C461AF" w:rsidRPr="00566982" w:rsidRDefault="00C461AF" w:rsidP="00C461AF">
            <w:pPr>
              <w:pStyle w:val="Paragrafoelenco"/>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Tempo </w:t>
            </w:r>
            <w:r>
              <w:rPr>
                <w:rFonts w:ascii="Times New Roman" w:eastAsia="Times New Roman" w:hAnsi="Times New Roman" w:cs="Times New Roman"/>
                <w:color w:val="212121"/>
                <w:sz w:val="24"/>
                <w:szCs w:val="24"/>
                <w:lang w:eastAsia="it-IT"/>
              </w:rPr>
              <w:t>necessario a</w:t>
            </w:r>
            <w:r w:rsidRPr="00566982">
              <w:rPr>
                <w:rFonts w:ascii="Times New Roman" w:eastAsia="Times New Roman" w:hAnsi="Times New Roman" w:cs="Times New Roman"/>
                <w:color w:val="212121"/>
                <w:sz w:val="24"/>
                <w:szCs w:val="24"/>
                <w:lang w:eastAsia="it-IT"/>
              </w:rPr>
              <w:t xml:space="preserve"> svolgere un </w:t>
            </w:r>
            <w:r>
              <w:rPr>
                <w:rFonts w:ascii="Times New Roman" w:eastAsia="Times New Roman" w:hAnsi="Times New Roman" w:cs="Times New Roman"/>
                <w:color w:val="212121"/>
                <w:sz w:val="24"/>
                <w:szCs w:val="24"/>
                <w:lang w:eastAsia="it-IT"/>
              </w:rPr>
              <w:t>compito</w:t>
            </w:r>
          </w:p>
        </w:tc>
      </w:tr>
      <w:tr w:rsidR="00C461AF" w:rsidRPr="00566982" w:rsidTr="004C675D">
        <w:trPr>
          <w:trHeight w:hRule="exact" w:val="284"/>
        </w:trPr>
        <w:tc>
          <w:tcPr>
            <w:tcW w:w="4957" w:type="dxa"/>
          </w:tcPr>
          <w:p w:rsidR="00C461AF" w:rsidRPr="00566982" w:rsidRDefault="00C461AF" w:rsidP="00C461AF">
            <w:pPr>
              <w:pStyle w:val="Paragrafoelenco"/>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Numero di amici</w:t>
            </w:r>
          </w:p>
        </w:tc>
      </w:tr>
      <w:tr w:rsidR="00C461AF" w:rsidRPr="00566982" w:rsidTr="004C675D">
        <w:trPr>
          <w:trHeight w:hRule="exact" w:val="284"/>
        </w:trPr>
        <w:tc>
          <w:tcPr>
            <w:tcW w:w="4957" w:type="dxa"/>
          </w:tcPr>
          <w:p w:rsidR="00C461AF" w:rsidRPr="00566982" w:rsidRDefault="00C461AF" w:rsidP="00C461AF">
            <w:pPr>
              <w:pStyle w:val="Paragrafoelenco"/>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Nomi di amici</w:t>
            </w:r>
          </w:p>
        </w:tc>
      </w:tr>
      <w:tr w:rsidR="00C461AF" w:rsidRPr="00566982" w:rsidTr="004C675D">
        <w:trPr>
          <w:trHeight w:hRule="exact" w:val="284"/>
        </w:trPr>
        <w:tc>
          <w:tcPr>
            <w:tcW w:w="4957" w:type="dxa"/>
          </w:tcPr>
          <w:p w:rsidR="00C461AF" w:rsidRPr="00566982" w:rsidRDefault="00C461AF" w:rsidP="00C461AF">
            <w:pPr>
              <w:pStyle w:val="Paragrafoelenco"/>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Altitudine</w:t>
            </w:r>
          </w:p>
        </w:tc>
      </w:tr>
      <w:tr w:rsidR="00C461AF" w:rsidRPr="00566982" w:rsidTr="004C675D">
        <w:trPr>
          <w:trHeight w:hRule="exact" w:val="284"/>
        </w:trPr>
        <w:tc>
          <w:tcPr>
            <w:tcW w:w="4957"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g.   </w:t>
            </w:r>
            <w:r>
              <w:rPr>
                <w:rFonts w:ascii="Times New Roman" w:eastAsia="Times New Roman" w:hAnsi="Times New Roman" w:cs="Times New Roman"/>
                <w:color w:val="212121"/>
                <w:sz w:val="24"/>
                <w:szCs w:val="24"/>
                <w:lang w:eastAsia="it-IT"/>
              </w:rPr>
              <w:t>Classe sociale</w:t>
            </w:r>
          </w:p>
        </w:tc>
      </w:tr>
      <w:tr w:rsidR="00C461AF" w:rsidRPr="00566982" w:rsidTr="004C675D">
        <w:trPr>
          <w:trHeight w:hRule="exact" w:val="284"/>
        </w:trPr>
        <w:tc>
          <w:tcPr>
            <w:tcW w:w="4957" w:type="dxa"/>
          </w:tcPr>
          <w:p w:rsidR="00C461AF" w:rsidRPr="00566982" w:rsidRDefault="00C461AF" w:rsidP="00C461AF">
            <w:pPr>
              <w:pStyle w:val="Paragrafoelenco"/>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Velocità</w:t>
            </w:r>
          </w:p>
        </w:tc>
      </w:tr>
      <w:tr w:rsidR="00C461AF" w:rsidRPr="00566982" w:rsidTr="004C675D">
        <w:trPr>
          <w:trHeight w:hRule="exact" w:val="284"/>
        </w:trPr>
        <w:tc>
          <w:tcPr>
            <w:tcW w:w="4957"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i.   PIN del bancomat</w:t>
            </w:r>
          </w:p>
        </w:tc>
      </w:tr>
      <w:tr w:rsidR="00C461AF" w:rsidRPr="00566982" w:rsidTr="004C675D">
        <w:trPr>
          <w:trHeight w:hRule="exact" w:val="284"/>
        </w:trPr>
        <w:tc>
          <w:tcPr>
            <w:tcW w:w="4957"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j.   Punteggio </w:t>
            </w:r>
            <w:r>
              <w:rPr>
                <w:rFonts w:ascii="Times New Roman" w:eastAsia="Times New Roman" w:hAnsi="Times New Roman" w:cs="Times New Roman"/>
                <w:color w:val="212121"/>
                <w:sz w:val="24"/>
                <w:szCs w:val="24"/>
                <w:lang w:eastAsia="it-IT"/>
              </w:rPr>
              <w:t>nel</w:t>
            </w:r>
            <w:r w:rsidRPr="00566982">
              <w:rPr>
                <w:rFonts w:ascii="Times New Roman" w:eastAsia="Times New Roman" w:hAnsi="Times New Roman" w:cs="Times New Roman"/>
                <w:color w:val="212121"/>
                <w:sz w:val="24"/>
                <w:szCs w:val="24"/>
                <w:lang w:eastAsia="it-IT"/>
              </w:rPr>
              <w:t xml:space="preserve"> bowling</w:t>
            </w:r>
          </w:p>
        </w:tc>
      </w:tr>
      <w:tr w:rsidR="00C461AF" w:rsidRPr="00566982" w:rsidTr="004C675D">
        <w:trPr>
          <w:trHeight w:hRule="exact" w:val="284"/>
        </w:trPr>
        <w:tc>
          <w:tcPr>
            <w:tcW w:w="4957"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k</w:t>
            </w:r>
            <w:r w:rsidRPr="00566982">
              <w:rPr>
                <w:rFonts w:ascii="Times New Roman" w:eastAsia="Times New Roman" w:hAnsi="Times New Roman" w:cs="Times New Roman"/>
                <w:color w:val="212121"/>
                <w:sz w:val="24"/>
                <w:szCs w:val="24"/>
                <w:lang w:eastAsia="it-IT"/>
              </w:rPr>
              <w:t>.  Password</w:t>
            </w:r>
            <w:r>
              <w:rPr>
                <w:rFonts w:ascii="Times New Roman" w:eastAsia="Times New Roman" w:hAnsi="Times New Roman" w:cs="Times New Roman"/>
                <w:color w:val="212121"/>
                <w:sz w:val="24"/>
                <w:szCs w:val="24"/>
                <w:lang w:eastAsia="it-IT"/>
              </w:rPr>
              <w:t xml:space="preserve"> del profilo</w:t>
            </w:r>
            <w:r w:rsidRPr="00566982">
              <w:rPr>
                <w:rFonts w:ascii="Times New Roman" w:eastAsia="Times New Roman" w:hAnsi="Times New Roman" w:cs="Times New Roman"/>
                <w:color w:val="212121"/>
                <w:sz w:val="24"/>
                <w:szCs w:val="24"/>
                <w:lang w:eastAsia="it-IT"/>
              </w:rPr>
              <w:t xml:space="preserve"> Instagram</w:t>
            </w:r>
          </w:p>
        </w:tc>
      </w:tr>
      <w:tr w:rsidR="00C461AF" w:rsidRPr="00566982" w:rsidTr="004C675D">
        <w:trPr>
          <w:trHeight w:hRule="exact" w:val="284"/>
        </w:trPr>
        <w:tc>
          <w:tcPr>
            <w:tcW w:w="4957"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      </w:t>
            </w:r>
            <w:r w:rsidRPr="00566982">
              <w:rPr>
                <w:rFonts w:ascii="Times New Roman" w:eastAsia="Times New Roman" w:hAnsi="Times New Roman" w:cs="Times New Roman"/>
                <w:color w:val="212121"/>
                <w:sz w:val="24"/>
                <w:szCs w:val="24"/>
                <w:lang w:eastAsia="it-IT"/>
              </w:rPr>
              <w:t>l.   Girovita</w:t>
            </w:r>
          </w:p>
        </w:tc>
      </w:tr>
      <w:tr w:rsidR="00C461AF" w:rsidRPr="00566982" w:rsidTr="004C675D">
        <w:trPr>
          <w:trHeight w:hRule="exact" w:val="284"/>
        </w:trPr>
        <w:tc>
          <w:tcPr>
            <w:tcW w:w="4957"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m. </w:t>
            </w:r>
            <w:r>
              <w:rPr>
                <w:rFonts w:ascii="Times New Roman" w:eastAsia="Times New Roman" w:hAnsi="Times New Roman" w:cs="Times New Roman"/>
                <w:color w:val="212121"/>
                <w:sz w:val="24"/>
                <w:szCs w:val="24"/>
                <w:lang w:eastAsia="it-IT"/>
              </w:rPr>
              <w:t>Misura</w:t>
            </w:r>
            <w:r w:rsidRPr="00566982">
              <w:rPr>
                <w:rFonts w:ascii="Times New Roman" w:eastAsia="Times New Roman" w:hAnsi="Times New Roman" w:cs="Times New Roman"/>
                <w:color w:val="212121"/>
                <w:sz w:val="24"/>
                <w:szCs w:val="24"/>
                <w:lang w:eastAsia="it-IT"/>
              </w:rPr>
              <w:t xml:space="preserve"> di scarp</w:t>
            </w:r>
            <w:r>
              <w:rPr>
                <w:rFonts w:ascii="Times New Roman" w:eastAsia="Times New Roman" w:hAnsi="Times New Roman" w:cs="Times New Roman"/>
                <w:color w:val="212121"/>
                <w:sz w:val="24"/>
                <w:szCs w:val="24"/>
                <w:lang w:eastAsia="it-IT"/>
              </w:rPr>
              <w:t>a</w:t>
            </w:r>
          </w:p>
        </w:tc>
      </w:tr>
      <w:tr w:rsidR="00C461AF" w:rsidRPr="00566982" w:rsidTr="004C675D">
        <w:trPr>
          <w:trHeight w:hRule="exact" w:val="284"/>
        </w:trPr>
        <w:tc>
          <w:tcPr>
            <w:tcW w:w="4957"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n.  Numero di c</w:t>
            </w:r>
            <w:r w:rsidRPr="00566982">
              <w:rPr>
                <w:rFonts w:ascii="Times New Roman" w:eastAsia="Times New Roman" w:hAnsi="Times New Roman" w:cs="Times New Roman"/>
                <w:color w:val="212121"/>
                <w:sz w:val="24"/>
                <w:szCs w:val="24"/>
                <w:lang w:eastAsia="it-IT"/>
              </w:rPr>
              <w:t>amera</w:t>
            </w:r>
            <w:r>
              <w:rPr>
                <w:rFonts w:ascii="Times New Roman" w:eastAsia="Times New Roman" w:hAnsi="Times New Roman" w:cs="Times New Roman"/>
                <w:color w:val="212121"/>
                <w:sz w:val="24"/>
                <w:szCs w:val="24"/>
                <w:lang w:eastAsia="it-IT"/>
              </w:rPr>
              <w:t xml:space="preserve"> d’albergo</w:t>
            </w:r>
          </w:p>
        </w:tc>
      </w:tr>
      <w:tr w:rsidR="00C461AF" w:rsidRPr="00566982" w:rsidTr="004C675D">
        <w:trPr>
          <w:trHeight w:hRule="exact" w:val="284"/>
        </w:trPr>
        <w:tc>
          <w:tcPr>
            <w:tcW w:w="4957"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o.  Gol segnati da un giocatore di calcio</w:t>
            </w:r>
          </w:p>
        </w:tc>
      </w:tr>
      <w:tr w:rsidR="00C461AF" w:rsidRPr="00566982" w:rsidTr="004C675D">
        <w:trPr>
          <w:trHeight w:hRule="exact" w:val="284"/>
        </w:trPr>
        <w:tc>
          <w:tcPr>
            <w:tcW w:w="4957"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p.  Codice di avviamento postale</w:t>
            </w:r>
          </w:p>
        </w:tc>
      </w:tr>
      <w:tr w:rsidR="00C461AF" w:rsidRPr="00566982" w:rsidTr="004C675D">
        <w:trPr>
          <w:trHeight w:hRule="exact" w:val="284"/>
        </w:trPr>
        <w:tc>
          <w:tcPr>
            <w:tcW w:w="4957"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q. </w:t>
            </w:r>
            <w:r>
              <w:rPr>
                <w:rFonts w:ascii="Times New Roman" w:eastAsia="Times New Roman" w:hAnsi="Times New Roman" w:cs="Times New Roman"/>
                <w:color w:val="212121"/>
                <w:sz w:val="24"/>
                <w:szCs w:val="24"/>
                <w:lang w:eastAsia="it-IT"/>
              </w:rPr>
              <w:t>Costo del</w:t>
            </w:r>
            <w:r w:rsidRPr="00566982">
              <w:rPr>
                <w:rFonts w:ascii="Times New Roman" w:eastAsia="Times New Roman" w:hAnsi="Times New Roman" w:cs="Times New Roman"/>
                <w:color w:val="212121"/>
                <w:sz w:val="24"/>
                <w:szCs w:val="24"/>
                <w:lang w:eastAsia="it-IT"/>
              </w:rPr>
              <w:t xml:space="preserve"> roaming per</w:t>
            </w:r>
            <w:r>
              <w:rPr>
                <w:rFonts w:ascii="Times New Roman" w:eastAsia="Times New Roman" w:hAnsi="Times New Roman" w:cs="Times New Roman"/>
                <w:color w:val="212121"/>
                <w:sz w:val="24"/>
                <w:szCs w:val="24"/>
                <w:lang w:eastAsia="it-IT"/>
              </w:rPr>
              <w:t xml:space="preserve"> un</w:t>
            </w:r>
            <w:r w:rsidRPr="00566982">
              <w:rPr>
                <w:rFonts w:ascii="Times New Roman" w:eastAsia="Times New Roman" w:hAnsi="Times New Roman" w:cs="Times New Roman"/>
                <w:color w:val="212121"/>
                <w:sz w:val="24"/>
                <w:szCs w:val="24"/>
                <w:lang w:eastAsia="it-IT"/>
              </w:rPr>
              <w:t xml:space="preserve"> telefon</w:t>
            </w:r>
            <w:r>
              <w:rPr>
                <w:rFonts w:ascii="Times New Roman" w:eastAsia="Times New Roman" w:hAnsi="Times New Roman" w:cs="Times New Roman"/>
                <w:color w:val="212121"/>
                <w:sz w:val="24"/>
                <w:szCs w:val="24"/>
                <w:lang w:eastAsia="it-IT"/>
              </w:rPr>
              <w:t>o</w:t>
            </w:r>
            <w:r w:rsidRPr="00566982">
              <w:rPr>
                <w:rFonts w:ascii="Times New Roman" w:eastAsia="Times New Roman" w:hAnsi="Times New Roman" w:cs="Times New Roman"/>
                <w:color w:val="212121"/>
                <w:sz w:val="24"/>
                <w:szCs w:val="24"/>
                <w:lang w:eastAsia="it-IT"/>
              </w:rPr>
              <w:t xml:space="preserve"> cellular</w:t>
            </w:r>
            <w:r>
              <w:rPr>
                <w:rFonts w:ascii="Times New Roman" w:eastAsia="Times New Roman" w:hAnsi="Times New Roman" w:cs="Times New Roman"/>
                <w:color w:val="212121"/>
                <w:sz w:val="24"/>
                <w:szCs w:val="24"/>
                <w:lang w:eastAsia="it-IT"/>
              </w:rPr>
              <w:t>e</w:t>
            </w:r>
          </w:p>
        </w:tc>
      </w:tr>
    </w:tbl>
    <w:p w:rsidR="00C461AF" w:rsidRPr="00566982" w:rsidRDefault="00C461AF" w:rsidP="00C461A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p w:rsidR="00C461AF" w:rsidRPr="00566982" w:rsidRDefault="00C461AF" w:rsidP="00C461AF">
      <w:pPr>
        <w:pStyle w:val="PreformattatoHTML"/>
        <w:shd w:val="clear" w:color="auto" w:fill="FFFFFF"/>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6.</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Classificare</w:t>
      </w:r>
      <w:r w:rsidRPr="00566982">
        <w:rPr>
          <w:rFonts w:ascii="Times New Roman" w:eastAsia="Times New Roman" w:hAnsi="Times New Roman" w:cs="Times New Roman"/>
          <w:color w:val="212121"/>
          <w:sz w:val="24"/>
          <w:szCs w:val="24"/>
          <w:lang w:eastAsia="it-IT"/>
        </w:rPr>
        <w:t xml:space="preserve"> le seguenti variabili</w:t>
      </w:r>
      <w:r>
        <w:rPr>
          <w:rFonts w:ascii="Times New Roman" w:eastAsia="Times New Roman" w:hAnsi="Times New Roman" w:cs="Times New Roman"/>
          <w:color w:val="212121"/>
          <w:sz w:val="24"/>
          <w:szCs w:val="24"/>
          <w:lang w:eastAsia="it-IT"/>
        </w:rPr>
        <w:t xml:space="preserve"> come</w:t>
      </w:r>
      <w:r w:rsidRPr="00566982">
        <w:rPr>
          <w:rFonts w:ascii="Times New Roman" w:eastAsia="Times New Roman" w:hAnsi="Times New Roman" w:cs="Times New Roman"/>
          <w:color w:val="212121"/>
          <w:sz w:val="24"/>
          <w:szCs w:val="24"/>
          <w:lang w:eastAsia="it-IT"/>
        </w:rPr>
        <w:t xml:space="preserve"> qualitative o quantitative.</w:t>
      </w:r>
    </w:p>
    <w:p w:rsidR="00C461AF" w:rsidRPr="00566982" w:rsidRDefault="00C461AF" w:rsidP="00C461AF">
      <w:pPr>
        <w:pStyle w:val="PreformattatoHTML"/>
        <w:shd w:val="clear" w:color="auto" w:fill="FFFFFF"/>
        <w:rPr>
          <w:rFonts w:ascii="Times New Roman" w:eastAsia="Times New Roman" w:hAnsi="Times New Roman" w:cs="Times New Roman"/>
          <w:color w:val="212121"/>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tblGrid>
      <w:tr w:rsidR="00C461AF" w:rsidRPr="00566982" w:rsidTr="004C675D">
        <w:trPr>
          <w:trHeight w:hRule="exact" w:val="284"/>
        </w:trPr>
        <w:tc>
          <w:tcPr>
            <w:tcW w:w="5807" w:type="dxa"/>
          </w:tcPr>
          <w:p w:rsidR="00C461AF" w:rsidRPr="00566982" w:rsidRDefault="00C461AF"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b/>
                <w:color w:val="212121"/>
                <w:sz w:val="24"/>
                <w:szCs w:val="24"/>
                <w:lang w:eastAsia="it-IT"/>
              </w:rPr>
              <w:t>Variabile</w:t>
            </w:r>
          </w:p>
        </w:tc>
      </w:tr>
      <w:tr w:rsidR="00C461AF" w:rsidRPr="00566982" w:rsidTr="004C675D">
        <w:trPr>
          <w:trHeight w:hRule="exact" w:val="284"/>
        </w:trPr>
        <w:tc>
          <w:tcPr>
            <w:tcW w:w="5807" w:type="dxa"/>
          </w:tcPr>
          <w:p w:rsidR="00C461AF" w:rsidRPr="00566982" w:rsidRDefault="00C461AF" w:rsidP="00C461AF">
            <w:pPr>
              <w:pStyle w:val="Paragrafoelenco"/>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Spese di spedizione</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Punteggio nel test di ingresso in un corso di laurea</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Colore </w:t>
            </w:r>
            <w:r>
              <w:rPr>
                <w:rFonts w:ascii="Times New Roman" w:eastAsia="Times New Roman" w:hAnsi="Times New Roman" w:cs="Times New Roman"/>
                <w:color w:val="212121"/>
                <w:sz w:val="24"/>
                <w:szCs w:val="24"/>
                <w:lang w:eastAsia="it-IT"/>
              </w:rPr>
              <w:t>di una</w:t>
            </w:r>
            <w:r w:rsidRPr="00566982">
              <w:rPr>
                <w:rFonts w:ascii="Times New Roman" w:eastAsia="Times New Roman" w:hAnsi="Times New Roman" w:cs="Times New Roman"/>
                <w:color w:val="212121"/>
                <w:sz w:val="24"/>
                <w:szCs w:val="24"/>
                <w:lang w:eastAsia="it-IT"/>
              </w:rPr>
              <w:t xml:space="preserve"> vernice</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Temperature corporea</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Taglia di una c</w:t>
            </w:r>
            <w:r w:rsidRPr="00566982">
              <w:rPr>
                <w:rFonts w:ascii="Times New Roman" w:eastAsia="Times New Roman" w:hAnsi="Times New Roman" w:cs="Times New Roman"/>
                <w:color w:val="212121"/>
                <w:sz w:val="24"/>
                <w:szCs w:val="24"/>
                <w:lang w:eastAsia="it-IT"/>
              </w:rPr>
              <w:t>amicia (S, M, L, XL)</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Prezzo di una azione</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Volume di vendita</w:t>
            </w:r>
          </w:p>
        </w:tc>
      </w:tr>
      <w:tr w:rsidR="00C461AF" w:rsidRPr="00566982" w:rsidTr="004C675D">
        <w:trPr>
          <w:trHeight w:hRule="exact" w:val="284"/>
        </w:trPr>
        <w:tc>
          <w:tcPr>
            <w:tcW w:w="5807" w:type="dxa"/>
          </w:tcPr>
          <w:p w:rsidR="00C461AF" w:rsidRPr="00566982" w:rsidRDefault="00C461AF" w:rsidP="00C461AF">
            <w:pPr>
              <w:pStyle w:val="Paragrafoelenco"/>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Prodotto </w:t>
            </w:r>
            <w:r>
              <w:rPr>
                <w:rFonts w:ascii="Times New Roman" w:eastAsia="Times New Roman" w:hAnsi="Times New Roman" w:cs="Times New Roman"/>
                <w:color w:val="212121"/>
                <w:sz w:val="24"/>
                <w:szCs w:val="24"/>
                <w:lang w:eastAsia="it-IT"/>
              </w:rPr>
              <w:t>I</w:t>
            </w:r>
            <w:r w:rsidRPr="00566982">
              <w:rPr>
                <w:rFonts w:ascii="Times New Roman" w:eastAsia="Times New Roman" w:hAnsi="Times New Roman" w:cs="Times New Roman"/>
                <w:color w:val="212121"/>
                <w:sz w:val="24"/>
                <w:szCs w:val="24"/>
                <w:lang w:eastAsia="it-IT"/>
              </w:rPr>
              <w:t xml:space="preserve">nterno </w:t>
            </w:r>
            <w:r>
              <w:rPr>
                <w:rFonts w:ascii="Times New Roman" w:eastAsia="Times New Roman" w:hAnsi="Times New Roman" w:cs="Times New Roman"/>
                <w:color w:val="212121"/>
                <w:sz w:val="24"/>
                <w:szCs w:val="24"/>
                <w:lang w:eastAsia="it-IT"/>
              </w:rPr>
              <w:t>L</w:t>
            </w:r>
            <w:r w:rsidRPr="00566982">
              <w:rPr>
                <w:rFonts w:ascii="Times New Roman" w:eastAsia="Times New Roman" w:hAnsi="Times New Roman" w:cs="Times New Roman"/>
                <w:color w:val="212121"/>
                <w:sz w:val="24"/>
                <w:szCs w:val="24"/>
                <w:lang w:eastAsia="it-IT"/>
              </w:rPr>
              <w:t>ordo</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Tasso d’interesse</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Settore di o</w:t>
            </w:r>
            <w:r w:rsidRPr="00566982">
              <w:rPr>
                <w:rFonts w:ascii="Times New Roman" w:eastAsia="Times New Roman" w:hAnsi="Times New Roman" w:cs="Times New Roman"/>
                <w:color w:val="212121"/>
                <w:sz w:val="24"/>
                <w:szCs w:val="24"/>
                <w:lang w:eastAsia="it-IT"/>
              </w:rPr>
              <w:t>ccupazione</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Numero di patente</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Velocità di battitura</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Numero </w:t>
            </w:r>
            <w:r>
              <w:rPr>
                <w:rFonts w:ascii="Times New Roman" w:eastAsia="Times New Roman" w:hAnsi="Times New Roman" w:cs="Times New Roman"/>
                <w:color w:val="212121"/>
                <w:sz w:val="24"/>
                <w:szCs w:val="24"/>
                <w:lang w:eastAsia="it-IT"/>
              </w:rPr>
              <w:t xml:space="preserve">di maglia </w:t>
            </w:r>
            <w:r w:rsidRPr="00566982">
              <w:rPr>
                <w:rFonts w:ascii="Times New Roman" w:eastAsia="Times New Roman" w:hAnsi="Times New Roman" w:cs="Times New Roman"/>
                <w:color w:val="212121"/>
                <w:sz w:val="24"/>
                <w:szCs w:val="24"/>
                <w:lang w:eastAsia="it-IT"/>
              </w:rPr>
              <w:t>di</w:t>
            </w:r>
            <w:r>
              <w:rPr>
                <w:rFonts w:ascii="Times New Roman" w:eastAsia="Times New Roman" w:hAnsi="Times New Roman" w:cs="Times New Roman"/>
                <w:color w:val="212121"/>
                <w:sz w:val="24"/>
                <w:szCs w:val="24"/>
                <w:lang w:eastAsia="it-IT"/>
              </w:rPr>
              <w:t xml:space="preserve"> un calciatore</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Diametro</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Tipo di personalità</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Genere</w:t>
            </w:r>
            <w:r w:rsidRPr="00566982">
              <w:rPr>
                <w:rFonts w:ascii="Times New Roman" w:eastAsia="Times New Roman" w:hAnsi="Times New Roman" w:cs="Times New Roman"/>
                <w:color w:val="212121"/>
                <w:sz w:val="24"/>
                <w:szCs w:val="24"/>
                <w:lang w:eastAsia="it-IT"/>
              </w:rPr>
              <w:t xml:space="preserve"> musica</w:t>
            </w:r>
            <w:r>
              <w:rPr>
                <w:rFonts w:ascii="Times New Roman" w:eastAsia="Times New Roman" w:hAnsi="Times New Roman" w:cs="Times New Roman"/>
                <w:color w:val="212121"/>
                <w:sz w:val="24"/>
                <w:szCs w:val="24"/>
                <w:lang w:eastAsia="it-IT"/>
              </w:rPr>
              <w:t>le preferito</w:t>
            </w:r>
          </w:p>
        </w:tc>
      </w:tr>
      <w:tr w:rsidR="00C461AF" w:rsidRPr="00566982" w:rsidTr="004C675D">
        <w:trPr>
          <w:trHeight w:hRule="exact" w:val="284"/>
        </w:trPr>
        <w:tc>
          <w:tcPr>
            <w:tcW w:w="5807" w:type="dxa"/>
          </w:tcPr>
          <w:p w:rsidR="00C461AF" w:rsidRPr="00566982" w:rsidRDefault="00C461AF" w:rsidP="00C461AF">
            <w:pPr>
              <w:pStyle w:val="PreformattatoHTML"/>
              <w:numPr>
                <w:ilvl w:val="0"/>
                <w:numId w:val="3"/>
              </w:numPr>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Canale televisivo</w:t>
            </w:r>
          </w:p>
        </w:tc>
      </w:tr>
    </w:tbl>
    <w:p w:rsidR="00C461AF" w:rsidRPr="00566982" w:rsidRDefault="00C461AF" w:rsidP="00C46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eastAsia="it-IT"/>
        </w:rPr>
      </w:pPr>
    </w:p>
    <w:p w:rsidR="00C461AF" w:rsidRPr="00566982" w:rsidRDefault="00C461AF" w:rsidP="00C461AF">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7. </w:t>
      </w:r>
      <w:r>
        <w:rPr>
          <w:rFonts w:ascii="Times New Roman" w:eastAsia="Times New Roman" w:hAnsi="Times New Roman" w:cs="Times New Roman"/>
          <w:color w:val="212121"/>
          <w:sz w:val="24"/>
          <w:szCs w:val="24"/>
          <w:lang w:eastAsia="it-IT"/>
        </w:rPr>
        <w:t xml:space="preserve">Definire </w:t>
      </w:r>
      <w:r w:rsidRPr="00566982">
        <w:rPr>
          <w:rFonts w:ascii="Times New Roman" w:eastAsia="Times New Roman" w:hAnsi="Times New Roman" w:cs="Times New Roman"/>
          <w:color w:val="212121"/>
          <w:sz w:val="24"/>
          <w:szCs w:val="24"/>
          <w:lang w:eastAsia="it-IT"/>
        </w:rPr>
        <w:t>i</w:t>
      </w:r>
      <w:r>
        <w:rPr>
          <w:rFonts w:ascii="Times New Roman" w:eastAsia="Times New Roman" w:hAnsi="Times New Roman" w:cs="Times New Roman"/>
          <w:color w:val="212121"/>
          <w:sz w:val="24"/>
          <w:szCs w:val="24"/>
          <w:lang w:eastAsia="it-IT"/>
        </w:rPr>
        <w:t xml:space="preserve"> concetti di</w:t>
      </w:r>
      <w:r w:rsidRPr="00566982">
        <w:rPr>
          <w:rFonts w:ascii="Times New Roman" w:eastAsia="Times New Roman" w:hAnsi="Times New Roman" w:cs="Times New Roman"/>
          <w:color w:val="212121"/>
          <w:sz w:val="24"/>
          <w:szCs w:val="24"/>
          <w:lang w:eastAsia="it-IT"/>
        </w:rPr>
        <w:t xml:space="preserve"> dati </w:t>
      </w:r>
      <w:r>
        <w:rPr>
          <w:rFonts w:ascii="Times New Roman" w:eastAsia="Times New Roman" w:hAnsi="Times New Roman" w:cs="Times New Roman"/>
          <w:color w:val="212121"/>
          <w:sz w:val="24"/>
          <w:szCs w:val="24"/>
          <w:lang w:eastAsia="it-IT"/>
        </w:rPr>
        <w:t>di serie storiche</w:t>
      </w:r>
      <w:r w:rsidRPr="00566982">
        <w:rPr>
          <w:rFonts w:ascii="Times New Roman" w:eastAsia="Times New Roman" w:hAnsi="Times New Roman" w:cs="Times New Roman"/>
          <w:color w:val="212121"/>
          <w:sz w:val="24"/>
          <w:szCs w:val="24"/>
          <w:lang w:eastAsia="it-IT"/>
        </w:rPr>
        <w:t xml:space="preserve"> e dati </w:t>
      </w:r>
      <w:r>
        <w:rPr>
          <w:rFonts w:ascii="Times New Roman" w:eastAsia="Times New Roman" w:hAnsi="Times New Roman" w:cs="Times New Roman"/>
          <w:color w:val="212121"/>
          <w:sz w:val="24"/>
          <w:szCs w:val="24"/>
          <w:lang w:eastAsia="it-IT"/>
        </w:rPr>
        <w:t>cross-</w:t>
      </w:r>
      <w:proofErr w:type="spellStart"/>
      <w:r>
        <w:rPr>
          <w:rFonts w:ascii="Times New Roman" w:eastAsia="Times New Roman" w:hAnsi="Times New Roman" w:cs="Times New Roman"/>
          <w:color w:val="212121"/>
          <w:sz w:val="24"/>
          <w:szCs w:val="24"/>
          <w:lang w:eastAsia="it-IT"/>
        </w:rPr>
        <w:t>section</w:t>
      </w:r>
      <w:proofErr w:type="spellEnd"/>
      <w:r w:rsidRPr="00566982">
        <w:rPr>
          <w:rFonts w:ascii="Times New Roman" w:eastAsia="Times New Roman" w:hAnsi="Times New Roman" w:cs="Times New Roman"/>
          <w:color w:val="212121"/>
          <w:sz w:val="24"/>
          <w:szCs w:val="24"/>
          <w:lang w:eastAsia="it-IT"/>
        </w:rPr>
        <w:t>.</w:t>
      </w:r>
    </w:p>
    <w:p w:rsidR="00C461AF" w:rsidRDefault="00C461AF" w:rsidP="00C461AF">
      <w:pPr>
        <w:pStyle w:val="PreformattatoHTML"/>
        <w:rPr>
          <w:rFonts w:ascii="Times New Roman" w:eastAsia="Times New Roman" w:hAnsi="Times New Roman" w:cs="Times New Roman"/>
          <w:color w:val="212121"/>
          <w:sz w:val="24"/>
          <w:szCs w:val="24"/>
          <w:lang w:eastAsia="it-IT"/>
        </w:rPr>
      </w:pPr>
    </w:p>
    <w:p w:rsidR="00C461AF" w:rsidRDefault="00C461AF" w:rsidP="00C46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lastRenderedPageBreak/>
        <w:t>8.</w:t>
      </w:r>
      <w:r w:rsidRPr="00566982">
        <w:rPr>
          <w:rFonts w:ascii="Times New Roman" w:eastAsia="Times New Roman" w:hAnsi="Times New Roman" w:cs="Times New Roman"/>
          <w:color w:val="212121"/>
          <w:sz w:val="24"/>
          <w:szCs w:val="24"/>
          <w:lang w:eastAsia="it-IT"/>
        </w:rPr>
        <w:t xml:space="preserve"> Per </w:t>
      </w:r>
      <w:r>
        <w:rPr>
          <w:rFonts w:ascii="Times New Roman" w:eastAsia="Times New Roman" w:hAnsi="Times New Roman" w:cs="Times New Roman"/>
          <w:color w:val="212121"/>
          <w:sz w:val="24"/>
          <w:szCs w:val="24"/>
          <w:lang w:eastAsia="it-IT"/>
        </w:rPr>
        <w:t>ciascuno de</w:t>
      </w:r>
      <w:r w:rsidRPr="00566982">
        <w:rPr>
          <w:rFonts w:ascii="Times New Roman" w:eastAsia="Times New Roman" w:hAnsi="Times New Roman" w:cs="Times New Roman"/>
          <w:color w:val="212121"/>
          <w:sz w:val="24"/>
          <w:szCs w:val="24"/>
          <w:lang w:eastAsia="it-IT"/>
        </w:rPr>
        <w:t>i seguenti casi, indicare se abbiamo a che fare con dati di serie temporali o dati cross-</w:t>
      </w:r>
      <w:proofErr w:type="spellStart"/>
      <w:r w:rsidRPr="00566982">
        <w:rPr>
          <w:rFonts w:ascii="Times New Roman" w:eastAsia="Times New Roman" w:hAnsi="Times New Roman" w:cs="Times New Roman"/>
          <w:color w:val="212121"/>
          <w:sz w:val="24"/>
          <w:szCs w:val="24"/>
          <w:lang w:eastAsia="it-IT"/>
        </w:rPr>
        <w:t>section</w:t>
      </w:r>
      <w:proofErr w:type="spellEnd"/>
      <w:r w:rsidRPr="00566982">
        <w:rPr>
          <w:rFonts w:ascii="Times New Roman" w:eastAsia="Times New Roman" w:hAnsi="Times New Roman" w:cs="Times New Roman"/>
          <w:color w:val="212121"/>
          <w:sz w:val="24"/>
          <w:szCs w:val="24"/>
          <w:lang w:eastAsia="it-IT"/>
        </w:rPr>
        <w:t>.</w:t>
      </w:r>
    </w:p>
    <w:p w:rsidR="00C461AF" w:rsidRPr="00566982" w:rsidRDefault="00C461AF" w:rsidP="00C46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C461AF" w:rsidRPr="00566982" w:rsidTr="004C675D">
        <w:trPr>
          <w:trHeight w:val="20"/>
        </w:trPr>
        <w:tc>
          <w:tcPr>
            <w:tcW w:w="8359" w:type="dxa"/>
          </w:tcPr>
          <w:p w:rsidR="00C461AF" w:rsidRPr="00566982" w:rsidRDefault="00C461AF"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Dati</w:t>
            </w:r>
          </w:p>
        </w:tc>
      </w:tr>
      <w:tr w:rsidR="00C461AF" w:rsidRPr="00566982" w:rsidTr="004C675D">
        <w:trPr>
          <w:trHeight w:val="20"/>
        </w:trPr>
        <w:tc>
          <w:tcPr>
            <w:tcW w:w="8359" w:type="dxa"/>
          </w:tcPr>
          <w:p w:rsidR="00C461AF" w:rsidRPr="00566982" w:rsidRDefault="00C461AF" w:rsidP="00C461AF">
            <w:pPr>
              <w:pStyle w:val="Paragrafoelenco"/>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Risposte ad un'indagine condotta il 30 maggio di quest'anno</w:t>
            </w:r>
          </w:p>
        </w:tc>
      </w:tr>
      <w:tr w:rsidR="00C461AF" w:rsidRPr="00566982" w:rsidTr="004C675D">
        <w:trPr>
          <w:trHeight w:val="20"/>
        </w:trPr>
        <w:tc>
          <w:tcPr>
            <w:tcW w:w="8359"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b.  Diametri di 25 </w:t>
            </w:r>
            <w:r>
              <w:rPr>
                <w:rFonts w:ascii="Times New Roman" w:eastAsia="Times New Roman" w:hAnsi="Times New Roman" w:cs="Times New Roman"/>
                <w:color w:val="212121"/>
                <w:sz w:val="24"/>
                <w:szCs w:val="24"/>
                <w:lang w:eastAsia="it-IT"/>
              </w:rPr>
              <w:t xml:space="preserve">rondelle campionate tra quelle prodotte </w:t>
            </w:r>
            <w:r w:rsidRPr="00566982">
              <w:rPr>
                <w:rFonts w:ascii="Times New Roman" w:eastAsia="Times New Roman" w:hAnsi="Times New Roman" w:cs="Times New Roman"/>
                <w:color w:val="212121"/>
                <w:sz w:val="24"/>
                <w:szCs w:val="24"/>
                <w:lang w:eastAsia="it-IT"/>
              </w:rPr>
              <w:t>alle 3 di oggi</w:t>
            </w:r>
          </w:p>
        </w:tc>
      </w:tr>
      <w:tr w:rsidR="00C461AF" w:rsidRPr="00566982" w:rsidTr="004C675D">
        <w:trPr>
          <w:trHeight w:val="20"/>
        </w:trPr>
        <w:tc>
          <w:tcPr>
            <w:tcW w:w="8359"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c.  PNL </w:t>
            </w:r>
            <w:r>
              <w:rPr>
                <w:rFonts w:ascii="Times New Roman" w:eastAsia="Times New Roman" w:hAnsi="Times New Roman" w:cs="Times New Roman"/>
                <w:color w:val="212121"/>
                <w:sz w:val="24"/>
                <w:szCs w:val="24"/>
                <w:lang w:eastAsia="it-IT"/>
              </w:rPr>
              <w:t xml:space="preserve">di un paese </w:t>
            </w:r>
            <w:r w:rsidRPr="00566982">
              <w:rPr>
                <w:rFonts w:ascii="Times New Roman" w:eastAsia="Times New Roman" w:hAnsi="Times New Roman" w:cs="Times New Roman"/>
                <w:color w:val="212121"/>
                <w:sz w:val="24"/>
                <w:szCs w:val="24"/>
                <w:lang w:eastAsia="it-IT"/>
              </w:rPr>
              <w:t>per ciascuno de</w:t>
            </w:r>
            <w:r>
              <w:rPr>
                <w:rFonts w:ascii="Times New Roman" w:eastAsia="Times New Roman" w:hAnsi="Times New Roman" w:cs="Times New Roman"/>
                <w:color w:val="212121"/>
                <w:sz w:val="24"/>
                <w:szCs w:val="24"/>
                <w:lang w:eastAsia="it-IT"/>
              </w:rPr>
              <w:t>gli ultimi 15 anni</w:t>
            </w:r>
          </w:p>
        </w:tc>
      </w:tr>
      <w:tr w:rsidR="00C461AF" w:rsidRPr="00566982" w:rsidTr="004C675D">
        <w:trPr>
          <w:trHeight w:val="20"/>
        </w:trPr>
        <w:tc>
          <w:tcPr>
            <w:tcW w:w="8359"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d. </w:t>
            </w:r>
            <w:r>
              <w:rPr>
                <w:rFonts w:ascii="Times New Roman" w:eastAsia="Times New Roman" w:hAnsi="Times New Roman" w:cs="Times New Roman"/>
                <w:color w:val="212121"/>
                <w:sz w:val="24"/>
                <w:szCs w:val="24"/>
                <w:lang w:eastAsia="it-IT"/>
              </w:rPr>
              <w:t xml:space="preserve"> </w:t>
            </w:r>
            <w:r w:rsidRPr="00566982">
              <w:rPr>
                <w:rFonts w:ascii="Times New Roman" w:eastAsia="Times New Roman" w:hAnsi="Times New Roman" w:cs="Times New Roman"/>
                <w:color w:val="212121"/>
                <w:sz w:val="24"/>
                <w:szCs w:val="24"/>
                <w:lang w:eastAsia="it-IT"/>
              </w:rPr>
              <w:t>Età degli operai che lavorano attualmente presso la Società ABC</w:t>
            </w:r>
          </w:p>
        </w:tc>
      </w:tr>
      <w:tr w:rsidR="00C461AF" w:rsidRPr="00566982" w:rsidTr="004C675D">
        <w:trPr>
          <w:trHeight w:val="20"/>
        </w:trPr>
        <w:tc>
          <w:tcPr>
            <w:tcW w:w="8359" w:type="dxa"/>
          </w:tcPr>
          <w:p w:rsidR="00C461AF" w:rsidRPr="00566982" w:rsidRDefault="00C461AF"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6" w:hanging="59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e.  I</w:t>
            </w:r>
            <w:r>
              <w:rPr>
                <w:rFonts w:ascii="Times New Roman" w:eastAsia="Times New Roman" w:hAnsi="Times New Roman" w:cs="Times New Roman"/>
                <w:color w:val="212121"/>
                <w:sz w:val="24"/>
                <w:szCs w:val="24"/>
                <w:lang w:eastAsia="it-IT"/>
              </w:rPr>
              <w:t>l numero</w:t>
            </w:r>
            <w:r w:rsidRPr="00566982">
              <w:rPr>
                <w:rFonts w:ascii="Times New Roman" w:eastAsia="Times New Roman" w:hAnsi="Times New Roman" w:cs="Times New Roman"/>
                <w:color w:val="212121"/>
                <w:sz w:val="24"/>
                <w:szCs w:val="24"/>
                <w:lang w:eastAsia="it-IT"/>
              </w:rPr>
              <w:t xml:space="preserve"> di </w:t>
            </w:r>
            <w:r>
              <w:rPr>
                <w:rFonts w:ascii="Times New Roman" w:eastAsia="Times New Roman" w:hAnsi="Times New Roman" w:cs="Times New Roman"/>
                <w:color w:val="212121"/>
                <w:sz w:val="24"/>
                <w:szCs w:val="24"/>
                <w:lang w:eastAsia="it-IT"/>
              </w:rPr>
              <w:t>studenti iscritti ad un</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ateneo</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per ogni anno</w:t>
            </w:r>
            <w:r w:rsidRPr="00566982">
              <w:rPr>
                <w:rFonts w:ascii="Times New Roman" w:eastAsia="Times New Roman" w:hAnsi="Times New Roman" w:cs="Times New Roman"/>
                <w:color w:val="212121"/>
                <w:sz w:val="24"/>
                <w:szCs w:val="24"/>
                <w:lang w:eastAsia="it-IT"/>
              </w:rPr>
              <w:t xml:space="preserve"> da</w:t>
            </w:r>
            <w:r>
              <w:rPr>
                <w:rFonts w:ascii="Times New Roman" w:eastAsia="Times New Roman" w:hAnsi="Times New Roman" w:cs="Times New Roman"/>
                <w:color w:val="212121"/>
                <w:sz w:val="24"/>
                <w:szCs w:val="24"/>
                <w:lang w:eastAsia="it-IT"/>
              </w:rPr>
              <w:t>l</w:t>
            </w:r>
            <w:r w:rsidRPr="00566982">
              <w:rPr>
                <w:rFonts w:ascii="Times New Roman" w:eastAsia="Times New Roman" w:hAnsi="Times New Roman" w:cs="Times New Roman"/>
                <w:color w:val="212121"/>
                <w:sz w:val="24"/>
                <w:szCs w:val="24"/>
                <w:lang w:eastAsia="it-IT"/>
              </w:rPr>
              <w:t xml:space="preserve"> 2000 ad oggi</w:t>
            </w:r>
          </w:p>
        </w:tc>
      </w:tr>
      <w:tr w:rsidR="00C461AF" w:rsidRPr="00566982" w:rsidTr="004C675D">
        <w:trPr>
          <w:trHeight w:val="20"/>
        </w:trPr>
        <w:tc>
          <w:tcPr>
            <w:tcW w:w="8359"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6" w:hanging="567"/>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f. </w:t>
            </w:r>
            <w:r>
              <w:rPr>
                <w:rFonts w:ascii="Times New Roman" w:eastAsia="Times New Roman" w:hAnsi="Times New Roman" w:cs="Times New Roman"/>
                <w:color w:val="212121"/>
                <w:sz w:val="24"/>
                <w:szCs w:val="24"/>
                <w:lang w:eastAsia="it-IT"/>
              </w:rPr>
              <w:t xml:space="preserve"> Il numero di biglietti venduti</w:t>
            </w:r>
            <w:r w:rsidRPr="00566982">
              <w:rPr>
                <w:rFonts w:ascii="Times New Roman" w:eastAsia="Times New Roman" w:hAnsi="Times New Roman" w:cs="Times New Roman"/>
                <w:color w:val="212121"/>
                <w:sz w:val="24"/>
                <w:szCs w:val="24"/>
                <w:lang w:eastAsia="it-IT"/>
              </w:rPr>
              <w:t xml:space="preserve"> per i</w:t>
            </w:r>
            <w:r>
              <w:rPr>
                <w:rFonts w:ascii="Times New Roman" w:eastAsia="Times New Roman" w:hAnsi="Times New Roman" w:cs="Times New Roman"/>
                <w:color w:val="212121"/>
                <w:sz w:val="24"/>
                <w:szCs w:val="24"/>
                <w:lang w:eastAsia="it-IT"/>
              </w:rPr>
              <w:t xml:space="preserve"> 10</w:t>
            </w:r>
            <w:r w:rsidRPr="00566982">
              <w:rPr>
                <w:rFonts w:ascii="Times New Roman" w:eastAsia="Times New Roman" w:hAnsi="Times New Roman" w:cs="Times New Roman"/>
                <w:color w:val="212121"/>
                <w:sz w:val="24"/>
                <w:szCs w:val="24"/>
                <w:lang w:eastAsia="it-IT"/>
              </w:rPr>
              <w:t xml:space="preserve"> film </w:t>
            </w:r>
            <w:r>
              <w:rPr>
                <w:rFonts w:ascii="Times New Roman" w:eastAsia="Times New Roman" w:hAnsi="Times New Roman" w:cs="Times New Roman"/>
                <w:color w:val="212121"/>
                <w:sz w:val="24"/>
                <w:szCs w:val="24"/>
                <w:lang w:eastAsia="it-IT"/>
              </w:rPr>
              <w:t>di maggior successo</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ne</w:t>
            </w:r>
            <w:r w:rsidRPr="00566982">
              <w:rPr>
                <w:rFonts w:ascii="Times New Roman" w:eastAsia="Times New Roman" w:hAnsi="Times New Roman" w:cs="Times New Roman"/>
                <w:color w:val="212121"/>
                <w:sz w:val="24"/>
                <w:szCs w:val="24"/>
                <w:lang w:eastAsia="it-IT"/>
              </w:rPr>
              <w:t>l primo weekend di maggio</w:t>
            </w:r>
          </w:p>
        </w:tc>
      </w:tr>
      <w:tr w:rsidR="00C461AF" w:rsidRPr="00566982" w:rsidTr="004C675D">
        <w:trPr>
          <w:trHeight w:val="20"/>
        </w:trPr>
        <w:tc>
          <w:tcPr>
            <w:tcW w:w="8359" w:type="dxa"/>
          </w:tcPr>
          <w:p w:rsidR="00C461AF" w:rsidRPr="00200747" w:rsidRDefault="00C461AF" w:rsidP="00C461AF">
            <w:pPr>
              <w:pStyle w:val="Paragrafoelenco"/>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Numero di spettatori paganti</w:t>
            </w:r>
            <w:r w:rsidRPr="00200747">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nella giornata inaugurale della</w:t>
            </w:r>
            <w:r w:rsidRPr="00200747">
              <w:rPr>
                <w:rFonts w:ascii="Times New Roman" w:eastAsia="Times New Roman" w:hAnsi="Times New Roman" w:cs="Times New Roman"/>
                <w:color w:val="212121"/>
                <w:sz w:val="24"/>
                <w:szCs w:val="24"/>
                <w:lang w:eastAsia="it-IT"/>
              </w:rPr>
              <w:t xml:space="preserve"> Major League di Baseball</w:t>
            </w:r>
            <w:r>
              <w:rPr>
                <w:rFonts w:ascii="Times New Roman" w:eastAsia="Times New Roman" w:hAnsi="Times New Roman" w:cs="Times New Roman"/>
                <w:color w:val="212121"/>
                <w:sz w:val="24"/>
                <w:szCs w:val="24"/>
                <w:lang w:eastAsia="it-IT"/>
              </w:rPr>
              <w:t xml:space="preserve"> nel</w:t>
            </w:r>
            <w:r w:rsidRPr="00200747">
              <w:rPr>
                <w:rFonts w:ascii="Times New Roman" w:eastAsia="Times New Roman" w:hAnsi="Times New Roman" w:cs="Times New Roman"/>
                <w:color w:val="212121"/>
                <w:sz w:val="24"/>
                <w:szCs w:val="24"/>
                <w:lang w:eastAsia="it-IT"/>
              </w:rPr>
              <w:t xml:space="preserve"> 2014</w:t>
            </w:r>
          </w:p>
        </w:tc>
      </w:tr>
      <w:tr w:rsidR="00C461AF" w:rsidRPr="00566982" w:rsidTr="004C675D">
        <w:trPr>
          <w:trHeight w:val="20"/>
        </w:trPr>
        <w:tc>
          <w:tcPr>
            <w:tcW w:w="8359"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6" w:hanging="59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h. </w:t>
            </w:r>
            <w:r>
              <w:rPr>
                <w:rFonts w:ascii="Times New Roman" w:eastAsia="Times New Roman" w:hAnsi="Times New Roman" w:cs="Times New Roman"/>
                <w:color w:val="212121"/>
                <w:sz w:val="24"/>
                <w:szCs w:val="24"/>
                <w:lang w:eastAsia="it-IT"/>
              </w:rPr>
              <w:t xml:space="preserve"> Somma degli stipendi dei dirigenti</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della</w:t>
            </w:r>
            <w:r w:rsidRPr="00566982">
              <w:rPr>
                <w:rFonts w:ascii="Times New Roman" w:eastAsia="Times New Roman" w:hAnsi="Times New Roman" w:cs="Times New Roman"/>
                <w:color w:val="212121"/>
                <w:sz w:val="24"/>
                <w:szCs w:val="24"/>
                <w:lang w:eastAsia="it-IT"/>
              </w:rPr>
              <w:t xml:space="preserve"> General </w:t>
            </w:r>
            <w:proofErr w:type="spellStart"/>
            <w:r w:rsidRPr="00566982">
              <w:rPr>
                <w:rFonts w:ascii="Times New Roman" w:eastAsia="Times New Roman" w:hAnsi="Times New Roman" w:cs="Times New Roman"/>
                <w:color w:val="212121"/>
                <w:sz w:val="24"/>
                <w:szCs w:val="24"/>
                <w:lang w:eastAsia="it-IT"/>
              </w:rPr>
              <w:t>Motors</w:t>
            </w:r>
            <w:proofErr w:type="spellEnd"/>
            <w:r w:rsidRPr="00566982">
              <w:rPr>
                <w:rFonts w:ascii="Times New Roman" w:eastAsia="Times New Roman" w:hAnsi="Times New Roman" w:cs="Times New Roman"/>
                <w:color w:val="212121"/>
                <w:sz w:val="24"/>
                <w:szCs w:val="24"/>
                <w:lang w:eastAsia="it-IT"/>
              </w:rPr>
              <w:t xml:space="preserve"> per ciascuno degli ultimi 25 anni</w:t>
            </w:r>
          </w:p>
        </w:tc>
      </w:tr>
      <w:tr w:rsidR="00C461AF" w:rsidRPr="00566982" w:rsidTr="004C675D">
        <w:trPr>
          <w:trHeight w:val="20"/>
        </w:trPr>
        <w:tc>
          <w:tcPr>
            <w:tcW w:w="8359"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i. </w:t>
            </w:r>
            <w:r>
              <w:rPr>
                <w:rFonts w:ascii="Times New Roman" w:eastAsia="Times New Roman" w:hAnsi="Times New Roman" w:cs="Times New Roman"/>
                <w:color w:val="212121"/>
                <w:sz w:val="24"/>
                <w:szCs w:val="24"/>
                <w:lang w:eastAsia="it-IT"/>
              </w:rPr>
              <w:t xml:space="preserve"> Nuovi edifici costruiti</w:t>
            </w:r>
            <w:r w:rsidRPr="00566982">
              <w:rPr>
                <w:rFonts w:ascii="Times New Roman" w:eastAsia="Times New Roman" w:hAnsi="Times New Roman" w:cs="Times New Roman"/>
                <w:color w:val="212121"/>
                <w:sz w:val="24"/>
                <w:szCs w:val="24"/>
                <w:lang w:eastAsia="it-IT"/>
              </w:rPr>
              <w:t xml:space="preserve"> per regione geografica </w:t>
            </w:r>
            <w:r>
              <w:rPr>
                <w:rFonts w:ascii="Times New Roman" w:eastAsia="Times New Roman" w:hAnsi="Times New Roman" w:cs="Times New Roman"/>
                <w:color w:val="212121"/>
                <w:sz w:val="24"/>
                <w:szCs w:val="24"/>
                <w:lang w:eastAsia="it-IT"/>
              </w:rPr>
              <w:t>nel</w:t>
            </w:r>
            <w:r w:rsidRPr="00566982">
              <w:rPr>
                <w:rFonts w:ascii="Times New Roman" w:eastAsia="Times New Roman" w:hAnsi="Times New Roman" w:cs="Times New Roman"/>
                <w:color w:val="212121"/>
                <w:sz w:val="24"/>
                <w:szCs w:val="24"/>
                <w:lang w:eastAsia="it-IT"/>
              </w:rPr>
              <w:t xml:space="preserve">l'ultimo trimestre  </w:t>
            </w:r>
          </w:p>
        </w:tc>
      </w:tr>
      <w:tr w:rsidR="00C461AF" w:rsidRPr="00566982" w:rsidTr="004C675D">
        <w:trPr>
          <w:trHeight w:val="20"/>
        </w:trPr>
        <w:tc>
          <w:tcPr>
            <w:tcW w:w="8359"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6" w:hanging="567"/>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j. </w:t>
            </w:r>
            <w:r>
              <w:rPr>
                <w:rFonts w:ascii="Times New Roman" w:eastAsia="Times New Roman" w:hAnsi="Times New Roman" w:cs="Times New Roman"/>
                <w:color w:val="212121"/>
                <w:sz w:val="24"/>
                <w:szCs w:val="24"/>
                <w:lang w:eastAsia="it-IT"/>
              </w:rPr>
              <w:t xml:space="preserve"> Numero di g</w:t>
            </w:r>
            <w:r w:rsidRPr="00566982">
              <w:rPr>
                <w:rFonts w:ascii="Times New Roman" w:eastAsia="Times New Roman" w:hAnsi="Times New Roman" w:cs="Times New Roman"/>
                <w:color w:val="212121"/>
                <w:sz w:val="24"/>
                <w:szCs w:val="24"/>
                <w:lang w:eastAsia="it-IT"/>
              </w:rPr>
              <w:t xml:space="preserve">iorni </w:t>
            </w:r>
            <w:r>
              <w:rPr>
                <w:rFonts w:ascii="Times New Roman" w:eastAsia="Times New Roman" w:hAnsi="Times New Roman" w:cs="Times New Roman"/>
                <w:color w:val="212121"/>
                <w:sz w:val="24"/>
                <w:szCs w:val="24"/>
                <w:lang w:eastAsia="it-IT"/>
              </w:rPr>
              <w:t>in cui lo studente si è presentato in ritardo alla lezione delle 8 del mattino per ciascuno degli studenti della</w:t>
            </w:r>
            <w:r w:rsidRPr="00566982">
              <w:rPr>
                <w:rFonts w:ascii="Times New Roman" w:eastAsia="Times New Roman" w:hAnsi="Times New Roman" w:cs="Times New Roman"/>
                <w:color w:val="212121"/>
                <w:sz w:val="24"/>
                <w:szCs w:val="24"/>
                <w:lang w:eastAsia="it-IT"/>
              </w:rPr>
              <w:t xml:space="preserve"> class</w:t>
            </w:r>
            <w:r>
              <w:rPr>
                <w:rFonts w:ascii="Times New Roman" w:eastAsia="Times New Roman" w:hAnsi="Times New Roman" w:cs="Times New Roman"/>
                <w:color w:val="212121"/>
                <w:sz w:val="24"/>
                <w:szCs w:val="24"/>
                <w:lang w:eastAsia="it-IT"/>
              </w:rPr>
              <w:t>e</w:t>
            </w:r>
          </w:p>
        </w:tc>
      </w:tr>
    </w:tbl>
    <w:p w:rsidR="00C461AF" w:rsidRPr="00566982" w:rsidRDefault="00C461AF" w:rsidP="00C46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p w:rsidR="00C461AF" w:rsidRPr="00566982" w:rsidRDefault="00C461AF" w:rsidP="00C461AF">
      <w:pPr>
        <w:pStyle w:val="PreformattatoHTML"/>
        <w:shd w:val="clear" w:color="auto" w:fill="FFFFFF"/>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9.</w:t>
      </w:r>
      <w:r w:rsidRPr="00566982">
        <w:rPr>
          <w:rFonts w:ascii="Times New Roman" w:eastAsia="Times New Roman" w:hAnsi="Times New Roman" w:cs="Times New Roman"/>
          <w:color w:val="212121"/>
          <w:sz w:val="24"/>
          <w:szCs w:val="24"/>
          <w:lang w:eastAsia="it-IT"/>
        </w:rPr>
        <w:t xml:space="preserve"> Elenca</w:t>
      </w:r>
      <w:r>
        <w:rPr>
          <w:rFonts w:ascii="Times New Roman" w:eastAsia="Times New Roman" w:hAnsi="Times New Roman" w:cs="Times New Roman"/>
          <w:color w:val="212121"/>
          <w:sz w:val="24"/>
          <w:szCs w:val="24"/>
          <w:lang w:eastAsia="it-IT"/>
        </w:rPr>
        <w:t>re</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in</w:t>
      </w:r>
      <w:r w:rsidRPr="00566982">
        <w:rPr>
          <w:rFonts w:ascii="Times New Roman" w:eastAsia="Times New Roman" w:hAnsi="Times New Roman" w:cs="Times New Roman"/>
          <w:color w:val="212121"/>
          <w:sz w:val="24"/>
          <w:szCs w:val="24"/>
          <w:lang w:eastAsia="it-IT"/>
        </w:rPr>
        <w:t xml:space="preserve"> ordin</w:t>
      </w:r>
      <w:r>
        <w:rPr>
          <w:rFonts w:ascii="Times New Roman" w:eastAsia="Times New Roman" w:hAnsi="Times New Roman" w:cs="Times New Roman"/>
          <w:color w:val="212121"/>
          <w:sz w:val="24"/>
          <w:szCs w:val="24"/>
          <w:lang w:eastAsia="it-IT"/>
        </w:rPr>
        <w:t>e le diverse scale</w:t>
      </w:r>
      <w:r w:rsidRPr="00566982">
        <w:rPr>
          <w:rFonts w:ascii="Times New Roman" w:eastAsia="Times New Roman" w:hAnsi="Times New Roman" w:cs="Times New Roman"/>
          <w:color w:val="212121"/>
          <w:sz w:val="24"/>
          <w:szCs w:val="24"/>
          <w:lang w:eastAsia="it-IT"/>
        </w:rPr>
        <w:t xml:space="preserve"> di misura. Descrivere </w:t>
      </w:r>
      <w:r>
        <w:rPr>
          <w:rFonts w:ascii="Times New Roman" w:eastAsia="Times New Roman" w:hAnsi="Times New Roman" w:cs="Times New Roman"/>
          <w:color w:val="212121"/>
          <w:sz w:val="24"/>
          <w:szCs w:val="24"/>
          <w:lang w:eastAsia="it-IT"/>
        </w:rPr>
        <w:t>ciascuna di esse</w:t>
      </w:r>
      <w:r w:rsidRPr="00566982">
        <w:rPr>
          <w:rFonts w:ascii="Times New Roman" w:eastAsia="Times New Roman" w:hAnsi="Times New Roman" w:cs="Times New Roman"/>
          <w:color w:val="212121"/>
          <w:sz w:val="24"/>
          <w:szCs w:val="24"/>
          <w:lang w:eastAsia="it-IT"/>
        </w:rPr>
        <w:t>.</w:t>
      </w:r>
    </w:p>
    <w:p w:rsidR="00C461AF" w:rsidRPr="00566982" w:rsidRDefault="00C461AF" w:rsidP="00C461AF">
      <w:pPr>
        <w:pStyle w:val="PreformattatoHTML"/>
        <w:shd w:val="clear" w:color="auto" w:fill="FFFFFF"/>
        <w:rPr>
          <w:rFonts w:ascii="Times New Roman" w:eastAsia="Times New Roman" w:hAnsi="Times New Roman" w:cs="Times New Roman"/>
          <w:color w:val="212121"/>
          <w:sz w:val="24"/>
          <w:szCs w:val="24"/>
          <w:lang w:eastAsia="it-IT"/>
        </w:rPr>
      </w:pPr>
    </w:p>
    <w:p w:rsidR="00C461AF" w:rsidRPr="00566982" w:rsidRDefault="00C461AF" w:rsidP="00C46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10.</w:t>
      </w:r>
      <w:r w:rsidRPr="00566982">
        <w:rPr>
          <w:rFonts w:ascii="Times New Roman" w:eastAsia="Times New Roman" w:hAnsi="Times New Roman" w:cs="Times New Roman"/>
          <w:color w:val="212121"/>
          <w:sz w:val="24"/>
          <w:szCs w:val="24"/>
          <w:lang w:eastAsia="it-IT"/>
        </w:rPr>
        <w:t xml:space="preserve"> Per </w:t>
      </w:r>
      <w:r>
        <w:rPr>
          <w:rFonts w:ascii="Times New Roman" w:eastAsia="Times New Roman" w:hAnsi="Times New Roman" w:cs="Times New Roman"/>
          <w:color w:val="212121"/>
          <w:sz w:val="24"/>
          <w:szCs w:val="24"/>
          <w:lang w:eastAsia="it-IT"/>
        </w:rPr>
        <w:t>ciascuna delle seguenti variabili</w:t>
      </w:r>
      <w:r w:rsidRPr="00566982">
        <w:rPr>
          <w:rFonts w:ascii="Times New Roman" w:eastAsia="Times New Roman" w:hAnsi="Times New Roman" w:cs="Times New Roman"/>
          <w:color w:val="212121"/>
          <w:sz w:val="24"/>
          <w:szCs w:val="24"/>
          <w:lang w:eastAsia="it-IT"/>
        </w:rPr>
        <w:t xml:space="preserve">, indicare </w:t>
      </w:r>
      <w:r>
        <w:rPr>
          <w:rFonts w:ascii="Times New Roman" w:eastAsia="Times New Roman" w:hAnsi="Times New Roman" w:cs="Times New Roman"/>
          <w:color w:val="212121"/>
          <w:sz w:val="24"/>
          <w:szCs w:val="24"/>
          <w:lang w:eastAsia="it-IT"/>
        </w:rPr>
        <w:t>se la scala di misura corrispondente è</w:t>
      </w:r>
      <w:r w:rsidRPr="00566982">
        <w:rPr>
          <w:rFonts w:ascii="Times New Roman" w:eastAsia="Times New Roman" w:hAnsi="Times New Roman" w:cs="Times New Roman"/>
          <w:color w:val="212121"/>
          <w:sz w:val="24"/>
          <w:szCs w:val="24"/>
          <w:lang w:eastAsia="it-IT"/>
        </w:rPr>
        <w:t xml:space="preserve"> nominale, ordinale, intervallo o rapporto:</w:t>
      </w:r>
    </w:p>
    <w:p w:rsidR="00C461AF" w:rsidRPr="00566982" w:rsidRDefault="00C461AF" w:rsidP="00C461AF">
      <w:pPr>
        <w:shd w:val="clear" w:color="auto" w:fill="FFFFFF"/>
        <w:tabs>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tblGrid>
      <w:tr w:rsidR="00C461AF" w:rsidRPr="00566982" w:rsidTr="004C675D">
        <w:tc>
          <w:tcPr>
            <w:tcW w:w="7792" w:type="dxa"/>
          </w:tcPr>
          <w:p w:rsidR="00C461AF" w:rsidRPr="00566982" w:rsidRDefault="00C461AF" w:rsidP="004C675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Variabile</w:t>
            </w:r>
          </w:p>
        </w:tc>
      </w:tr>
      <w:tr w:rsidR="00C461AF" w:rsidRPr="00566982" w:rsidTr="004C675D">
        <w:tc>
          <w:tcPr>
            <w:tcW w:w="7792" w:type="dxa"/>
          </w:tcPr>
          <w:p w:rsidR="00C461AF" w:rsidRPr="00566982" w:rsidRDefault="00C461AF" w:rsidP="00C461AF">
            <w:pPr>
              <w:pStyle w:val="Paragrafoelenco"/>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Categoria di hotel da una a cinque stelle</w:t>
            </w:r>
          </w:p>
        </w:tc>
      </w:tr>
      <w:tr w:rsidR="00C461AF" w:rsidRPr="00566982" w:rsidTr="004C675D">
        <w:tc>
          <w:tcPr>
            <w:tcW w:w="7792" w:type="dxa"/>
          </w:tcPr>
          <w:p w:rsidR="00C461AF" w:rsidRPr="00566982" w:rsidRDefault="00C461AF" w:rsidP="00C461AF">
            <w:pPr>
              <w:pStyle w:val="Paragrafoelenco"/>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Distanze</w:t>
            </w:r>
            <w:r>
              <w:rPr>
                <w:rFonts w:ascii="Times New Roman" w:eastAsia="Times New Roman" w:hAnsi="Times New Roman" w:cs="Times New Roman"/>
                <w:color w:val="212121"/>
                <w:sz w:val="24"/>
                <w:szCs w:val="24"/>
                <w:lang w:eastAsia="it-IT"/>
              </w:rPr>
              <w:t xml:space="preserve"> di</w:t>
            </w:r>
            <w:r w:rsidRPr="00566982">
              <w:rPr>
                <w:rFonts w:ascii="Times New Roman" w:eastAsia="Times New Roman" w:hAnsi="Times New Roman" w:cs="Times New Roman"/>
                <w:color w:val="212121"/>
                <w:sz w:val="24"/>
                <w:szCs w:val="24"/>
                <w:lang w:eastAsia="it-IT"/>
              </w:rPr>
              <w:t xml:space="preserve"> pendolari</w:t>
            </w:r>
            <w:r>
              <w:rPr>
                <w:rFonts w:ascii="Times New Roman" w:eastAsia="Times New Roman" w:hAnsi="Times New Roman" w:cs="Times New Roman"/>
                <w:color w:val="212121"/>
                <w:sz w:val="24"/>
                <w:szCs w:val="24"/>
                <w:lang w:eastAsia="it-IT"/>
              </w:rPr>
              <w:t>smo</w:t>
            </w:r>
          </w:p>
        </w:tc>
      </w:tr>
      <w:tr w:rsidR="00C461AF" w:rsidRPr="00566982" w:rsidTr="004C675D">
        <w:tc>
          <w:tcPr>
            <w:tcW w:w="7792" w:type="dxa"/>
          </w:tcPr>
          <w:p w:rsidR="00C461AF" w:rsidRPr="00566982" w:rsidRDefault="00C461AF" w:rsidP="00C461AF">
            <w:pPr>
              <w:pStyle w:val="Paragrafoelenco"/>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P</w:t>
            </w:r>
            <w:r>
              <w:rPr>
                <w:rFonts w:ascii="Times New Roman" w:eastAsia="Times New Roman" w:hAnsi="Times New Roman" w:cs="Times New Roman"/>
                <w:color w:val="212121"/>
                <w:sz w:val="24"/>
                <w:szCs w:val="24"/>
                <w:lang w:eastAsia="it-IT"/>
              </w:rPr>
              <w:t>iani di</w:t>
            </w:r>
            <w:r w:rsidRPr="00566982">
              <w:rPr>
                <w:rFonts w:ascii="Times New Roman" w:eastAsia="Times New Roman" w:hAnsi="Times New Roman" w:cs="Times New Roman"/>
                <w:color w:val="212121"/>
                <w:sz w:val="24"/>
                <w:szCs w:val="24"/>
                <w:lang w:eastAsia="it-IT"/>
              </w:rPr>
              <w:t xml:space="preserve"> un edificio: seminterrato, </w:t>
            </w:r>
            <w:r>
              <w:rPr>
                <w:rFonts w:ascii="Times New Roman" w:eastAsia="Times New Roman" w:hAnsi="Times New Roman" w:cs="Times New Roman"/>
                <w:color w:val="212121"/>
                <w:sz w:val="24"/>
                <w:szCs w:val="24"/>
                <w:lang w:eastAsia="it-IT"/>
              </w:rPr>
              <w:t>piano terra</w:t>
            </w:r>
            <w:r w:rsidRPr="00566982">
              <w:rPr>
                <w:rFonts w:ascii="Times New Roman" w:eastAsia="Times New Roman" w:hAnsi="Times New Roman" w:cs="Times New Roman"/>
                <w:color w:val="212121"/>
                <w:sz w:val="24"/>
                <w:szCs w:val="24"/>
                <w:lang w:eastAsia="it-IT"/>
              </w:rPr>
              <w:t>, 1</w:t>
            </w:r>
            <w:r>
              <w:rPr>
                <w:rFonts w:ascii="Times New Roman" w:eastAsia="Times New Roman" w:hAnsi="Times New Roman" w:cs="Times New Roman"/>
                <w:color w:val="212121"/>
                <w:sz w:val="24"/>
                <w:szCs w:val="24"/>
                <w:lang w:eastAsia="it-IT"/>
              </w:rPr>
              <w:t>°</w:t>
            </w:r>
            <w:r w:rsidRPr="00566982">
              <w:rPr>
                <w:rFonts w:ascii="Times New Roman" w:eastAsia="Times New Roman" w:hAnsi="Times New Roman" w:cs="Times New Roman"/>
                <w:color w:val="212121"/>
                <w:sz w:val="24"/>
                <w:szCs w:val="24"/>
                <w:lang w:eastAsia="it-IT"/>
              </w:rPr>
              <w:t>,2</w:t>
            </w:r>
            <w:r>
              <w:rPr>
                <w:rFonts w:ascii="Times New Roman" w:eastAsia="Times New Roman" w:hAnsi="Times New Roman" w:cs="Times New Roman"/>
                <w:color w:val="212121"/>
                <w:sz w:val="24"/>
                <w:szCs w:val="24"/>
                <w:lang w:eastAsia="it-IT"/>
              </w:rPr>
              <w:t>°</w:t>
            </w:r>
            <w:r w:rsidRPr="00566982">
              <w:rPr>
                <w:rFonts w:ascii="Times New Roman" w:eastAsia="Times New Roman" w:hAnsi="Times New Roman" w:cs="Times New Roman"/>
                <w:color w:val="212121"/>
                <w:sz w:val="24"/>
                <w:szCs w:val="24"/>
                <w:lang w:eastAsia="it-IT"/>
              </w:rPr>
              <w:t>, ecc.</w:t>
            </w:r>
          </w:p>
        </w:tc>
      </w:tr>
      <w:tr w:rsidR="00C461AF" w:rsidRPr="00566982" w:rsidTr="004C675D">
        <w:tc>
          <w:tcPr>
            <w:tcW w:w="7792" w:type="dxa"/>
          </w:tcPr>
          <w:p w:rsidR="00C461AF" w:rsidRPr="00566982" w:rsidRDefault="00C461AF" w:rsidP="00C461AF">
            <w:pPr>
              <w:pStyle w:val="Paragrafoelenco"/>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Anni di istruzione</w:t>
            </w:r>
          </w:p>
        </w:tc>
      </w:tr>
      <w:tr w:rsidR="00C461AF" w:rsidRPr="00566982" w:rsidTr="004C675D">
        <w:tc>
          <w:tcPr>
            <w:tcW w:w="7792" w:type="dxa"/>
          </w:tcPr>
          <w:p w:rsidR="00C461AF" w:rsidRPr="00566982" w:rsidRDefault="00C461AF" w:rsidP="00C461AF">
            <w:pPr>
              <w:pStyle w:val="Paragrafoelenco"/>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Misure</w:t>
            </w:r>
            <w:r w:rsidRPr="00566982">
              <w:rPr>
                <w:rFonts w:ascii="Times New Roman" w:eastAsia="Times New Roman" w:hAnsi="Times New Roman" w:cs="Times New Roman"/>
                <w:color w:val="212121"/>
                <w:sz w:val="24"/>
                <w:szCs w:val="24"/>
                <w:lang w:eastAsia="it-IT"/>
              </w:rPr>
              <w:t xml:space="preserve"> di scarp</w:t>
            </w:r>
            <w:r>
              <w:rPr>
                <w:rFonts w:ascii="Times New Roman" w:eastAsia="Times New Roman" w:hAnsi="Times New Roman" w:cs="Times New Roman"/>
                <w:color w:val="212121"/>
                <w:sz w:val="24"/>
                <w:szCs w:val="24"/>
                <w:lang w:eastAsia="it-IT"/>
              </w:rPr>
              <w:t>a</w:t>
            </w:r>
            <w:r w:rsidRPr="00566982">
              <w:rPr>
                <w:rFonts w:ascii="Times New Roman" w:eastAsia="Times New Roman" w:hAnsi="Times New Roman" w:cs="Times New Roman"/>
                <w:color w:val="212121"/>
                <w:sz w:val="24"/>
                <w:szCs w:val="24"/>
                <w:lang w:eastAsia="it-IT"/>
              </w:rPr>
              <w:t xml:space="preserve"> coreane</w:t>
            </w:r>
          </w:p>
        </w:tc>
      </w:tr>
      <w:tr w:rsidR="00C461AF" w:rsidRPr="00566982" w:rsidTr="004C675D">
        <w:tc>
          <w:tcPr>
            <w:tcW w:w="7792"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f. </w:t>
            </w:r>
            <w:r>
              <w:rPr>
                <w:rFonts w:ascii="Times New Roman" w:eastAsia="Times New Roman" w:hAnsi="Times New Roman" w:cs="Times New Roman"/>
                <w:color w:val="212121"/>
                <w:sz w:val="24"/>
                <w:szCs w:val="24"/>
                <w:lang w:eastAsia="it-IT"/>
              </w:rPr>
              <w:t xml:space="preserve">  Numero di matricola di uno studente</w:t>
            </w:r>
          </w:p>
        </w:tc>
      </w:tr>
      <w:tr w:rsidR="00C461AF" w:rsidRPr="00566982" w:rsidTr="004C675D">
        <w:tc>
          <w:tcPr>
            <w:tcW w:w="7792" w:type="dxa"/>
          </w:tcPr>
          <w:p w:rsidR="00C461AF" w:rsidRPr="00566982"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      g. </w:t>
            </w:r>
            <w:r>
              <w:rPr>
                <w:rFonts w:ascii="Times New Roman" w:eastAsia="Times New Roman" w:hAnsi="Times New Roman" w:cs="Times New Roman"/>
                <w:color w:val="212121"/>
                <w:sz w:val="24"/>
                <w:szCs w:val="24"/>
                <w:lang w:eastAsia="it-IT"/>
              </w:rPr>
              <w:t xml:space="preserve"> Ammontare delle imposte sul</w:t>
            </w:r>
            <w:r w:rsidRPr="00566982">
              <w:rPr>
                <w:rFonts w:ascii="Times New Roman" w:eastAsia="Times New Roman" w:hAnsi="Times New Roman" w:cs="Times New Roman"/>
                <w:color w:val="212121"/>
                <w:sz w:val="24"/>
                <w:szCs w:val="24"/>
                <w:lang w:eastAsia="it-IT"/>
              </w:rPr>
              <w:t xml:space="preserve"> reddito</w:t>
            </w:r>
          </w:p>
        </w:tc>
      </w:tr>
      <w:tr w:rsidR="00C461AF" w:rsidRPr="00566982" w:rsidTr="004C675D">
        <w:tc>
          <w:tcPr>
            <w:tcW w:w="7792" w:type="dxa"/>
          </w:tcPr>
          <w:p w:rsidR="00C461AF" w:rsidRPr="00566982" w:rsidRDefault="00C461AF" w:rsidP="00C461AF">
            <w:pPr>
              <w:pStyle w:val="Paragrafoelenco"/>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Gradi</w:t>
            </w:r>
            <w:r w:rsidRPr="00566982">
              <w:rPr>
                <w:rFonts w:ascii="Times New Roman" w:eastAsia="Times New Roman" w:hAnsi="Times New Roman" w:cs="Times New Roman"/>
                <w:color w:val="212121"/>
                <w:sz w:val="24"/>
                <w:szCs w:val="24"/>
                <w:lang w:eastAsia="it-IT"/>
              </w:rPr>
              <w:t xml:space="preserve"> militari: 2 ° tenente, 1 ° tenente, capitano, ecc.</w:t>
            </w:r>
          </w:p>
        </w:tc>
      </w:tr>
      <w:tr w:rsidR="00C461AF" w:rsidRPr="00566982" w:rsidTr="004C675D">
        <w:tc>
          <w:tcPr>
            <w:tcW w:w="7792" w:type="dxa"/>
          </w:tcPr>
          <w:p w:rsidR="00C461AF" w:rsidRPr="00C461AF"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6" w:hanging="567"/>
              <w:rPr>
                <w:rFonts w:ascii="Times New Roman" w:eastAsia="Times New Roman" w:hAnsi="Times New Roman" w:cs="Times New Roman"/>
                <w:sz w:val="24"/>
                <w:szCs w:val="24"/>
                <w:lang w:eastAsia="it-IT"/>
              </w:rPr>
            </w:pPr>
            <w:r w:rsidRPr="00C461AF">
              <w:rPr>
                <w:rFonts w:ascii="Times New Roman" w:eastAsia="Times New Roman" w:hAnsi="Times New Roman" w:cs="Times New Roman"/>
                <w:sz w:val="24"/>
                <w:szCs w:val="24"/>
                <w:lang w:eastAsia="it-IT"/>
              </w:rPr>
              <w:t xml:space="preserve">      i.   Posizione accademica: Professore Ordinario, Professore Associato, Ricercatore, ecc.</w:t>
            </w:r>
          </w:p>
        </w:tc>
      </w:tr>
      <w:tr w:rsidR="00C461AF" w:rsidRPr="00566982" w:rsidTr="004C675D">
        <w:tc>
          <w:tcPr>
            <w:tcW w:w="7792" w:type="dxa"/>
          </w:tcPr>
          <w:p w:rsidR="00C461AF" w:rsidRPr="00C461AF"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6" w:hanging="596"/>
              <w:rPr>
                <w:rFonts w:ascii="Times New Roman" w:eastAsia="Times New Roman" w:hAnsi="Times New Roman" w:cs="Times New Roman"/>
                <w:sz w:val="24"/>
                <w:szCs w:val="24"/>
                <w:lang w:eastAsia="it-IT"/>
              </w:rPr>
            </w:pPr>
            <w:r w:rsidRPr="00C461AF">
              <w:rPr>
                <w:rFonts w:ascii="Times New Roman" w:eastAsia="Times New Roman" w:hAnsi="Times New Roman" w:cs="Times New Roman"/>
                <w:sz w:val="24"/>
                <w:szCs w:val="24"/>
                <w:lang w:eastAsia="it-IT"/>
              </w:rPr>
              <w:t xml:space="preserve">      j.   Categoria anagrafica di squadre giovanili di pallavolo: Giovanissimi, Allievi, Juniores, ecc.  </w:t>
            </w:r>
          </w:p>
        </w:tc>
      </w:tr>
      <w:tr w:rsidR="00C461AF" w:rsidRPr="00566982" w:rsidTr="004C675D">
        <w:tc>
          <w:tcPr>
            <w:tcW w:w="7792" w:type="dxa"/>
          </w:tcPr>
          <w:p w:rsidR="00C461AF" w:rsidRPr="00C461AF"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6" w:hanging="596"/>
              <w:rPr>
                <w:rFonts w:ascii="Times New Roman" w:eastAsia="Times New Roman" w:hAnsi="Times New Roman" w:cs="Times New Roman"/>
                <w:sz w:val="24"/>
                <w:szCs w:val="24"/>
                <w:lang w:eastAsia="it-IT"/>
              </w:rPr>
            </w:pPr>
            <w:r w:rsidRPr="00C461AF">
              <w:rPr>
                <w:rFonts w:ascii="Times New Roman" w:eastAsia="Times New Roman" w:hAnsi="Times New Roman" w:cs="Times New Roman"/>
                <w:sz w:val="24"/>
                <w:szCs w:val="24"/>
                <w:lang w:eastAsia="it-IT"/>
              </w:rPr>
              <w:t xml:space="preserve">      k.  Rating di un titolo azionario: 1 = Decisamente da comprare; 2 = Da comprare; 3 = Da non cedere; 4 = Da vendere</w:t>
            </w:r>
          </w:p>
        </w:tc>
      </w:tr>
      <w:tr w:rsidR="00C461AF" w:rsidRPr="00566982" w:rsidTr="004C675D">
        <w:tc>
          <w:tcPr>
            <w:tcW w:w="7792" w:type="dxa"/>
          </w:tcPr>
          <w:p w:rsidR="00C461AF" w:rsidRPr="00C461AF"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t-IT"/>
              </w:rPr>
            </w:pPr>
            <w:r w:rsidRPr="00C461AF">
              <w:rPr>
                <w:rFonts w:ascii="Times New Roman" w:eastAsia="Times New Roman" w:hAnsi="Times New Roman" w:cs="Times New Roman"/>
                <w:sz w:val="24"/>
                <w:szCs w:val="24"/>
                <w:lang w:eastAsia="it-IT"/>
              </w:rPr>
              <w:t xml:space="preserve">      l.   PIN di una tessera telefonica</w:t>
            </w:r>
          </w:p>
        </w:tc>
      </w:tr>
      <w:tr w:rsidR="00C461AF" w:rsidRPr="00566982" w:rsidTr="004C675D">
        <w:tc>
          <w:tcPr>
            <w:tcW w:w="7792" w:type="dxa"/>
          </w:tcPr>
          <w:p w:rsidR="00C461AF" w:rsidRPr="00C461AF" w:rsidRDefault="00C461AF"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t-IT"/>
              </w:rPr>
            </w:pPr>
            <w:r w:rsidRPr="00C461AF">
              <w:rPr>
                <w:rFonts w:ascii="Times New Roman" w:eastAsia="Times New Roman" w:hAnsi="Times New Roman" w:cs="Times New Roman"/>
                <w:sz w:val="24"/>
                <w:szCs w:val="24"/>
                <w:lang w:eastAsia="it-IT"/>
              </w:rPr>
              <w:t xml:space="preserve">      m.  Temperature rispetto alla scala assoluta Kelvin</w:t>
            </w:r>
          </w:p>
        </w:tc>
      </w:tr>
    </w:tbl>
    <w:p w:rsidR="00C461AF" w:rsidRDefault="00C461AF" w:rsidP="00C461A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p w:rsidR="004A61D0" w:rsidRPr="004A61D0" w:rsidRDefault="004A61D0" w:rsidP="004A61D0">
      <w:pPr>
        <w:pStyle w:val="Paragrafoelenco"/>
        <w:numPr>
          <w:ilvl w:val="0"/>
          <w:numId w:val="10"/>
        </w:numPr>
        <w:jc w:val="both"/>
        <w:rPr>
          <w:rFonts w:ascii="Times New Roman" w:eastAsiaTheme="minorEastAsia" w:hAnsi="Times New Roman" w:cs="Times New Roman"/>
          <w:sz w:val="24"/>
          <w:szCs w:val="24"/>
        </w:rPr>
      </w:pPr>
      <w:r w:rsidRPr="004A61D0">
        <w:rPr>
          <w:rFonts w:ascii="Times New Roman" w:eastAsiaTheme="minorEastAsia" w:hAnsi="Times New Roman" w:cs="Times New Roman"/>
          <w:sz w:val="24"/>
          <w:szCs w:val="24"/>
        </w:rPr>
        <w:t>La seguente tabella si riferisce a un’indagine realizzata a Roma, in cui ad un campione di 75 turisti è stato chiesto di indicare il motivo principale della scelta di visitare la capitale.</w:t>
      </w:r>
    </w:p>
    <w:tbl>
      <w:tblPr>
        <w:tblStyle w:val="Grigliatabella"/>
        <w:tblW w:w="0" w:type="auto"/>
        <w:tblLook w:val="04A0" w:firstRow="1" w:lastRow="0" w:firstColumn="1" w:lastColumn="0" w:noHBand="0" w:noVBand="1"/>
      </w:tblPr>
      <w:tblGrid>
        <w:gridCol w:w="3209"/>
        <w:gridCol w:w="3209"/>
        <w:gridCol w:w="3210"/>
      </w:tblGrid>
      <w:tr w:rsidR="004A61D0" w:rsidTr="00537A92">
        <w:tc>
          <w:tcPr>
            <w:tcW w:w="3209" w:type="dxa"/>
          </w:tcPr>
          <w:p w:rsidR="004A61D0" w:rsidRPr="007A06E1" w:rsidRDefault="004A61D0" w:rsidP="00537A92">
            <w:pPr>
              <w:jc w:val="both"/>
              <w:rPr>
                <w:rFonts w:ascii="Times New Roman" w:eastAsiaTheme="minorEastAsia" w:hAnsi="Times New Roman" w:cs="Times New Roman"/>
                <w:b/>
                <w:sz w:val="24"/>
                <w:szCs w:val="24"/>
              </w:rPr>
            </w:pPr>
            <w:r w:rsidRPr="007A06E1">
              <w:rPr>
                <w:rFonts w:ascii="Times New Roman" w:eastAsiaTheme="minorEastAsia" w:hAnsi="Times New Roman" w:cs="Times New Roman"/>
                <w:b/>
                <w:sz w:val="24"/>
                <w:szCs w:val="24"/>
              </w:rPr>
              <w:t>Motivo della visita</w:t>
            </w:r>
          </w:p>
        </w:tc>
        <w:tc>
          <w:tcPr>
            <w:tcW w:w="3209" w:type="dxa"/>
          </w:tcPr>
          <w:p w:rsidR="004A61D0" w:rsidRPr="00A108A1" w:rsidRDefault="004A61D0" w:rsidP="00537A92">
            <w:pPr>
              <w:jc w:val="both"/>
              <w:rPr>
                <w:rFonts w:ascii="Times New Roman" w:eastAsiaTheme="minorEastAsia" w:hAnsi="Times New Roman" w:cs="Times New Roman"/>
                <w:b/>
                <w:sz w:val="24"/>
                <w:szCs w:val="24"/>
              </w:rPr>
            </w:pPr>
            <w:r w:rsidRPr="00A108A1">
              <w:rPr>
                <w:rFonts w:ascii="Times New Roman" w:eastAsiaTheme="minorEastAsia" w:hAnsi="Times New Roman" w:cs="Times New Roman"/>
                <w:b/>
                <w:sz w:val="24"/>
                <w:szCs w:val="24"/>
              </w:rPr>
              <w:t>Frequenza</w:t>
            </w:r>
            <w:r>
              <w:rPr>
                <w:rFonts w:ascii="Times New Roman" w:eastAsiaTheme="minorEastAsia" w:hAnsi="Times New Roman" w:cs="Times New Roman"/>
                <w:b/>
                <w:sz w:val="24"/>
                <w:szCs w:val="24"/>
              </w:rPr>
              <w:t xml:space="preserve"> assoluta</w:t>
            </w:r>
          </w:p>
        </w:tc>
        <w:tc>
          <w:tcPr>
            <w:tcW w:w="3210" w:type="dxa"/>
          </w:tcPr>
          <w:p w:rsidR="004A61D0" w:rsidRDefault="004A61D0" w:rsidP="00537A92">
            <w:pPr>
              <w:jc w:val="both"/>
              <w:rPr>
                <w:rFonts w:ascii="Times New Roman" w:eastAsiaTheme="minorEastAsia" w:hAnsi="Times New Roman" w:cs="Times New Roman"/>
                <w:sz w:val="24"/>
                <w:szCs w:val="24"/>
              </w:rPr>
            </w:pPr>
          </w:p>
        </w:tc>
      </w:tr>
      <w:tr w:rsidR="004A61D0" w:rsidTr="00537A92">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Visita ai monumenti</w:t>
            </w:r>
          </w:p>
        </w:tc>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36</w:t>
            </w:r>
          </w:p>
        </w:tc>
        <w:tc>
          <w:tcPr>
            <w:tcW w:w="3210" w:type="dxa"/>
          </w:tcPr>
          <w:p w:rsidR="004A61D0" w:rsidRDefault="004A61D0" w:rsidP="00537A92">
            <w:pPr>
              <w:jc w:val="both"/>
              <w:rPr>
                <w:rFonts w:ascii="Times New Roman" w:eastAsiaTheme="minorEastAsia" w:hAnsi="Times New Roman" w:cs="Times New Roman"/>
                <w:sz w:val="24"/>
                <w:szCs w:val="24"/>
              </w:rPr>
            </w:pPr>
          </w:p>
        </w:tc>
      </w:tr>
      <w:tr w:rsidR="004A61D0" w:rsidTr="00537A92">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Visita a musei</w:t>
            </w:r>
          </w:p>
        </w:tc>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tc>
        <w:tc>
          <w:tcPr>
            <w:tcW w:w="3210" w:type="dxa"/>
          </w:tcPr>
          <w:p w:rsidR="004A61D0" w:rsidRDefault="004A61D0" w:rsidP="00537A92">
            <w:pPr>
              <w:jc w:val="both"/>
              <w:rPr>
                <w:rFonts w:ascii="Times New Roman" w:eastAsiaTheme="minorEastAsia" w:hAnsi="Times New Roman" w:cs="Times New Roman"/>
                <w:sz w:val="24"/>
                <w:szCs w:val="24"/>
              </w:rPr>
            </w:pPr>
          </w:p>
        </w:tc>
      </w:tr>
      <w:tr w:rsidR="004A61D0" w:rsidTr="00537A92">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Cibo</w:t>
            </w:r>
          </w:p>
        </w:tc>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3210" w:type="dxa"/>
          </w:tcPr>
          <w:p w:rsidR="004A61D0" w:rsidRDefault="004A61D0" w:rsidP="00537A92">
            <w:pPr>
              <w:jc w:val="both"/>
              <w:rPr>
                <w:rFonts w:ascii="Times New Roman" w:eastAsiaTheme="minorEastAsia" w:hAnsi="Times New Roman" w:cs="Times New Roman"/>
                <w:sz w:val="24"/>
                <w:szCs w:val="24"/>
              </w:rPr>
            </w:pPr>
          </w:p>
        </w:tc>
      </w:tr>
      <w:tr w:rsidR="004A61D0" w:rsidTr="00537A92">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Bellezza della natura</w:t>
            </w:r>
          </w:p>
        </w:tc>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3210" w:type="dxa"/>
          </w:tcPr>
          <w:p w:rsidR="004A61D0" w:rsidRDefault="004A61D0" w:rsidP="00537A92">
            <w:pPr>
              <w:jc w:val="both"/>
              <w:rPr>
                <w:rFonts w:ascii="Times New Roman" w:eastAsiaTheme="minorEastAsia" w:hAnsi="Times New Roman" w:cs="Times New Roman"/>
                <w:sz w:val="24"/>
                <w:szCs w:val="24"/>
              </w:rPr>
            </w:pPr>
          </w:p>
        </w:tc>
      </w:tr>
      <w:tr w:rsidR="004A61D0" w:rsidTr="00537A92">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Manifestazione culturale</w:t>
            </w:r>
          </w:p>
        </w:tc>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3210" w:type="dxa"/>
          </w:tcPr>
          <w:p w:rsidR="004A61D0" w:rsidRDefault="004A61D0" w:rsidP="00537A92">
            <w:pPr>
              <w:jc w:val="both"/>
              <w:rPr>
                <w:rFonts w:ascii="Times New Roman" w:eastAsiaTheme="minorEastAsia" w:hAnsi="Times New Roman" w:cs="Times New Roman"/>
                <w:sz w:val="24"/>
                <w:szCs w:val="24"/>
              </w:rPr>
            </w:pPr>
          </w:p>
        </w:tc>
      </w:tr>
      <w:tr w:rsidR="004A61D0" w:rsidTr="00537A92">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Motivi religiosi</w:t>
            </w:r>
          </w:p>
        </w:tc>
        <w:tc>
          <w:tcPr>
            <w:tcW w:w="3209"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3210" w:type="dxa"/>
          </w:tcPr>
          <w:p w:rsidR="004A61D0" w:rsidRDefault="004A61D0" w:rsidP="00537A92">
            <w:pPr>
              <w:jc w:val="both"/>
              <w:rPr>
                <w:rFonts w:ascii="Times New Roman" w:eastAsiaTheme="minorEastAsia" w:hAnsi="Times New Roman" w:cs="Times New Roman"/>
                <w:sz w:val="24"/>
                <w:szCs w:val="24"/>
              </w:rPr>
            </w:pPr>
          </w:p>
        </w:tc>
      </w:tr>
    </w:tbl>
    <w:p w:rsidR="004A61D0" w:rsidRDefault="004A61D0" w:rsidP="004A61D0">
      <w:pPr>
        <w:spacing w:after="0"/>
        <w:jc w:val="both"/>
        <w:rPr>
          <w:rFonts w:ascii="Times New Roman" w:eastAsiaTheme="minorEastAsia" w:hAnsi="Times New Roman" w:cs="Times New Roman"/>
          <w:sz w:val="24"/>
          <w:szCs w:val="24"/>
        </w:rPr>
      </w:pPr>
      <w:r w:rsidRPr="005743D3">
        <w:rPr>
          <w:rFonts w:ascii="Times New Roman" w:eastAsiaTheme="minorEastAsia" w:hAnsi="Times New Roman" w:cs="Times New Roman"/>
          <w:sz w:val="24"/>
          <w:szCs w:val="24"/>
        </w:rPr>
        <w:t>Calcolare la distribuzione di frequenze relative e rappresentarla mediante diagramma a barre.</w:t>
      </w:r>
    </w:p>
    <w:p w:rsidR="004A61D0" w:rsidRDefault="004A61D0" w:rsidP="004A61D0">
      <w:pPr>
        <w:pStyle w:val="Paragrafoelenco"/>
        <w:spacing w:after="0"/>
        <w:ind w:left="0"/>
        <w:jc w:val="both"/>
        <w:rPr>
          <w:rFonts w:ascii="Times New Roman" w:eastAsiaTheme="minorEastAsia" w:hAnsi="Times New Roman" w:cs="Times New Roman"/>
          <w:sz w:val="24"/>
          <w:szCs w:val="24"/>
        </w:rPr>
      </w:pPr>
    </w:p>
    <w:p w:rsidR="004A61D0" w:rsidRDefault="004A61D0" w:rsidP="004A61D0">
      <w:pPr>
        <w:pStyle w:val="Paragrafoelenco"/>
        <w:spacing w:after="0"/>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12. </w:t>
      </w:r>
      <w:r>
        <w:rPr>
          <w:rFonts w:ascii="Times New Roman" w:eastAsiaTheme="minorEastAsia" w:hAnsi="Times New Roman" w:cs="Times New Roman"/>
          <w:sz w:val="24"/>
          <w:szCs w:val="24"/>
        </w:rPr>
        <w:t xml:space="preserve">I seguenti dati riguardano il numero di indennizzi da parte dell’Unione Europea per decessi sul lavoro nel 2014 per settore in tre diversi stati (fonte: </w:t>
      </w:r>
      <w:proofErr w:type="spellStart"/>
      <w:r>
        <w:rPr>
          <w:rFonts w:ascii="Times New Roman" w:eastAsiaTheme="minorEastAsia" w:hAnsi="Times New Roman" w:cs="Times New Roman"/>
          <w:sz w:val="24"/>
          <w:szCs w:val="24"/>
        </w:rPr>
        <w:t>Eurostat</w:t>
      </w:r>
      <w:proofErr w:type="spellEnd"/>
      <w:r>
        <w:rPr>
          <w:rFonts w:ascii="Times New Roman" w:eastAsiaTheme="minorEastAsia" w:hAnsi="Times New Roman" w:cs="Times New Roman"/>
          <w:sz w:val="24"/>
          <w:szCs w:val="24"/>
        </w:rPr>
        <w:t>).</w:t>
      </w:r>
    </w:p>
    <w:p w:rsidR="004A61D0" w:rsidRDefault="004A61D0" w:rsidP="004A61D0">
      <w:pPr>
        <w:pStyle w:val="Paragrafoelenco"/>
        <w:spacing w:after="0"/>
        <w:ind w:left="0"/>
        <w:jc w:val="both"/>
        <w:rPr>
          <w:rFonts w:ascii="Times New Roman" w:eastAsiaTheme="minorEastAsia" w:hAnsi="Times New Roman" w:cs="Times New Roman"/>
          <w:sz w:val="24"/>
          <w:szCs w:val="24"/>
        </w:rPr>
      </w:pPr>
    </w:p>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4A61D0" w:rsidTr="00537A92">
        <w:tc>
          <w:tcPr>
            <w:tcW w:w="1604" w:type="dxa"/>
          </w:tcPr>
          <w:p w:rsidR="004A61D0" w:rsidRPr="00553C4D" w:rsidRDefault="004A61D0" w:rsidP="00537A92">
            <w:pPr>
              <w:jc w:val="both"/>
              <w:rPr>
                <w:rFonts w:ascii="Times New Roman" w:eastAsiaTheme="minorEastAsia" w:hAnsi="Times New Roman" w:cs="Times New Roman"/>
                <w:b/>
                <w:sz w:val="24"/>
                <w:szCs w:val="24"/>
              </w:rPr>
            </w:pPr>
            <w:r w:rsidRPr="00553C4D">
              <w:rPr>
                <w:rFonts w:ascii="Times New Roman" w:eastAsiaTheme="minorEastAsia" w:hAnsi="Times New Roman" w:cs="Times New Roman"/>
                <w:b/>
                <w:sz w:val="24"/>
                <w:szCs w:val="24"/>
              </w:rPr>
              <w:t>Nazione</w:t>
            </w:r>
          </w:p>
        </w:tc>
        <w:tc>
          <w:tcPr>
            <w:tcW w:w="1604" w:type="dxa"/>
          </w:tcPr>
          <w:p w:rsidR="004A61D0" w:rsidRPr="00553C4D" w:rsidRDefault="004A61D0" w:rsidP="00537A92">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Agricoltura</w:t>
            </w:r>
          </w:p>
        </w:tc>
        <w:tc>
          <w:tcPr>
            <w:tcW w:w="1605" w:type="dxa"/>
          </w:tcPr>
          <w:p w:rsidR="004A61D0" w:rsidRPr="00553C4D" w:rsidRDefault="004A61D0" w:rsidP="00537A92">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Industria</w:t>
            </w:r>
          </w:p>
        </w:tc>
        <w:tc>
          <w:tcPr>
            <w:tcW w:w="1605" w:type="dxa"/>
          </w:tcPr>
          <w:p w:rsidR="004A61D0" w:rsidRPr="00553C4D" w:rsidRDefault="004A61D0" w:rsidP="00537A92">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Costruzioni</w:t>
            </w:r>
          </w:p>
        </w:tc>
        <w:tc>
          <w:tcPr>
            <w:tcW w:w="1605" w:type="dxa"/>
          </w:tcPr>
          <w:p w:rsidR="004A61D0" w:rsidRPr="00553C4D" w:rsidRDefault="004A61D0" w:rsidP="00537A92">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Commercio</w:t>
            </w:r>
          </w:p>
        </w:tc>
        <w:tc>
          <w:tcPr>
            <w:tcW w:w="1605" w:type="dxa"/>
          </w:tcPr>
          <w:p w:rsidR="004A61D0" w:rsidRPr="00553C4D" w:rsidRDefault="004A61D0" w:rsidP="00537A92">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Trasporti</w:t>
            </w:r>
          </w:p>
        </w:tc>
      </w:tr>
      <w:tr w:rsidR="004A61D0" w:rsidTr="00537A92">
        <w:tc>
          <w:tcPr>
            <w:tcW w:w="1604"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Germania</w:t>
            </w:r>
          </w:p>
        </w:tc>
        <w:tc>
          <w:tcPr>
            <w:tcW w:w="1604"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96</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99</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47</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81</w:t>
            </w:r>
          </w:p>
        </w:tc>
      </w:tr>
      <w:tr w:rsidR="004A61D0" w:rsidTr="00537A92">
        <w:tc>
          <w:tcPr>
            <w:tcW w:w="1604"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Italia</w:t>
            </w:r>
          </w:p>
        </w:tc>
        <w:tc>
          <w:tcPr>
            <w:tcW w:w="1604"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94</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83</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105</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38</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59</w:t>
            </w:r>
          </w:p>
        </w:tc>
      </w:tr>
      <w:tr w:rsidR="004A61D0" w:rsidTr="00537A92">
        <w:tc>
          <w:tcPr>
            <w:tcW w:w="1604"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Regno Unito</w:t>
            </w:r>
          </w:p>
        </w:tc>
        <w:tc>
          <w:tcPr>
            <w:tcW w:w="1604"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51</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tc>
        <w:tc>
          <w:tcPr>
            <w:tcW w:w="1605" w:type="dxa"/>
          </w:tcPr>
          <w:p w:rsidR="004A61D0" w:rsidRDefault="004A61D0"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61</w:t>
            </w:r>
          </w:p>
        </w:tc>
      </w:tr>
    </w:tbl>
    <w:p w:rsidR="004A61D0" w:rsidRDefault="004A61D0" w:rsidP="004A61D0">
      <w:pPr>
        <w:spacing w:after="0"/>
        <w:jc w:val="both"/>
        <w:rPr>
          <w:rFonts w:ascii="Times New Roman" w:eastAsiaTheme="minorEastAsia" w:hAnsi="Times New Roman" w:cs="Times New Roman"/>
          <w:sz w:val="24"/>
          <w:szCs w:val="24"/>
        </w:rPr>
      </w:pPr>
    </w:p>
    <w:p w:rsidR="004A61D0" w:rsidRDefault="004A61D0" w:rsidP="004A61D0">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Calcolare la distribuzione di frequenza relativa del settore dei decessi sul lavoro indennizzati dall’Unione Europea per ciascuno dei tre stati. Rappresentare le tre distribuzioni con diagramma a barre e commentare il risultato.  </w:t>
      </w:r>
    </w:p>
    <w:p w:rsidR="004A61D0" w:rsidRDefault="004A61D0" w:rsidP="004A61D0">
      <w:pPr>
        <w:spacing w:after="0"/>
        <w:jc w:val="both"/>
        <w:rPr>
          <w:rFonts w:ascii="Times New Roman" w:eastAsiaTheme="minorEastAsia" w:hAnsi="Times New Roman" w:cs="Times New Roman"/>
          <w:sz w:val="24"/>
          <w:szCs w:val="24"/>
        </w:rPr>
      </w:pPr>
    </w:p>
    <w:p w:rsidR="004C675D" w:rsidRPr="004A61D0" w:rsidRDefault="004C675D" w:rsidP="004A61D0">
      <w:pPr>
        <w:pStyle w:val="Paragrafoelenco"/>
        <w:numPr>
          <w:ilvl w:val="0"/>
          <w:numId w:val="11"/>
        </w:numPr>
        <w:spacing w:after="0"/>
        <w:jc w:val="both"/>
        <w:rPr>
          <w:rFonts w:ascii="Times New Roman" w:eastAsiaTheme="minorEastAsia" w:hAnsi="Times New Roman" w:cs="Times New Roman"/>
          <w:sz w:val="24"/>
          <w:szCs w:val="24"/>
        </w:rPr>
      </w:pPr>
      <w:r w:rsidRPr="004A61D0">
        <w:rPr>
          <w:rFonts w:ascii="Times New Roman" w:eastAsia="Times New Roman" w:hAnsi="Times New Roman" w:cs="Times New Roman"/>
          <w:color w:val="212121"/>
          <w:sz w:val="24"/>
          <w:szCs w:val="24"/>
          <w:lang w:eastAsia="it-IT"/>
        </w:rPr>
        <w:t>Di seguito sono riportati otto punteggi recentemente conseguiti da un giocatore di golf</w:t>
      </w:r>
      <w:r w:rsidRPr="004A61D0">
        <w:rPr>
          <w:rFonts w:ascii="Times New Roman" w:eastAsia="Times New Roman" w:hAnsi="Times New Roman" w:cs="Times New Roman"/>
          <w:color w:val="212121"/>
          <w:lang w:eastAsia="it-IT"/>
        </w:rPr>
        <w:t>:</w:t>
      </w:r>
    </w:p>
    <w:p w:rsidR="004C675D" w:rsidRPr="00566982" w:rsidRDefault="004C675D" w:rsidP="004C675D">
      <w:pPr>
        <w:pStyle w:val="PreformattatoHTML"/>
        <w:shd w:val="clear" w:color="auto" w:fill="FFFFFF"/>
        <w:rPr>
          <w:rFonts w:ascii="Times New Roman" w:eastAsia="Times New Roman" w:hAnsi="Times New Roman" w:cs="Times New Roman"/>
          <w:b/>
          <w:color w:val="70AD47" w:themeColor="accent6"/>
          <w:sz w:val="24"/>
          <w:szCs w:val="2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3"/>
        <w:gridCol w:w="1203"/>
        <w:gridCol w:w="1203"/>
        <w:gridCol w:w="1204"/>
        <w:gridCol w:w="1204"/>
        <w:gridCol w:w="1204"/>
        <w:gridCol w:w="927"/>
      </w:tblGrid>
      <w:tr w:rsidR="004C675D" w:rsidRPr="00566982" w:rsidTr="004C675D">
        <w:tc>
          <w:tcPr>
            <w:tcW w:w="1203" w:type="dxa"/>
          </w:tcPr>
          <w:p w:rsidR="004C675D" w:rsidRPr="00566982" w:rsidRDefault="004C675D" w:rsidP="004C675D">
            <w:pPr>
              <w:pStyle w:val="PreformattatoHTML"/>
              <w:ind w:left="167"/>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100,</w:t>
            </w:r>
          </w:p>
        </w:tc>
        <w:tc>
          <w:tcPr>
            <w:tcW w:w="1203"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90,</w:t>
            </w:r>
          </w:p>
        </w:tc>
        <w:tc>
          <w:tcPr>
            <w:tcW w:w="1203"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110,</w:t>
            </w:r>
          </w:p>
        </w:tc>
        <w:tc>
          <w:tcPr>
            <w:tcW w:w="1203"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80,</w:t>
            </w:r>
          </w:p>
        </w:tc>
        <w:tc>
          <w:tcPr>
            <w:tcW w:w="1204"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120,</w:t>
            </w:r>
          </w:p>
        </w:tc>
        <w:tc>
          <w:tcPr>
            <w:tcW w:w="1204"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140,</w:t>
            </w:r>
          </w:p>
        </w:tc>
        <w:tc>
          <w:tcPr>
            <w:tcW w:w="1204"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100,</w:t>
            </w:r>
          </w:p>
        </w:tc>
        <w:tc>
          <w:tcPr>
            <w:tcW w:w="927"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60</w:t>
            </w:r>
          </w:p>
        </w:tc>
      </w:tr>
    </w:tbl>
    <w:p w:rsidR="004C675D" w:rsidRPr="00566982" w:rsidRDefault="004C675D" w:rsidP="004C675D">
      <w:pPr>
        <w:pStyle w:val="PreformattatoHTML"/>
        <w:shd w:val="clear" w:color="auto" w:fill="FFFFFF"/>
        <w:rPr>
          <w:rFonts w:ascii="Times New Roman" w:eastAsia="Times New Roman" w:hAnsi="Times New Roman" w:cs="Times New Roman"/>
          <w:b/>
          <w:color w:val="70AD47" w:themeColor="accent6"/>
          <w:sz w:val="24"/>
          <w:szCs w:val="24"/>
          <w:lang w:eastAsia="it-IT"/>
        </w:rPr>
      </w:pPr>
    </w:p>
    <w:p w:rsidR="004C675D" w:rsidRPr="00566982" w:rsidRDefault="004C675D" w:rsidP="004C675D">
      <w:pPr>
        <w:pStyle w:val="PreformattatoHTML"/>
        <w:shd w:val="clear" w:color="auto" w:fill="FFFFFF"/>
        <w:ind w:left="360"/>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a.   </w:t>
      </w:r>
      <w:r>
        <w:rPr>
          <w:rFonts w:ascii="Times New Roman" w:eastAsia="Times New Roman" w:hAnsi="Times New Roman" w:cs="Times New Roman"/>
          <w:color w:val="212121"/>
          <w:sz w:val="24"/>
          <w:szCs w:val="24"/>
          <w:lang w:eastAsia="it-IT"/>
        </w:rPr>
        <w:t>Calcolare il punteggio medio</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      b.   </w:t>
      </w:r>
      <w:r w:rsidRPr="00566982">
        <w:rPr>
          <w:rFonts w:ascii="Times New Roman" w:eastAsia="Times New Roman" w:hAnsi="Times New Roman" w:cs="Times New Roman"/>
          <w:color w:val="212121"/>
          <w:sz w:val="24"/>
          <w:szCs w:val="24"/>
          <w:lang w:eastAsia="it-IT"/>
        </w:rPr>
        <w:t>Determinare ed interpretare il</w:t>
      </w:r>
      <w:r>
        <w:rPr>
          <w:rFonts w:ascii="Times New Roman" w:eastAsia="Times New Roman" w:hAnsi="Times New Roman" w:cs="Times New Roman"/>
          <w:color w:val="212121"/>
          <w:sz w:val="24"/>
          <w:szCs w:val="24"/>
          <w:lang w:eastAsia="it-IT"/>
        </w:rPr>
        <w:t xml:space="preserve"> punteggio</w:t>
      </w:r>
      <w:r w:rsidRPr="00566982">
        <w:rPr>
          <w:rFonts w:ascii="Times New Roman" w:eastAsia="Times New Roman" w:hAnsi="Times New Roman" w:cs="Times New Roman"/>
          <w:color w:val="212121"/>
          <w:sz w:val="24"/>
          <w:szCs w:val="24"/>
          <w:lang w:eastAsia="it-IT"/>
        </w:rPr>
        <w:t xml:space="preserve"> mediano e la moda</w:t>
      </w:r>
      <w:r>
        <w:rPr>
          <w:rFonts w:ascii="Times New Roman" w:eastAsia="Times New Roman" w:hAnsi="Times New Roman" w:cs="Times New Roman"/>
          <w:color w:val="212121"/>
          <w:sz w:val="24"/>
          <w:szCs w:val="24"/>
          <w:lang w:eastAsia="it-IT"/>
        </w:rPr>
        <w:t xml:space="preserve"> (se presente</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c.   </w:t>
      </w:r>
      <w:r>
        <w:rPr>
          <w:rFonts w:ascii="Times New Roman" w:eastAsia="Times New Roman" w:hAnsi="Times New Roman" w:cs="Times New Roman"/>
          <w:color w:val="212121"/>
          <w:sz w:val="24"/>
          <w:szCs w:val="24"/>
          <w:lang w:eastAsia="it-IT"/>
        </w:rPr>
        <w:t>Calcolare e</w:t>
      </w:r>
      <w:r w:rsidRPr="00566982">
        <w:rPr>
          <w:rFonts w:ascii="Times New Roman" w:eastAsia="Times New Roman" w:hAnsi="Times New Roman" w:cs="Times New Roman"/>
          <w:color w:val="212121"/>
          <w:sz w:val="24"/>
          <w:szCs w:val="24"/>
          <w:lang w:eastAsia="it-IT"/>
        </w:rPr>
        <w:t xml:space="preserve"> interpretare </w:t>
      </w:r>
      <w:r>
        <w:rPr>
          <w:rFonts w:ascii="Times New Roman" w:eastAsia="Times New Roman" w:hAnsi="Times New Roman" w:cs="Times New Roman"/>
          <w:color w:val="212121"/>
          <w:sz w:val="24"/>
          <w:szCs w:val="24"/>
          <w:lang w:eastAsia="it-IT"/>
        </w:rPr>
        <w:t xml:space="preserve">il </w:t>
      </w:r>
      <w:proofErr w:type="spellStart"/>
      <w:r>
        <w:rPr>
          <w:rFonts w:ascii="Times New Roman" w:eastAsia="Times New Roman" w:hAnsi="Times New Roman" w:cs="Times New Roman"/>
          <w:color w:val="212121"/>
          <w:sz w:val="24"/>
          <w:szCs w:val="24"/>
          <w:lang w:eastAsia="it-IT"/>
        </w:rPr>
        <w:t>range</w:t>
      </w:r>
      <w:proofErr w:type="spellEnd"/>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il</w:t>
      </w:r>
      <w:r w:rsidRPr="00566982">
        <w:rPr>
          <w:rFonts w:ascii="Times New Roman" w:eastAsia="Times New Roman" w:hAnsi="Times New Roman" w:cs="Times New Roman"/>
          <w:color w:val="212121"/>
          <w:sz w:val="24"/>
          <w:szCs w:val="24"/>
          <w:lang w:eastAsia="it-IT"/>
        </w:rPr>
        <w:t xml:space="preserve"> MAD, la varianza e la deviazione standard.</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d.   </w:t>
      </w:r>
      <w:r>
        <w:rPr>
          <w:rFonts w:ascii="Times New Roman" w:eastAsia="Times New Roman" w:hAnsi="Times New Roman" w:cs="Times New Roman"/>
          <w:color w:val="212121"/>
          <w:sz w:val="24"/>
          <w:szCs w:val="24"/>
          <w:lang w:eastAsia="it-IT"/>
        </w:rPr>
        <w:t>Commentare brevemente i risultati</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precisando ciò che</w:t>
      </w:r>
      <w:r w:rsidRPr="00566982">
        <w:rPr>
          <w:rFonts w:ascii="Times New Roman" w:eastAsia="Times New Roman" w:hAnsi="Times New Roman" w:cs="Times New Roman"/>
          <w:color w:val="212121"/>
          <w:sz w:val="24"/>
          <w:szCs w:val="24"/>
          <w:lang w:eastAsia="it-IT"/>
        </w:rPr>
        <w:t xml:space="preserve"> i numeri rivelano </w:t>
      </w:r>
      <w:r>
        <w:rPr>
          <w:rFonts w:ascii="Times New Roman" w:eastAsia="Times New Roman" w:hAnsi="Times New Roman" w:cs="Times New Roman"/>
          <w:color w:val="212121"/>
          <w:sz w:val="24"/>
          <w:szCs w:val="24"/>
          <w:lang w:eastAsia="it-IT"/>
        </w:rPr>
        <w:t>riguardo</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questo giocatore di </w:t>
      </w:r>
      <w:r w:rsidRPr="00566982">
        <w:rPr>
          <w:rFonts w:ascii="Times New Roman" w:eastAsia="Times New Roman" w:hAnsi="Times New Roman" w:cs="Times New Roman"/>
          <w:color w:val="212121"/>
          <w:sz w:val="24"/>
          <w:szCs w:val="24"/>
          <w:lang w:eastAsia="it-IT"/>
        </w:rPr>
        <w:t>golf</w:t>
      </w:r>
      <w:r>
        <w:rPr>
          <w:rFonts w:ascii="Times New Roman" w:eastAsia="Times New Roman" w:hAnsi="Times New Roman" w:cs="Times New Roman"/>
          <w:color w:val="212121"/>
          <w:sz w:val="24"/>
          <w:szCs w:val="24"/>
          <w:lang w:eastAsia="it-IT"/>
        </w:rPr>
        <w:t>. (Nota: secondo alcuni</w:t>
      </w:r>
      <w:r w:rsidRPr="00566982">
        <w:rPr>
          <w:rFonts w:ascii="Times New Roman" w:eastAsia="Times New Roman" w:hAnsi="Times New Roman" w:cs="Times New Roman"/>
          <w:color w:val="212121"/>
          <w:sz w:val="24"/>
          <w:szCs w:val="24"/>
          <w:lang w:eastAsia="it-IT"/>
        </w:rPr>
        <w:t xml:space="preserve"> studi, il punteggio medio per i giocatori </w:t>
      </w:r>
      <w:r>
        <w:rPr>
          <w:rFonts w:ascii="Times New Roman" w:eastAsia="Times New Roman" w:hAnsi="Times New Roman" w:cs="Times New Roman"/>
          <w:color w:val="212121"/>
          <w:sz w:val="24"/>
          <w:szCs w:val="24"/>
          <w:lang w:eastAsia="it-IT"/>
        </w:rPr>
        <w:t>amatoriali</w:t>
      </w:r>
      <w:r w:rsidRPr="00566982">
        <w:rPr>
          <w:rFonts w:ascii="Times New Roman" w:eastAsia="Times New Roman" w:hAnsi="Times New Roman" w:cs="Times New Roman"/>
          <w:color w:val="212121"/>
          <w:sz w:val="24"/>
          <w:szCs w:val="24"/>
          <w:lang w:eastAsia="it-IT"/>
        </w:rPr>
        <w:t xml:space="preserve"> è di circa 102. </w:t>
      </w:r>
      <w:r>
        <w:rPr>
          <w:rFonts w:ascii="Times New Roman" w:eastAsia="Times New Roman" w:hAnsi="Times New Roman" w:cs="Times New Roman"/>
          <w:color w:val="212121"/>
          <w:sz w:val="24"/>
          <w:szCs w:val="24"/>
          <w:lang w:eastAsia="it-IT"/>
        </w:rPr>
        <w:t>Il punteggio medio dei g</w:t>
      </w:r>
      <w:r w:rsidRPr="00566982">
        <w:rPr>
          <w:rFonts w:ascii="Times New Roman" w:eastAsia="Times New Roman" w:hAnsi="Times New Roman" w:cs="Times New Roman"/>
          <w:color w:val="212121"/>
          <w:sz w:val="24"/>
          <w:szCs w:val="24"/>
          <w:lang w:eastAsia="it-IT"/>
        </w:rPr>
        <w:t xml:space="preserve">olfisti professionisti </w:t>
      </w:r>
      <w:r>
        <w:rPr>
          <w:rFonts w:ascii="Times New Roman" w:eastAsia="Times New Roman" w:hAnsi="Times New Roman" w:cs="Times New Roman"/>
          <w:color w:val="212121"/>
          <w:sz w:val="24"/>
          <w:szCs w:val="24"/>
          <w:lang w:eastAsia="it-IT"/>
        </w:rPr>
        <w:t>si aggira intorno a</w:t>
      </w:r>
      <w:r w:rsidRPr="00566982">
        <w:rPr>
          <w:rFonts w:ascii="Times New Roman" w:eastAsia="Times New Roman" w:hAnsi="Times New Roman" w:cs="Times New Roman"/>
          <w:color w:val="212121"/>
          <w:sz w:val="24"/>
          <w:szCs w:val="24"/>
          <w:lang w:eastAsia="it-IT"/>
        </w:rPr>
        <w:t xml:space="preserve"> 70.)</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12121"/>
          <w:sz w:val="24"/>
          <w:szCs w:val="24"/>
          <w:lang w:eastAsia="it-IT"/>
        </w:rPr>
      </w:pPr>
    </w:p>
    <w:p w:rsidR="004C675D" w:rsidRPr="004A61D0" w:rsidRDefault="004C675D" w:rsidP="004A61D0">
      <w:pPr>
        <w:pStyle w:val="Paragrafoelenco"/>
        <w:numPr>
          <w:ilvl w:val="0"/>
          <w:numId w:val="11"/>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r w:rsidRPr="004A61D0">
        <w:rPr>
          <w:rFonts w:ascii="Times New Roman" w:eastAsia="Times New Roman" w:hAnsi="Times New Roman" w:cs="Times New Roman"/>
          <w:color w:val="212121"/>
          <w:sz w:val="24"/>
          <w:szCs w:val="24"/>
          <w:lang w:eastAsia="it-IT"/>
        </w:rPr>
        <w:t xml:space="preserve"> La tabella seguente riporta i ricavi annui, in miliardi di dollari, della Nike, </w:t>
      </w:r>
      <w:proofErr w:type="spellStart"/>
      <w:r w:rsidRPr="004A61D0">
        <w:rPr>
          <w:rFonts w:ascii="Times New Roman" w:eastAsia="Times New Roman" w:hAnsi="Times New Roman" w:cs="Times New Roman"/>
          <w:color w:val="212121"/>
          <w:sz w:val="24"/>
          <w:szCs w:val="24"/>
          <w:lang w:eastAsia="it-IT"/>
        </w:rPr>
        <w:t>Inc</w:t>
      </w:r>
      <w:proofErr w:type="spellEnd"/>
      <w:r w:rsidRPr="004A61D0">
        <w:rPr>
          <w:rFonts w:ascii="Times New Roman" w:eastAsia="Times New Roman" w:hAnsi="Times New Roman" w:cs="Times New Roman"/>
          <w:color w:val="212121"/>
          <w:sz w:val="24"/>
          <w:szCs w:val="24"/>
          <w:lang w:eastAsia="it-IT"/>
        </w:rPr>
        <w:t>. (fonte: dichiarazioni dei redditi di Nike):</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12121"/>
          <w:sz w:val="24"/>
          <w:szCs w:val="24"/>
          <w:lang w:eastAsia="it-IT"/>
        </w:rPr>
      </w:pPr>
    </w:p>
    <w:tbl>
      <w:tblPr>
        <w:tblStyle w:val="Grigliatabella"/>
        <w:tblW w:w="0" w:type="auto"/>
        <w:tblInd w:w="720" w:type="dxa"/>
        <w:tblLook w:val="04A0" w:firstRow="1" w:lastRow="0" w:firstColumn="1" w:lastColumn="0" w:noHBand="0" w:noVBand="1"/>
      </w:tblPr>
      <w:tblGrid>
        <w:gridCol w:w="4442"/>
        <w:gridCol w:w="2913"/>
      </w:tblGrid>
      <w:tr w:rsidR="004C675D" w:rsidRPr="00566982" w:rsidTr="004C675D">
        <w:tc>
          <w:tcPr>
            <w:tcW w:w="4442" w:type="dxa"/>
          </w:tcPr>
          <w:p w:rsidR="004C675D" w:rsidRPr="00566982" w:rsidRDefault="004C675D" w:rsidP="004C675D">
            <w:pPr>
              <w:pStyle w:val="PreformattatoHTML"/>
              <w:rPr>
                <w:rFonts w:ascii="Times New Roman" w:eastAsia="Times New Roman" w:hAnsi="Times New Roman" w:cs="Times New Roman"/>
                <w:b/>
                <w:color w:val="000000" w:themeColor="text1"/>
                <w:sz w:val="24"/>
                <w:szCs w:val="24"/>
                <w:lang w:eastAsia="it-IT"/>
              </w:rPr>
            </w:pPr>
            <w:r w:rsidRPr="00566982">
              <w:rPr>
                <w:rFonts w:ascii="Times New Roman" w:eastAsia="Times New Roman" w:hAnsi="Times New Roman" w:cs="Times New Roman"/>
                <w:b/>
                <w:color w:val="000000" w:themeColor="text1"/>
                <w:sz w:val="24"/>
                <w:szCs w:val="24"/>
                <w:lang w:eastAsia="it-IT"/>
              </w:rPr>
              <w:t>Anno</w:t>
            </w:r>
          </w:p>
        </w:tc>
        <w:tc>
          <w:tcPr>
            <w:tcW w:w="2913"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b/>
                <w:color w:val="000000" w:themeColor="text1"/>
                <w:sz w:val="24"/>
                <w:szCs w:val="24"/>
                <w:lang w:eastAsia="it-IT"/>
              </w:rPr>
              <w:t>Reddito</w:t>
            </w:r>
          </w:p>
        </w:tc>
      </w:tr>
      <w:tr w:rsidR="004C675D" w:rsidRPr="00566982" w:rsidTr="004C675D">
        <w:tc>
          <w:tcPr>
            <w:tcW w:w="4442"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2005</w:t>
            </w:r>
          </w:p>
        </w:tc>
        <w:tc>
          <w:tcPr>
            <w:tcW w:w="2913"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13.7</w:t>
            </w:r>
          </w:p>
        </w:tc>
      </w:tr>
      <w:tr w:rsidR="004C675D" w:rsidRPr="00566982" w:rsidTr="004C675D">
        <w:tc>
          <w:tcPr>
            <w:tcW w:w="4442"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2006</w:t>
            </w:r>
          </w:p>
        </w:tc>
        <w:tc>
          <w:tcPr>
            <w:tcW w:w="2913"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15.0</w:t>
            </w:r>
          </w:p>
        </w:tc>
      </w:tr>
      <w:tr w:rsidR="004C675D" w:rsidRPr="00566982" w:rsidTr="004C675D">
        <w:tc>
          <w:tcPr>
            <w:tcW w:w="4442"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2007</w:t>
            </w:r>
          </w:p>
        </w:tc>
        <w:tc>
          <w:tcPr>
            <w:tcW w:w="2913"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16.3</w:t>
            </w:r>
          </w:p>
        </w:tc>
      </w:tr>
      <w:tr w:rsidR="004C675D" w:rsidRPr="00566982" w:rsidTr="004C675D">
        <w:tc>
          <w:tcPr>
            <w:tcW w:w="4442"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2008</w:t>
            </w:r>
          </w:p>
        </w:tc>
        <w:tc>
          <w:tcPr>
            <w:tcW w:w="2913"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18.6</w:t>
            </w:r>
          </w:p>
        </w:tc>
      </w:tr>
      <w:tr w:rsidR="004C675D" w:rsidRPr="00566982" w:rsidTr="004C675D">
        <w:tc>
          <w:tcPr>
            <w:tcW w:w="4442"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2009</w:t>
            </w:r>
          </w:p>
        </w:tc>
        <w:tc>
          <w:tcPr>
            <w:tcW w:w="2913"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19.2</w:t>
            </w:r>
          </w:p>
        </w:tc>
      </w:tr>
      <w:tr w:rsidR="004C675D" w:rsidRPr="00566982" w:rsidTr="004C675D">
        <w:tc>
          <w:tcPr>
            <w:tcW w:w="4442"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2010</w:t>
            </w:r>
          </w:p>
        </w:tc>
        <w:tc>
          <w:tcPr>
            <w:tcW w:w="2913"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19.0</w:t>
            </w:r>
          </w:p>
        </w:tc>
      </w:tr>
      <w:tr w:rsidR="004C675D" w:rsidRPr="00566982" w:rsidTr="004C675D">
        <w:tc>
          <w:tcPr>
            <w:tcW w:w="4442"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2011</w:t>
            </w:r>
          </w:p>
        </w:tc>
        <w:tc>
          <w:tcPr>
            <w:tcW w:w="2913" w:type="dxa"/>
          </w:tcPr>
          <w:p w:rsidR="004C675D" w:rsidRPr="00566982" w:rsidRDefault="004C675D" w:rsidP="004C675D">
            <w:pPr>
              <w:pStyle w:val="PreformattatoHTML"/>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20.8</w:t>
            </w:r>
          </w:p>
        </w:tc>
      </w:tr>
    </w:tbl>
    <w:p w:rsidR="004C675D" w:rsidRPr="00566982" w:rsidRDefault="004C675D" w:rsidP="004C675D">
      <w:pPr>
        <w:pStyle w:val="PreformattatoHTML"/>
        <w:shd w:val="clear" w:color="auto" w:fill="FFFFFF"/>
        <w:rPr>
          <w:rFonts w:ascii="Times New Roman" w:eastAsia="Times New Roman" w:hAnsi="Times New Roman" w:cs="Times New Roman"/>
          <w:color w:val="212121"/>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a.</w:t>
      </w:r>
      <w:r w:rsidRPr="00566982">
        <w:rPr>
          <w:rFonts w:ascii="Times New Roman" w:eastAsia="Times New Roman" w:hAnsi="Times New Roman" w:cs="Times New Roman"/>
          <w:color w:val="212121"/>
          <w:sz w:val="24"/>
          <w:szCs w:val="24"/>
          <w:lang w:eastAsia="it-IT"/>
        </w:rPr>
        <w:t xml:space="preserve"> Calcola</w:t>
      </w:r>
      <w:r>
        <w:rPr>
          <w:rFonts w:ascii="Times New Roman" w:eastAsia="Times New Roman" w:hAnsi="Times New Roman" w:cs="Times New Roman"/>
          <w:color w:val="212121"/>
          <w:sz w:val="24"/>
          <w:szCs w:val="24"/>
          <w:lang w:eastAsia="it-IT"/>
        </w:rPr>
        <w:t>re</w:t>
      </w:r>
      <w:r w:rsidRPr="00566982">
        <w:rPr>
          <w:rFonts w:ascii="Times New Roman" w:eastAsia="Times New Roman" w:hAnsi="Times New Roman" w:cs="Times New Roman"/>
          <w:color w:val="212121"/>
          <w:sz w:val="24"/>
          <w:szCs w:val="24"/>
          <w:lang w:eastAsia="it-IT"/>
        </w:rPr>
        <w:t xml:space="preserve"> il reddito medio </w:t>
      </w:r>
      <w:r>
        <w:rPr>
          <w:rFonts w:ascii="Times New Roman" w:eastAsia="Times New Roman" w:hAnsi="Times New Roman" w:cs="Times New Roman"/>
          <w:color w:val="212121"/>
          <w:sz w:val="24"/>
          <w:szCs w:val="24"/>
          <w:lang w:eastAsia="it-IT"/>
        </w:rPr>
        <w:t>annuo della</w:t>
      </w:r>
      <w:r w:rsidRPr="00566982">
        <w:rPr>
          <w:rFonts w:ascii="Times New Roman" w:eastAsia="Times New Roman" w:hAnsi="Times New Roman" w:cs="Times New Roman"/>
          <w:color w:val="212121"/>
          <w:sz w:val="24"/>
          <w:szCs w:val="24"/>
          <w:lang w:eastAsia="it-IT"/>
        </w:rPr>
        <w:t xml:space="preserve"> Nike.</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b. </w:t>
      </w:r>
      <w:r>
        <w:rPr>
          <w:rFonts w:ascii="Times New Roman" w:eastAsia="Times New Roman" w:hAnsi="Times New Roman" w:cs="Times New Roman"/>
          <w:color w:val="212121"/>
          <w:sz w:val="24"/>
          <w:szCs w:val="24"/>
          <w:lang w:eastAsia="it-IT"/>
        </w:rPr>
        <w:t>Determinare e interpretare la mediana e la moda</w:t>
      </w:r>
      <w:r w:rsidRPr="00566982">
        <w:rPr>
          <w:rFonts w:ascii="Times New Roman" w:eastAsia="Times New Roman" w:hAnsi="Times New Roman" w:cs="Times New Roman"/>
          <w:color w:val="212121"/>
          <w:sz w:val="24"/>
          <w:szCs w:val="24"/>
          <w:lang w:eastAsia="it-IT"/>
        </w:rPr>
        <w:t xml:space="preserve"> (se presente).</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c. </w:t>
      </w:r>
      <w:r>
        <w:rPr>
          <w:rFonts w:ascii="Times New Roman" w:eastAsia="Times New Roman" w:hAnsi="Times New Roman" w:cs="Times New Roman"/>
          <w:color w:val="212121"/>
          <w:sz w:val="24"/>
          <w:szCs w:val="24"/>
          <w:lang w:eastAsia="it-IT"/>
        </w:rPr>
        <w:t>Calcolare</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e </w:t>
      </w:r>
      <w:r w:rsidRPr="00566982">
        <w:rPr>
          <w:rFonts w:ascii="Times New Roman" w:eastAsia="Times New Roman" w:hAnsi="Times New Roman" w:cs="Times New Roman"/>
          <w:color w:val="212121"/>
          <w:sz w:val="24"/>
          <w:szCs w:val="24"/>
          <w:lang w:eastAsia="it-IT"/>
        </w:rPr>
        <w:t>interpreta</w:t>
      </w:r>
      <w:r>
        <w:rPr>
          <w:rFonts w:ascii="Times New Roman" w:eastAsia="Times New Roman" w:hAnsi="Times New Roman" w:cs="Times New Roman"/>
          <w:color w:val="212121"/>
          <w:sz w:val="24"/>
          <w:szCs w:val="24"/>
          <w:lang w:eastAsia="it-IT"/>
        </w:rPr>
        <w:t xml:space="preserve">re </w:t>
      </w:r>
      <w:proofErr w:type="spellStart"/>
      <w:r>
        <w:rPr>
          <w:rFonts w:ascii="Times New Roman" w:eastAsia="Times New Roman" w:hAnsi="Times New Roman" w:cs="Times New Roman"/>
          <w:color w:val="212121"/>
          <w:sz w:val="24"/>
          <w:szCs w:val="24"/>
          <w:lang w:eastAsia="it-IT"/>
        </w:rPr>
        <w:t>range</w:t>
      </w:r>
      <w:proofErr w:type="spellEnd"/>
      <w:r w:rsidRPr="00566982">
        <w:rPr>
          <w:rFonts w:ascii="Times New Roman" w:eastAsia="Times New Roman" w:hAnsi="Times New Roman" w:cs="Times New Roman"/>
          <w:color w:val="212121"/>
          <w:sz w:val="24"/>
          <w:szCs w:val="24"/>
          <w:lang w:eastAsia="it-IT"/>
        </w:rPr>
        <w:t>, MAD, varianza e deviazione standard.</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p w:rsidR="004C675D" w:rsidRPr="00566982" w:rsidRDefault="004C675D" w:rsidP="004A61D0">
      <w:pPr>
        <w:pStyle w:val="PreformattatoHTML"/>
        <w:numPr>
          <w:ilvl w:val="0"/>
          <w:numId w:val="11"/>
        </w:numPr>
        <w:shd w:val="clear" w:color="auto" w:fill="FFFFFF"/>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I</w:t>
      </w:r>
      <w:r w:rsidRPr="00566982">
        <w:rPr>
          <w:rFonts w:ascii="Times New Roman" w:eastAsia="Times New Roman" w:hAnsi="Times New Roman" w:cs="Times New Roman"/>
          <w:color w:val="212121"/>
          <w:sz w:val="24"/>
          <w:szCs w:val="24"/>
          <w:lang w:eastAsia="it-IT"/>
        </w:rPr>
        <w:t xml:space="preserve">l seguente </w:t>
      </w:r>
      <w:r>
        <w:rPr>
          <w:rFonts w:ascii="Times New Roman" w:eastAsia="Times New Roman" w:hAnsi="Times New Roman" w:cs="Times New Roman"/>
          <w:color w:val="212121"/>
          <w:sz w:val="24"/>
          <w:szCs w:val="24"/>
          <w:lang w:eastAsia="it-IT"/>
        </w:rPr>
        <w:t>insieme di dati rappresenta</w:t>
      </w:r>
      <w:r w:rsidRPr="00566982">
        <w:rPr>
          <w:rFonts w:ascii="Times New Roman" w:eastAsia="Times New Roman" w:hAnsi="Times New Roman" w:cs="Times New Roman"/>
          <w:color w:val="212121"/>
          <w:sz w:val="24"/>
          <w:szCs w:val="24"/>
          <w:lang w:eastAsia="it-IT"/>
        </w:rPr>
        <w:t xml:space="preserve"> il numero di ore </w:t>
      </w:r>
      <w:r>
        <w:rPr>
          <w:rFonts w:ascii="Times New Roman" w:eastAsia="Times New Roman" w:hAnsi="Times New Roman" w:cs="Times New Roman"/>
          <w:color w:val="212121"/>
          <w:sz w:val="24"/>
          <w:szCs w:val="24"/>
          <w:lang w:eastAsia="it-IT"/>
        </w:rPr>
        <w:t>di studio</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da parte di uno studente, </w:t>
      </w:r>
      <w:r w:rsidRPr="00566982">
        <w:rPr>
          <w:rFonts w:ascii="Times New Roman" w:eastAsia="Times New Roman" w:hAnsi="Times New Roman" w:cs="Times New Roman"/>
          <w:color w:val="212121"/>
          <w:sz w:val="24"/>
          <w:szCs w:val="24"/>
          <w:lang w:eastAsia="it-IT"/>
        </w:rPr>
        <w:t xml:space="preserve">per </w:t>
      </w:r>
      <w:r>
        <w:rPr>
          <w:rFonts w:ascii="Times New Roman" w:eastAsia="Times New Roman" w:hAnsi="Times New Roman" w:cs="Times New Roman"/>
          <w:color w:val="212121"/>
          <w:sz w:val="24"/>
          <w:szCs w:val="24"/>
          <w:lang w:eastAsia="it-IT"/>
        </w:rPr>
        <w:t>preparare ciascuno</w:t>
      </w:r>
      <w:r w:rsidRPr="00566982">
        <w:rPr>
          <w:rFonts w:ascii="Times New Roman" w:eastAsia="Times New Roman" w:hAnsi="Times New Roman" w:cs="Times New Roman"/>
          <w:color w:val="212121"/>
          <w:sz w:val="24"/>
          <w:szCs w:val="24"/>
          <w:lang w:eastAsia="it-IT"/>
        </w:rPr>
        <w:t xml:space="preserve"> dei sette esami </w:t>
      </w:r>
      <w:r>
        <w:rPr>
          <w:rFonts w:ascii="Times New Roman" w:eastAsia="Times New Roman" w:hAnsi="Times New Roman" w:cs="Times New Roman"/>
          <w:color w:val="212121"/>
          <w:sz w:val="24"/>
          <w:szCs w:val="24"/>
          <w:lang w:eastAsia="it-IT"/>
        </w:rPr>
        <w:t>sostenuti nel</w:t>
      </w:r>
      <w:r w:rsidRPr="00566982">
        <w:rPr>
          <w:rFonts w:ascii="Times New Roman" w:eastAsia="Times New Roman" w:hAnsi="Times New Roman" w:cs="Times New Roman"/>
          <w:color w:val="212121"/>
          <w:sz w:val="24"/>
          <w:szCs w:val="24"/>
          <w:lang w:eastAsia="it-IT"/>
        </w:rPr>
        <w:t>l'ultimo semestre</w:t>
      </w:r>
    </w:p>
    <w:p w:rsidR="004C675D" w:rsidRPr="00566982" w:rsidRDefault="004C675D" w:rsidP="004C675D">
      <w:pPr>
        <w:pStyle w:val="PreformattatoHTML"/>
        <w:shd w:val="clear" w:color="auto" w:fill="FFFFFF"/>
        <w:rPr>
          <w:rFonts w:ascii="Times New Roman" w:eastAsia="Times New Roman" w:hAnsi="Times New Roman" w:cs="Times New Roman"/>
          <w:color w:val="212121"/>
          <w:sz w:val="24"/>
          <w:szCs w:val="24"/>
          <w:lang w:eastAsia="it-IT"/>
        </w:rPr>
      </w:pPr>
    </w:p>
    <w:tbl>
      <w:tblPr>
        <w:tblStyle w:val="Grigliatabella"/>
        <w:tblW w:w="893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1375"/>
        <w:gridCol w:w="1375"/>
        <w:gridCol w:w="1375"/>
        <w:gridCol w:w="1376"/>
        <w:gridCol w:w="1376"/>
        <w:gridCol w:w="820"/>
      </w:tblGrid>
      <w:tr w:rsidR="004C675D" w:rsidRPr="00566982" w:rsidTr="004C675D">
        <w:tc>
          <w:tcPr>
            <w:tcW w:w="1233"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5,</w:t>
            </w:r>
          </w:p>
        </w:tc>
        <w:tc>
          <w:tcPr>
            <w:tcW w:w="1375"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6,</w:t>
            </w:r>
          </w:p>
        </w:tc>
        <w:tc>
          <w:tcPr>
            <w:tcW w:w="1375"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3,</w:t>
            </w:r>
          </w:p>
        </w:tc>
        <w:tc>
          <w:tcPr>
            <w:tcW w:w="1375"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5,</w:t>
            </w:r>
          </w:p>
        </w:tc>
        <w:tc>
          <w:tcPr>
            <w:tcW w:w="1376"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7,</w:t>
            </w:r>
          </w:p>
        </w:tc>
        <w:tc>
          <w:tcPr>
            <w:tcW w:w="1376"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10,</w:t>
            </w:r>
          </w:p>
        </w:tc>
        <w:tc>
          <w:tcPr>
            <w:tcW w:w="820"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13</w:t>
            </w:r>
          </w:p>
        </w:tc>
      </w:tr>
    </w:tbl>
    <w:p w:rsidR="004C675D" w:rsidRPr="00566982" w:rsidRDefault="004C675D" w:rsidP="004C675D">
      <w:pPr>
        <w:pStyle w:val="PreformattatoHTML"/>
        <w:shd w:val="clear" w:color="auto" w:fill="FFFFFF"/>
        <w:rPr>
          <w:rFonts w:ascii="Times New Roman" w:eastAsia="Times New Roman" w:hAnsi="Times New Roman" w:cs="Times New Roman"/>
          <w:color w:val="212121"/>
          <w:sz w:val="24"/>
          <w:szCs w:val="24"/>
          <w:lang w:eastAsia="it-IT"/>
        </w:rPr>
      </w:pPr>
    </w:p>
    <w:p w:rsidR="004C675D" w:rsidRPr="00566982" w:rsidRDefault="004C675D" w:rsidP="004C675D">
      <w:pPr>
        <w:pStyle w:val="PreformattatoHTML"/>
        <w:numPr>
          <w:ilvl w:val="0"/>
          <w:numId w:val="7"/>
        </w:numPr>
        <w:shd w:val="clear" w:color="auto" w:fill="FFFFFF"/>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Calcola</w:t>
      </w:r>
      <w:r>
        <w:rPr>
          <w:rFonts w:ascii="Times New Roman" w:eastAsia="Times New Roman" w:hAnsi="Times New Roman" w:cs="Times New Roman"/>
          <w:color w:val="212121"/>
          <w:sz w:val="24"/>
          <w:szCs w:val="24"/>
          <w:lang w:eastAsia="it-IT"/>
        </w:rPr>
        <w:t>re</w:t>
      </w:r>
      <w:r w:rsidRPr="00566982">
        <w:rPr>
          <w:rFonts w:ascii="Times New Roman" w:eastAsia="Times New Roman" w:hAnsi="Times New Roman" w:cs="Times New Roman"/>
          <w:color w:val="212121"/>
          <w:sz w:val="24"/>
          <w:szCs w:val="24"/>
          <w:lang w:eastAsia="it-IT"/>
        </w:rPr>
        <w:t xml:space="preserve"> il tuo tempo medio di studio per esame.</w:t>
      </w:r>
    </w:p>
    <w:p w:rsidR="004C675D" w:rsidRPr="00566982" w:rsidRDefault="004C675D" w:rsidP="004C675D">
      <w:pPr>
        <w:pStyle w:val="PreformattatoHTML"/>
        <w:numPr>
          <w:ilvl w:val="0"/>
          <w:numId w:val="7"/>
        </w:numPr>
        <w:shd w:val="clear" w:color="auto" w:fill="FFFFFF"/>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Determ</w:t>
      </w:r>
      <w:r>
        <w:rPr>
          <w:rFonts w:ascii="Times New Roman" w:eastAsia="Times New Roman" w:hAnsi="Times New Roman" w:cs="Times New Roman"/>
          <w:color w:val="212121"/>
          <w:sz w:val="24"/>
          <w:szCs w:val="24"/>
          <w:lang w:eastAsia="it-IT"/>
        </w:rPr>
        <w:t>inare ed interpretare la mediana e la moda</w:t>
      </w:r>
      <w:r w:rsidRPr="00566982">
        <w:rPr>
          <w:rFonts w:ascii="Times New Roman" w:eastAsia="Times New Roman" w:hAnsi="Times New Roman" w:cs="Times New Roman"/>
          <w:color w:val="212121"/>
          <w:sz w:val="24"/>
          <w:szCs w:val="24"/>
          <w:lang w:eastAsia="it-IT"/>
        </w:rPr>
        <w:t xml:space="preserve"> (se presente).</w:t>
      </w:r>
    </w:p>
    <w:p w:rsidR="004C675D" w:rsidRPr="00566982" w:rsidRDefault="004C675D" w:rsidP="004C675D">
      <w:pPr>
        <w:pStyle w:val="PreformattatoHTML"/>
        <w:numPr>
          <w:ilvl w:val="0"/>
          <w:numId w:val="7"/>
        </w:numPr>
        <w:shd w:val="clear" w:color="auto" w:fill="FFFFFF"/>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lastRenderedPageBreak/>
        <w:t>Calcolare</w:t>
      </w:r>
      <w:r w:rsidRPr="00566982">
        <w:rPr>
          <w:rFonts w:ascii="Times New Roman" w:eastAsia="Times New Roman" w:hAnsi="Times New Roman" w:cs="Times New Roman"/>
          <w:color w:val="212121"/>
          <w:sz w:val="24"/>
          <w:szCs w:val="24"/>
          <w:lang w:eastAsia="it-IT"/>
        </w:rPr>
        <w:t xml:space="preserve"> e</w:t>
      </w:r>
      <w:r>
        <w:rPr>
          <w:rFonts w:ascii="Times New Roman" w:eastAsia="Times New Roman" w:hAnsi="Times New Roman" w:cs="Times New Roman"/>
          <w:color w:val="212121"/>
          <w:sz w:val="24"/>
          <w:szCs w:val="24"/>
          <w:lang w:eastAsia="it-IT"/>
        </w:rPr>
        <w:t xml:space="preserve">d interpretare il </w:t>
      </w:r>
      <w:proofErr w:type="spellStart"/>
      <w:r>
        <w:rPr>
          <w:rFonts w:ascii="Times New Roman" w:eastAsia="Times New Roman" w:hAnsi="Times New Roman" w:cs="Times New Roman"/>
          <w:color w:val="212121"/>
          <w:sz w:val="24"/>
          <w:szCs w:val="24"/>
          <w:lang w:eastAsia="it-IT"/>
        </w:rPr>
        <w:t>range</w:t>
      </w:r>
      <w:proofErr w:type="spellEnd"/>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il</w:t>
      </w:r>
      <w:r w:rsidRPr="00566982">
        <w:rPr>
          <w:rFonts w:ascii="Times New Roman" w:eastAsia="Times New Roman" w:hAnsi="Times New Roman" w:cs="Times New Roman"/>
          <w:color w:val="212121"/>
          <w:sz w:val="24"/>
          <w:szCs w:val="24"/>
          <w:lang w:eastAsia="it-IT"/>
        </w:rPr>
        <w:t xml:space="preserve"> MAD, la varianza e la deviazione standard.</w:t>
      </w:r>
    </w:p>
    <w:p w:rsidR="004C675D" w:rsidRPr="00566982" w:rsidRDefault="004C675D" w:rsidP="004C675D">
      <w:pPr>
        <w:pStyle w:val="PreformattatoHTML"/>
        <w:shd w:val="clear" w:color="auto" w:fill="FFFFFF"/>
        <w:ind w:left="720"/>
        <w:rPr>
          <w:rFonts w:ascii="Times New Roman" w:eastAsia="Times New Roman" w:hAnsi="Times New Roman" w:cs="Times New Roman"/>
          <w:color w:val="212121"/>
          <w:sz w:val="24"/>
          <w:szCs w:val="24"/>
          <w:lang w:eastAsia="it-IT"/>
        </w:rPr>
      </w:pPr>
    </w:p>
    <w:p w:rsidR="004C675D" w:rsidRPr="00566982" w:rsidRDefault="004C675D" w:rsidP="004C675D">
      <w:pPr>
        <w:pStyle w:val="PreformattatoHTML"/>
        <w:shd w:val="clear" w:color="auto" w:fill="FFFFFF"/>
        <w:tabs>
          <w:tab w:val="left" w:pos="6225"/>
        </w:tabs>
        <w:ind w:left="720"/>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ab/>
      </w:r>
    </w:p>
    <w:p w:rsidR="004C675D" w:rsidRPr="00EA0E27" w:rsidRDefault="004C675D" w:rsidP="004A61D0">
      <w:pPr>
        <w:pStyle w:val="PreformattatoHTML"/>
        <w:numPr>
          <w:ilvl w:val="0"/>
          <w:numId w:val="11"/>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70AD47" w:themeColor="accent6"/>
          <w:sz w:val="24"/>
          <w:szCs w:val="24"/>
          <w:lang w:eastAsia="it-IT"/>
        </w:rPr>
      </w:pPr>
      <w:r w:rsidRPr="00EA0E27">
        <w:rPr>
          <w:rFonts w:ascii="Times New Roman" w:eastAsia="Times New Roman" w:hAnsi="Times New Roman" w:cs="Times New Roman"/>
          <w:color w:val="212121"/>
          <w:sz w:val="24"/>
          <w:szCs w:val="24"/>
          <w:lang w:eastAsia="it-IT"/>
        </w:rPr>
        <w:t xml:space="preserve">In qualità di </w:t>
      </w:r>
      <w:r>
        <w:rPr>
          <w:rFonts w:ascii="Times New Roman" w:eastAsia="Times New Roman" w:hAnsi="Times New Roman" w:cs="Times New Roman"/>
          <w:color w:val="212121"/>
          <w:sz w:val="24"/>
          <w:szCs w:val="24"/>
          <w:lang w:eastAsia="it-IT"/>
        </w:rPr>
        <w:t>area manager</w:t>
      </w:r>
      <w:r w:rsidRPr="00EA0E27">
        <w:rPr>
          <w:rFonts w:ascii="Times New Roman" w:eastAsia="Times New Roman" w:hAnsi="Times New Roman" w:cs="Times New Roman"/>
          <w:color w:val="212121"/>
          <w:sz w:val="24"/>
          <w:szCs w:val="24"/>
          <w:lang w:eastAsia="it-IT"/>
        </w:rPr>
        <w:t xml:space="preserve">, hai osservato le prestazioni di uno dei tuoi rappresentanti di vendita </w:t>
      </w:r>
      <w:r>
        <w:rPr>
          <w:rFonts w:ascii="Times New Roman" w:eastAsia="Times New Roman" w:hAnsi="Times New Roman" w:cs="Times New Roman"/>
          <w:color w:val="212121"/>
          <w:sz w:val="24"/>
          <w:szCs w:val="24"/>
          <w:lang w:eastAsia="it-IT"/>
        </w:rPr>
        <w:t>dal punto di vista della durata delle</w:t>
      </w:r>
      <w:r w:rsidRPr="00EA0E27">
        <w:rPr>
          <w:rFonts w:ascii="Times New Roman" w:eastAsia="Times New Roman" w:hAnsi="Times New Roman" w:cs="Times New Roman"/>
          <w:color w:val="212121"/>
          <w:sz w:val="24"/>
          <w:szCs w:val="24"/>
          <w:lang w:eastAsia="it-IT"/>
        </w:rPr>
        <w:t xml:space="preserve"> chiamate </w:t>
      </w:r>
      <w:r>
        <w:rPr>
          <w:rFonts w:ascii="Times New Roman" w:eastAsia="Times New Roman" w:hAnsi="Times New Roman" w:cs="Times New Roman"/>
          <w:color w:val="212121"/>
          <w:sz w:val="24"/>
          <w:szCs w:val="24"/>
          <w:lang w:eastAsia="it-IT"/>
        </w:rPr>
        <w:t>ai clienti</w:t>
      </w:r>
      <w:r w:rsidRPr="00EA0E27">
        <w:rPr>
          <w:rFonts w:ascii="Times New Roman" w:eastAsia="Times New Roman" w:hAnsi="Times New Roman" w:cs="Times New Roman"/>
          <w:color w:val="212121"/>
          <w:sz w:val="24"/>
          <w:szCs w:val="24"/>
          <w:lang w:eastAsia="it-IT"/>
        </w:rPr>
        <w:t xml:space="preserve"> durante un periodo di osservazione di tre giorni. Il tempo, in minuti, che ha speso con ciascuno d</w:t>
      </w:r>
      <w:r>
        <w:rPr>
          <w:rFonts w:ascii="Times New Roman" w:eastAsia="Times New Roman" w:hAnsi="Times New Roman" w:cs="Times New Roman"/>
          <w:color w:val="212121"/>
          <w:sz w:val="24"/>
          <w:szCs w:val="24"/>
          <w:lang w:eastAsia="it-IT"/>
        </w:rPr>
        <w:t>e</w:t>
      </w:r>
      <w:r w:rsidRPr="00EA0E27">
        <w:rPr>
          <w:rFonts w:ascii="Times New Roman" w:eastAsia="Times New Roman" w:hAnsi="Times New Roman" w:cs="Times New Roman"/>
          <w:color w:val="212121"/>
          <w:sz w:val="24"/>
          <w:szCs w:val="24"/>
          <w:lang w:eastAsia="it-IT"/>
        </w:rPr>
        <w:t>i 10 clienti</w:t>
      </w:r>
      <w:r>
        <w:rPr>
          <w:rFonts w:ascii="Times New Roman" w:eastAsia="Times New Roman" w:hAnsi="Times New Roman" w:cs="Times New Roman"/>
          <w:color w:val="212121"/>
          <w:sz w:val="24"/>
          <w:szCs w:val="24"/>
          <w:lang w:eastAsia="it-IT"/>
        </w:rPr>
        <w:t xml:space="preserve"> contattati</w:t>
      </w:r>
      <w:r w:rsidRPr="00EA0E27">
        <w:rPr>
          <w:rFonts w:ascii="Times New Roman" w:eastAsia="Times New Roman" w:hAnsi="Times New Roman" w:cs="Times New Roman"/>
          <w:color w:val="212121"/>
          <w:sz w:val="24"/>
          <w:szCs w:val="24"/>
          <w:lang w:eastAsia="it-IT"/>
        </w:rPr>
        <w:t xml:space="preserve"> è mostrato di seguito:</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it-IT"/>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962"/>
        <w:gridCol w:w="963"/>
        <w:gridCol w:w="963"/>
        <w:gridCol w:w="963"/>
        <w:gridCol w:w="963"/>
        <w:gridCol w:w="963"/>
        <w:gridCol w:w="963"/>
        <w:gridCol w:w="963"/>
        <w:gridCol w:w="963"/>
      </w:tblGrid>
      <w:tr w:rsidR="004C675D" w:rsidRPr="00566982" w:rsidTr="004C675D">
        <w:tc>
          <w:tcPr>
            <w:tcW w:w="82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106,</w:t>
            </w:r>
          </w:p>
        </w:tc>
        <w:tc>
          <w:tcPr>
            <w:tcW w:w="962" w:type="dxa"/>
          </w:tcPr>
          <w:p w:rsidR="004C675D" w:rsidRPr="00566982" w:rsidRDefault="004C675D" w:rsidP="004C675D">
            <w:pPr>
              <w:jc w:val="both"/>
              <w:rPr>
                <w:rFonts w:ascii="Times New Roman" w:hAnsi="Times New Roman" w:cs="Times New Roman"/>
                <w:color w:val="000000" w:themeColor="text1"/>
              </w:rPr>
            </w:pPr>
            <w:r w:rsidRPr="00566982">
              <w:rPr>
                <w:rFonts w:ascii="Times New Roman" w:hAnsi="Times New Roman" w:cs="Times New Roman"/>
                <w:color w:val="000000" w:themeColor="text1"/>
              </w:rPr>
              <w:t>100,</w:t>
            </w:r>
          </w:p>
        </w:tc>
        <w:tc>
          <w:tcPr>
            <w:tcW w:w="96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100,</w:t>
            </w:r>
          </w:p>
        </w:tc>
        <w:tc>
          <w:tcPr>
            <w:tcW w:w="96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97,</w:t>
            </w:r>
          </w:p>
        </w:tc>
        <w:tc>
          <w:tcPr>
            <w:tcW w:w="96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89,</w:t>
            </w:r>
          </w:p>
        </w:tc>
        <w:tc>
          <w:tcPr>
            <w:tcW w:w="96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95,</w:t>
            </w:r>
          </w:p>
        </w:tc>
        <w:tc>
          <w:tcPr>
            <w:tcW w:w="96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93,</w:t>
            </w:r>
          </w:p>
        </w:tc>
        <w:tc>
          <w:tcPr>
            <w:tcW w:w="96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181,</w:t>
            </w:r>
          </w:p>
        </w:tc>
        <w:tc>
          <w:tcPr>
            <w:tcW w:w="96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99,</w:t>
            </w:r>
          </w:p>
        </w:tc>
        <w:tc>
          <w:tcPr>
            <w:tcW w:w="96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100</w:t>
            </w:r>
          </w:p>
        </w:tc>
      </w:tr>
    </w:tbl>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Trattare i dati come campionari</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a.</w:t>
      </w:r>
      <w:r w:rsidRPr="00566982">
        <w:rPr>
          <w:rFonts w:ascii="Times New Roman" w:eastAsia="Times New Roman" w:hAnsi="Times New Roman" w:cs="Times New Roman"/>
          <w:color w:val="212121"/>
          <w:sz w:val="24"/>
          <w:szCs w:val="24"/>
          <w:lang w:eastAsia="it-IT"/>
        </w:rPr>
        <w:t xml:space="preserve"> Calcola</w:t>
      </w:r>
      <w:r>
        <w:rPr>
          <w:rFonts w:ascii="Times New Roman" w:eastAsia="Times New Roman" w:hAnsi="Times New Roman" w:cs="Times New Roman"/>
          <w:color w:val="212121"/>
          <w:sz w:val="24"/>
          <w:szCs w:val="24"/>
          <w:lang w:eastAsia="it-IT"/>
        </w:rPr>
        <w:t>re</w:t>
      </w:r>
      <w:r w:rsidRPr="00566982">
        <w:rPr>
          <w:rFonts w:ascii="Times New Roman" w:eastAsia="Times New Roman" w:hAnsi="Times New Roman" w:cs="Times New Roman"/>
          <w:color w:val="212121"/>
          <w:sz w:val="24"/>
          <w:szCs w:val="24"/>
          <w:lang w:eastAsia="it-IT"/>
        </w:rPr>
        <w:t xml:space="preserve"> il tempo medio </w:t>
      </w:r>
      <w:r>
        <w:rPr>
          <w:rFonts w:ascii="Times New Roman" w:eastAsia="Times New Roman" w:hAnsi="Times New Roman" w:cs="Times New Roman"/>
          <w:color w:val="212121"/>
          <w:sz w:val="24"/>
          <w:szCs w:val="24"/>
          <w:lang w:eastAsia="it-IT"/>
        </w:rPr>
        <w:t>dedicato a cliente</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b.</w:t>
      </w:r>
      <w:r w:rsidRPr="00566982">
        <w:rPr>
          <w:rFonts w:ascii="Times New Roman" w:eastAsia="Times New Roman" w:hAnsi="Times New Roman" w:cs="Times New Roman"/>
          <w:color w:val="00B050"/>
          <w:sz w:val="24"/>
          <w:szCs w:val="24"/>
          <w:lang w:eastAsia="it-IT"/>
        </w:rPr>
        <w:t xml:space="preserve"> </w:t>
      </w:r>
      <w:r w:rsidRPr="00566982">
        <w:rPr>
          <w:rFonts w:ascii="Times New Roman" w:eastAsia="Times New Roman" w:hAnsi="Times New Roman" w:cs="Times New Roman"/>
          <w:color w:val="212121"/>
          <w:sz w:val="24"/>
          <w:szCs w:val="24"/>
          <w:lang w:eastAsia="it-IT"/>
        </w:rPr>
        <w:t>Determin</w:t>
      </w:r>
      <w:r>
        <w:rPr>
          <w:rFonts w:ascii="Times New Roman" w:eastAsia="Times New Roman" w:hAnsi="Times New Roman" w:cs="Times New Roman"/>
          <w:color w:val="212121"/>
          <w:sz w:val="24"/>
          <w:szCs w:val="24"/>
          <w:lang w:eastAsia="it-IT"/>
        </w:rPr>
        <w:t>are e interpretare la mediana e la moda</w:t>
      </w:r>
      <w:r w:rsidRPr="00566982">
        <w:rPr>
          <w:rFonts w:ascii="Times New Roman" w:eastAsia="Times New Roman" w:hAnsi="Times New Roman" w:cs="Times New Roman"/>
          <w:color w:val="212121"/>
          <w:sz w:val="24"/>
          <w:szCs w:val="24"/>
          <w:lang w:eastAsia="it-IT"/>
        </w:rPr>
        <w:t xml:space="preserve"> (se presente).</w:t>
      </w: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c.</w:t>
      </w:r>
      <w:r w:rsidRPr="00566982">
        <w:rPr>
          <w:rFonts w:ascii="Times New Roman" w:eastAsia="Times New Roman" w:hAnsi="Times New Roman" w:cs="Times New Roman"/>
          <w:color w:val="00B050"/>
          <w:sz w:val="24"/>
          <w:szCs w:val="24"/>
          <w:lang w:eastAsia="it-IT"/>
        </w:rPr>
        <w:t xml:space="preserve"> </w:t>
      </w:r>
      <w:r w:rsidRPr="00566982">
        <w:rPr>
          <w:rFonts w:ascii="Times New Roman" w:eastAsia="Times New Roman" w:hAnsi="Times New Roman" w:cs="Times New Roman"/>
          <w:color w:val="212121"/>
          <w:sz w:val="24"/>
          <w:szCs w:val="24"/>
          <w:lang w:eastAsia="it-IT"/>
        </w:rPr>
        <w:t>Calcol</w:t>
      </w:r>
      <w:r>
        <w:rPr>
          <w:rFonts w:ascii="Times New Roman" w:eastAsia="Times New Roman" w:hAnsi="Times New Roman" w:cs="Times New Roman"/>
          <w:color w:val="212121"/>
          <w:sz w:val="24"/>
          <w:szCs w:val="24"/>
          <w:lang w:eastAsia="it-IT"/>
        </w:rPr>
        <w:t xml:space="preserve">are ed interpretare il </w:t>
      </w:r>
      <w:proofErr w:type="spellStart"/>
      <w:r>
        <w:rPr>
          <w:rFonts w:ascii="Times New Roman" w:eastAsia="Times New Roman" w:hAnsi="Times New Roman" w:cs="Times New Roman"/>
          <w:color w:val="212121"/>
          <w:sz w:val="24"/>
          <w:szCs w:val="24"/>
          <w:lang w:eastAsia="it-IT"/>
        </w:rPr>
        <w:t>range</w:t>
      </w:r>
      <w:proofErr w:type="spellEnd"/>
      <w:r>
        <w:rPr>
          <w:rFonts w:ascii="Times New Roman" w:eastAsia="Times New Roman" w:hAnsi="Times New Roman" w:cs="Times New Roman"/>
          <w:color w:val="212121"/>
          <w:sz w:val="24"/>
          <w:szCs w:val="24"/>
          <w:lang w:eastAsia="it-IT"/>
        </w:rPr>
        <w:t>, il</w:t>
      </w:r>
      <w:r w:rsidRPr="00566982">
        <w:rPr>
          <w:rFonts w:ascii="Times New Roman" w:eastAsia="Times New Roman" w:hAnsi="Times New Roman" w:cs="Times New Roman"/>
          <w:color w:val="212121"/>
          <w:sz w:val="24"/>
          <w:szCs w:val="24"/>
          <w:lang w:eastAsia="it-IT"/>
        </w:rPr>
        <w:t xml:space="preserve"> MAD, la varianza e la deviazione standard. </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d.</w:t>
      </w:r>
      <w:r>
        <w:rPr>
          <w:rFonts w:ascii="Times New Roman" w:eastAsia="Times New Roman" w:hAnsi="Times New Roman" w:cs="Times New Roman"/>
          <w:color w:val="70AD47" w:themeColor="accent6"/>
          <w:sz w:val="24"/>
          <w:szCs w:val="24"/>
          <w:lang w:eastAsia="it-IT"/>
        </w:rPr>
        <w:t xml:space="preserve"> </w:t>
      </w:r>
      <w:r w:rsidRPr="00566982">
        <w:rPr>
          <w:rFonts w:ascii="Times New Roman" w:eastAsia="Times New Roman" w:hAnsi="Times New Roman" w:cs="Times New Roman"/>
          <w:color w:val="212121"/>
          <w:sz w:val="24"/>
          <w:szCs w:val="24"/>
          <w:lang w:eastAsia="it-IT"/>
        </w:rPr>
        <w:t xml:space="preserve">Quali misure di tendenza centrale sembrano </w:t>
      </w:r>
      <w:r>
        <w:rPr>
          <w:rFonts w:ascii="Times New Roman" w:eastAsia="Times New Roman" w:hAnsi="Times New Roman" w:cs="Times New Roman"/>
          <w:color w:val="212121"/>
          <w:sz w:val="24"/>
          <w:szCs w:val="24"/>
          <w:lang w:eastAsia="it-IT"/>
        </w:rPr>
        <w:t>più idonee, come valori tipici, a rappresentare il tempo che tendenzialmente il venditore</w:t>
      </w:r>
      <w:r w:rsidRPr="00566982">
        <w:rPr>
          <w:rFonts w:ascii="Times New Roman" w:eastAsia="Times New Roman" w:hAnsi="Times New Roman" w:cs="Times New Roman"/>
          <w:color w:val="212121"/>
          <w:sz w:val="24"/>
          <w:szCs w:val="24"/>
          <w:lang w:eastAsia="it-IT"/>
        </w:rPr>
        <w:t xml:space="preserve"> ha speso con un cliente?</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p w:rsidR="004C675D" w:rsidRPr="00AD416B" w:rsidRDefault="004C675D" w:rsidP="004A61D0">
      <w:pPr>
        <w:pStyle w:val="PreformattatoHTML"/>
        <w:numPr>
          <w:ilvl w:val="0"/>
          <w:numId w:val="11"/>
        </w:numPr>
        <w:shd w:val="clear" w:color="auto" w:fill="FFFFFF"/>
        <w:rPr>
          <w:rFonts w:ascii="Times New Roman" w:eastAsia="Times New Roman" w:hAnsi="Times New Roman" w:cs="Times New Roman"/>
          <w:color w:val="212121"/>
          <w:sz w:val="24"/>
          <w:szCs w:val="24"/>
          <w:lang w:eastAsia="it-IT"/>
        </w:rPr>
      </w:pPr>
      <w:r w:rsidRPr="00AD416B">
        <w:rPr>
          <w:rFonts w:ascii="Times New Roman" w:eastAsia="Times New Roman" w:hAnsi="Times New Roman" w:cs="Times New Roman"/>
          <w:color w:val="212121"/>
          <w:sz w:val="24"/>
          <w:szCs w:val="24"/>
          <w:lang w:eastAsia="it-IT"/>
        </w:rPr>
        <w:t>Il reddito pro capite per cinque stati occidentali</w:t>
      </w:r>
      <w:r>
        <w:rPr>
          <w:rFonts w:ascii="Times New Roman" w:eastAsia="Times New Roman" w:hAnsi="Times New Roman" w:cs="Times New Roman"/>
          <w:color w:val="212121"/>
          <w:sz w:val="24"/>
          <w:szCs w:val="24"/>
          <w:lang w:eastAsia="it-IT"/>
        </w:rPr>
        <w:t xml:space="preserve"> degli USA</w:t>
      </w:r>
      <w:r w:rsidRPr="00AD416B">
        <w:rPr>
          <w:rFonts w:ascii="Times New Roman" w:eastAsia="Times New Roman" w:hAnsi="Times New Roman" w:cs="Times New Roman"/>
          <w:color w:val="212121"/>
          <w:sz w:val="24"/>
          <w:szCs w:val="24"/>
          <w:lang w:eastAsia="it-IT"/>
        </w:rPr>
        <w:t xml:space="preserve"> è mostrato di seguito (fonte: US Bur</w:t>
      </w:r>
      <w:r>
        <w:rPr>
          <w:rFonts w:ascii="Times New Roman" w:eastAsia="Times New Roman" w:hAnsi="Times New Roman" w:cs="Times New Roman"/>
          <w:color w:val="212121"/>
          <w:sz w:val="24"/>
          <w:szCs w:val="24"/>
          <w:lang w:eastAsia="it-IT"/>
        </w:rPr>
        <w:t xml:space="preserve">eau of </w:t>
      </w:r>
      <w:proofErr w:type="spellStart"/>
      <w:r>
        <w:rPr>
          <w:rFonts w:ascii="Times New Roman" w:eastAsia="Times New Roman" w:hAnsi="Times New Roman" w:cs="Times New Roman"/>
          <w:color w:val="212121"/>
          <w:sz w:val="24"/>
          <w:szCs w:val="24"/>
          <w:lang w:eastAsia="it-IT"/>
        </w:rPr>
        <w:t>Economic</w:t>
      </w:r>
      <w:proofErr w:type="spellEnd"/>
      <w:r>
        <w:rPr>
          <w:rFonts w:ascii="Times New Roman" w:eastAsia="Times New Roman" w:hAnsi="Times New Roman" w:cs="Times New Roman"/>
          <w:color w:val="212121"/>
          <w:sz w:val="24"/>
          <w:szCs w:val="24"/>
          <w:lang w:eastAsia="it-IT"/>
        </w:rPr>
        <w:t xml:space="preserve"> Analysis, bea.g</w:t>
      </w:r>
      <w:r w:rsidRPr="00AD416B">
        <w:rPr>
          <w:rFonts w:ascii="Times New Roman" w:eastAsia="Times New Roman" w:hAnsi="Times New Roman" w:cs="Times New Roman"/>
          <w:color w:val="212121"/>
          <w:sz w:val="24"/>
          <w:szCs w:val="24"/>
          <w:lang w:eastAsia="it-IT"/>
        </w:rPr>
        <w:t>ov):</w:t>
      </w:r>
    </w:p>
    <w:p w:rsidR="004C675D" w:rsidRPr="00566982" w:rsidRDefault="004C675D" w:rsidP="004C675D">
      <w:pPr>
        <w:pStyle w:val="PreformattatoHTML"/>
        <w:shd w:val="clear" w:color="auto" w:fill="FFFFFF"/>
        <w:rPr>
          <w:rFonts w:ascii="Times New Roman" w:eastAsia="Times New Roman" w:hAnsi="Times New Roman" w:cs="Times New Roman"/>
          <w:color w:val="212121"/>
          <w:sz w:val="24"/>
          <w:szCs w:val="24"/>
          <w:lang w:eastAsia="it-IT"/>
        </w:rPr>
      </w:pPr>
    </w:p>
    <w:tbl>
      <w:tblPr>
        <w:tblStyle w:val="Grigliatabella"/>
        <w:tblW w:w="0" w:type="auto"/>
        <w:jc w:val="center"/>
        <w:tblLook w:val="04A0" w:firstRow="1" w:lastRow="0" w:firstColumn="1" w:lastColumn="0" w:noHBand="0" w:noVBand="1"/>
      </w:tblPr>
      <w:tblGrid>
        <w:gridCol w:w="4814"/>
        <w:gridCol w:w="2411"/>
      </w:tblGrid>
      <w:tr w:rsidR="004C675D" w:rsidRPr="00566982" w:rsidTr="004C675D">
        <w:trPr>
          <w:jc w:val="center"/>
        </w:trPr>
        <w:tc>
          <w:tcPr>
            <w:tcW w:w="4814"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Alaska</w:t>
            </w:r>
          </w:p>
        </w:tc>
        <w:tc>
          <w:tcPr>
            <w:tcW w:w="2411"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$44,205</w:t>
            </w:r>
          </w:p>
        </w:tc>
      </w:tr>
      <w:tr w:rsidR="004C675D" w:rsidRPr="00566982" w:rsidTr="004C675D">
        <w:trPr>
          <w:jc w:val="center"/>
        </w:trPr>
        <w:tc>
          <w:tcPr>
            <w:tcW w:w="4814"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California</w:t>
            </w:r>
          </w:p>
        </w:tc>
        <w:tc>
          <w:tcPr>
            <w:tcW w:w="2411"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$42,578</w:t>
            </w:r>
          </w:p>
        </w:tc>
      </w:tr>
      <w:tr w:rsidR="004C675D" w:rsidRPr="00566982" w:rsidTr="004C675D">
        <w:trPr>
          <w:jc w:val="center"/>
        </w:trPr>
        <w:tc>
          <w:tcPr>
            <w:tcW w:w="4814"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Hawaii</w:t>
            </w:r>
          </w:p>
        </w:tc>
        <w:tc>
          <w:tcPr>
            <w:tcW w:w="2411"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$41,661</w:t>
            </w:r>
          </w:p>
        </w:tc>
      </w:tr>
      <w:tr w:rsidR="004C675D" w:rsidRPr="00566982" w:rsidTr="004C675D">
        <w:trPr>
          <w:jc w:val="center"/>
        </w:trPr>
        <w:tc>
          <w:tcPr>
            <w:tcW w:w="4814"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Oregon</w:t>
            </w:r>
          </w:p>
        </w:tc>
        <w:tc>
          <w:tcPr>
            <w:tcW w:w="2411"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$36,919</w:t>
            </w:r>
          </w:p>
        </w:tc>
      </w:tr>
      <w:tr w:rsidR="004C675D" w:rsidRPr="00566982" w:rsidTr="004C675D">
        <w:trPr>
          <w:jc w:val="center"/>
        </w:trPr>
        <w:tc>
          <w:tcPr>
            <w:tcW w:w="4814"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Washington</w:t>
            </w:r>
          </w:p>
        </w:tc>
        <w:tc>
          <w:tcPr>
            <w:tcW w:w="2411"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$36,427</w:t>
            </w:r>
          </w:p>
        </w:tc>
      </w:tr>
    </w:tbl>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70AD47" w:themeColor="accent6"/>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a.</w:t>
      </w:r>
      <w:r w:rsidRPr="00566982">
        <w:rPr>
          <w:rFonts w:ascii="Times New Roman" w:eastAsia="Times New Roman" w:hAnsi="Times New Roman" w:cs="Times New Roman"/>
          <w:color w:val="212121"/>
          <w:sz w:val="24"/>
          <w:szCs w:val="24"/>
          <w:lang w:eastAsia="it-IT"/>
        </w:rPr>
        <w:t xml:space="preserve">  Calcolare il reddito </w:t>
      </w:r>
      <w:r>
        <w:rPr>
          <w:rFonts w:ascii="Times New Roman" w:eastAsia="Times New Roman" w:hAnsi="Times New Roman" w:cs="Times New Roman"/>
          <w:color w:val="212121"/>
          <w:sz w:val="24"/>
          <w:szCs w:val="24"/>
          <w:lang w:eastAsia="it-IT"/>
        </w:rPr>
        <w:t>medio pro capite per il gruppo di</w:t>
      </w:r>
      <w:r w:rsidRPr="00566982">
        <w:rPr>
          <w:rFonts w:ascii="Times New Roman" w:eastAsia="Times New Roman" w:hAnsi="Times New Roman" w:cs="Times New Roman"/>
          <w:color w:val="212121"/>
          <w:sz w:val="24"/>
          <w:szCs w:val="24"/>
          <w:lang w:eastAsia="it-IT"/>
        </w:rPr>
        <w:t xml:space="preserve"> cinque stati.</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b. </w:t>
      </w:r>
      <w:r w:rsidRPr="00566982">
        <w:rPr>
          <w:rFonts w:ascii="Times New Roman" w:eastAsia="Times New Roman" w:hAnsi="Times New Roman" w:cs="Times New Roman"/>
          <w:color w:val="212121"/>
          <w:sz w:val="24"/>
          <w:szCs w:val="24"/>
          <w:lang w:eastAsia="it-IT"/>
        </w:rPr>
        <w:t>Deter</w:t>
      </w:r>
      <w:r>
        <w:rPr>
          <w:rFonts w:ascii="Times New Roman" w:eastAsia="Times New Roman" w:hAnsi="Times New Roman" w:cs="Times New Roman"/>
          <w:color w:val="212121"/>
          <w:sz w:val="24"/>
          <w:szCs w:val="24"/>
          <w:lang w:eastAsia="it-IT"/>
        </w:rPr>
        <w:t>minare e interpretare la mediana e la moda</w:t>
      </w:r>
      <w:r w:rsidRPr="00566982">
        <w:rPr>
          <w:rFonts w:ascii="Times New Roman" w:eastAsia="Times New Roman" w:hAnsi="Times New Roman" w:cs="Times New Roman"/>
          <w:color w:val="212121"/>
          <w:sz w:val="24"/>
          <w:szCs w:val="24"/>
          <w:lang w:eastAsia="it-IT"/>
        </w:rPr>
        <w:t xml:space="preserve"> (se presente).</w:t>
      </w: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c.</w:t>
      </w:r>
      <w:r>
        <w:rPr>
          <w:rFonts w:ascii="Times New Roman" w:eastAsia="Times New Roman" w:hAnsi="Times New Roman" w:cs="Times New Roman"/>
          <w:color w:val="212121"/>
          <w:sz w:val="24"/>
          <w:szCs w:val="24"/>
          <w:lang w:eastAsia="it-IT"/>
        </w:rPr>
        <w:t xml:space="preserve"> Calcolare</w:t>
      </w:r>
      <w:r w:rsidRPr="00566982">
        <w:rPr>
          <w:rFonts w:ascii="Times New Roman" w:eastAsia="Times New Roman" w:hAnsi="Times New Roman" w:cs="Times New Roman"/>
          <w:color w:val="212121"/>
          <w:sz w:val="24"/>
          <w:szCs w:val="24"/>
          <w:lang w:eastAsia="it-IT"/>
        </w:rPr>
        <w:t xml:space="preserve"> e interpretare </w:t>
      </w:r>
      <w:r>
        <w:rPr>
          <w:rFonts w:ascii="Times New Roman" w:eastAsia="Times New Roman" w:hAnsi="Times New Roman" w:cs="Times New Roman"/>
          <w:color w:val="212121"/>
          <w:sz w:val="24"/>
          <w:szCs w:val="24"/>
          <w:lang w:eastAsia="it-IT"/>
        </w:rPr>
        <w:t xml:space="preserve">il </w:t>
      </w:r>
      <w:proofErr w:type="spellStart"/>
      <w:r>
        <w:rPr>
          <w:rFonts w:ascii="Times New Roman" w:eastAsia="Times New Roman" w:hAnsi="Times New Roman" w:cs="Times New Roman"/>
          <w:color w:val="212121"/>
          <w:sz w:val="24"/>
          <w:szCs w:val="24"/>
          <w:lang w:eastAsia="it-IT"/>
        </w:rPr>
        <w:t>range</w:t>
      </w:r>
      <w:proofErr w:type="spellEnd"/>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il</w:t>
      </w:r>
      <w:r w:rsidRPr="00566982">
        <w:rPr>
          <w:rFonts w:ascii="Times New Roman" w:eastAsia="Times New Roman" w:hAnsi="Times New Roman" w:cs="Times New Roman"/>
          <w:color w:val="212121"/>
          <w:sz w:val="24"/>
          <w:szCs w:val="24"/>
          <w:lang w:eastAsia="it-IT"/>
        </w:rPr>
        <w:t xml:space="preserve"> MAD, la varianza e la deviazione standard. </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514E7E" w:rsidRDefault="004C675D" w:rsidP="004A61D0">
      <w:pPr>
        <w:pStyle w:val="Paragrafoelenco"/>
        <w:numPr>
          <w:ilvl w:val="0"/>
          <w:numId w:val="11"/>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Immaginiamo di dover decidere a quale di due </w:t>
      </w:r>
      <w:proofErr w:type="spellStart"/>
      <w:r>
        <w:rPr>
          <w:rFonts w:ascii="Times New Roman" w:eastAsia="Times New Roman" w:hAnsi="Times New Roman" w:cs="Times New Roman"/>
          <w:color w:val="212121"/>
          <w:sz w:val="24"/>
          <w:szCs w:val="24"/>
          <w:lang w:eastAsia="it-IT"/>
        </w:rPr>
        <w:t>project</w:t>
      </w:r>
      <w:proofErr w:type="spellEnd"/>
      <w:r>
        <w:rPr>
          <w:rFonts w:ascii="Times New Roman" w:eastAsia="Times New Roman" w:hAnsi="Times New Roman" w:cs="Times New Roman"/>
          <w:color w:val="212121"/>
          <w:sz w:val="24"/>
          <w:szCs w:val="24"/>
          <w:lang w:eastAsia="it-IT"/>
        </w:rPr>
        <w:t xml:space="preserve"> team assegnare un lavoro particolarmente importante. </w:t>
      </w:r>
      <w:r w:rsidRPr="00514E7E">
        <w:rPr>
          <w:rFonts w:ascii="Times New Roman" w:eastAsia="Times New Roman" w:hAnsi="Times New Roman" w:cs="Times New Roman"/>
          <w:color w:val="212121"/>
          <w:sz w:val="24"/>
          <w:szCs w:val="24"/>
          <w:lang w:eastAsia="it-IT"/>
        </w:rPr>
        <w:t>Il tempo di completamento è un fattore criti</w:t>
      </w:r>
      <w:r>
        <w:rPr>
          <w:rFonts w:ascii="Times New Roman" w:eastAsia="Times New Roman" w:hAnsi="Times New Roman" w:cs="Times New Roman"/>
          <w:color w:val="212121"/>
          <w:sz w:val="24"/>
          <w:szCs w:val="24"/>
          <w:lang w:eastAsia="it-IT"/>
        </w:rPr>
        <w:t>co. I tempi di completamento di</w:t>
      </w:r>
      <w:r w:rsidRPr="00514E7E">
        <w:rPr>
          <w:rFonts w:ascii="Times New Roman" w:eastAsia="Times New Roman" w:hAnsi="Times New Roman" w:cs="Times New Roman"/>
          <w:color w:val="212121"/>
          <w:sz w:val="24"/>
          <w:szCs w:val="24"/>
          <w:lang w:eastAsia="it-IT"/>
        </w:rPr>
        <w:t xml:space="preserve"> cinque progetti simili</w:t>
      </w:r>
      <w:r>
        <w:rPr>
          <w:rFonts w:ascii="Times New Roman" w:eastAsia="Times New Roman" w:hAnsi="Times New Roman" w:cs="Times New Roman"/>
          <w:color w:val="212121"/>
          <w:sz w:val="24"/>
          <w:szCs w:val="24"/>
          <w:lang w:eastAsia="it-IT"/>
        </w:rPr>
        <w:t xml:space="preserve"> da parte di</w:t>
      </w:r>
      <w:r w:rsidRPr="00514E7E">
        <w:rPr>
          <w:rFonts w:ascii="Times New Roman" w:eastAsia="Times New Roman" w:hAnsi="Times New Roman" w:cs="Times New Roman"/>
          <w:color w:val="212121"/>
          <w:sz w:val="24"/>
          <w:szCs w:val="24"/>
          <w:lang w:eastAsia="it-IT"/>
        </w:rPr>
        <w:t xml:space="preserve"> ciascuna delle due squadre sono riportati di seguito:</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 xml:space="preserve">     Tempi di completamento (giorni)</w:t>
      </w:r>
    </w:p>
    <w:tbl>
      <w:tblPr>
        <w:tblStyle w:val="Grigliatabella"/>
        <w:tblW w:w="0" w:type="auto"/>
        <w:tblInd w:w="279" w:type="dxa"/>
        <w:tblLook w:val="04A0" w:firstRow="1" w:lastRow="0" w:firstColumn="1" w:lastColumn="0" w:noHBand="0" w:noVBand="1"/>
      </w:tblPr>
      <w:tblGrid>
        <w:gridCol w:w="1134"/>
        <w:gridCol w:w="1420"/>
        <w:gridCol w:w="1605"/>
        <w:gridCol w:w="1605"/>
        <w:gridCol w:w="1605"/>
        <w:gridCol w:w="1605"/>
      </w:tblGrid>
      <w:tr w:rsidR="004C675D" w:rsidRPr="00566982" w:rsidTr="004C675D">
        <w:tc>
          <w:tcPr>
            <w:tcW w:w="113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themeColor="text1"/>
                <w:sz w:val="24"/>
                <w:szCs w:val="24"/>
                <w:lang w:eastAsia="it-IT"/>
              </w:rPr>
            </w:pPr>
            <w:r w:rsidRPr="00566982">
              <w:rPr>
                <w:rFonts w:ascii="Times New Roman" w:eastAsia="Times New Roman" w:hAnsi="Times New Roman" w:cs="Times New Roman"/>
                <w:color w:val="212121"/>
                <w:sz w:val="24"/>
                <w:szCs w:val="24"/>
                <w:lang w:eastAsia="it-IT"/>
              </w:rPr>
              <w:t xml:space="preserve"> </w:t>
            </w:r>
            <w:r w:rsidRPr="00566982">
              <w:rPr>
                <w:rFonts w:ascii="Times New Roman" w:eastAsia="Times New Roman" w:hAnsi="Times New Roman" w:cs="Times New Roman"/>
                <w:b/>
                <w:color w:val="000000" w:themeColor="text1"/>
                <w:sz w:val="24"/>
                <w:szCs w:val="24"/>
                <w:lang w:eastAsia="it-IT"/>
              </w:rPr>
              <w:t>Team A</w:t>
            </w:r>
          </w:p>
        </w:tc>
        <w:tc>
          <w:tcPr>
            <w:tcW w:w="142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80</w:t>
            </w:r>
          </w:p>
        </w:tc>
        <w:tc>
          <w:tcPr>
            <w:tcW w:w="1605"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75</w:t>
            </w:r>
          </w:p>
        </w:tc>
        <w:tc>
          <w:tcPr>
            <w:tcW w:w="1605"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75</w:t>
            </w:r>
          </w:p>
        </w:tc>
        <w:tc>
          <w:tcPr>
            <w:tcW w:w="1605"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70</w:t>
            </w:r>
          </w:p>
        </w:tc>
        <w:tc>
          <w:tcPr>
            <w:tcW w:w="1605"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75</w:t>
            </w:r>
          </w:p>
        </w:tc>
      </w:tr>
      <w:tr w:rsidR="004C675D" w:rsidRPr="00566982" w:rsidTr="004C675D">
        <w:tc>
          <w:tcPr>
            <w:tcW w:w="113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eastAsia="Times New Roman" w:hAnsi="Times New Roman" w:cs="Times New Roman"/>
                <w:b/>
                <w:color w:val="000000" w:themeColor="text1"/>
                <w:sz w:val="24"/>
                <w:szCs w:val="24"/>
                <w:lang w:eastAsia="it-IT"/>
              </w:rPr>
            </w:pPr>
            <w:r w:rsidRPr="00566982">
              <w:rPr>
                <w:rFonts w:ascii="Times New Roman" w:eastAsia="Times New Roman" w:hAnsi="Times New Roman" w:cs="Times New Roman"/>
                <w:b/>
                <w:color w:val="000000" w:themeColor="text1"/>
                <w:sz w:val="24"/>
                <w:szCs w:val="24"/>
                <w:lang w:eastAsia="it-IT"/>
              </w:rPr>
              <w:t>Team B</w:t>
            </w:r>
          </w:p>
        </w:tc>
        <w:tc>
          <w:tcPr>
            <w:tcW w:w="142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50</w:t>
            </w:r>
          </w:p>
        </w:tc>
        <w:tc>
          <w:tcPr>
            <w:tcW w:w="1605"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100</w:t>
            </w:r>
          </w:p>
        </w:tc>
        <w:tc>
          <w:tcPr>
            <w:tcW w:w="1605"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60</w:t>
            </w:r>
          </w:p>
        </w:tc>
        <w:tc>
          <w:tcPr>
            <w:tcW w:w="1605"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90</w:t>
            </w:r>
          </w:p>
        </w:tc>
        <w:tc>
          <w:tcPr>
            <w:tcW w:w="1605"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75</w:t>
            </w:r>
          </w:p>
        </w:tc>
      </w:tr>
    </w:tbl>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70AD47" w:themeColor="accent6"/>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U</w:t>
      </w:r>
      <w:r w:rsidRPr="00566982">
        <w:rPr>
          <w:rFonts w:ascii="Times New Roman" w:eastAsia="Times New Roman" w:hAnsi="Times New Roman" w:cs="Times New Roman"/>
          <w:color w:val="212121"/>
          <w:sz w:val="24"/>
          <w:szCs w:val="24"/>
          <w:lang w:eastAsia="it-IT"/>
        </w:rPr>
        <w:t>tilizza</w:t>
      </w:r>
      <w:r>
        <w:rPr>
          <w:rFonts w:ascii="Times New Roman" w:eastAsia="Times New Roman" w:hAnsi="Times New Roman" w:cs="Times New Roman"/>
          <w:color w:val="212121"/>
          <w:sz w:val="24"/>
          <w:szCs w:val="24"/>
          <w:lang w:eastAsia="it-IT"/>
        </w:rPr>
        <w:t>ndo misure descrittive appropriate per i dati, decidere a quale squadra assegnare</w:t>
      </w:r>
      <w:r w:rsidRPr="00566982">
        <w:rPr>
          <w:rFonts w:ascii="Times New Roman" w:eastAsia="Times New Roman" w:hAnsi="Times New Roman" w:cs="Times New Roman"/>
          <w:color w:val="212121"/>
          <w:sz w:val="24"/>
          <w:szCs w:val="24"/>
          <w:lang w:eastAsia="it-IT"/>
        </w:rPr>
        <w:t xml:space="preserve"> questo progetto</w:t>
      </w:r>
      <w:r>
        <w:rPr>
          <w:rFonts w:ascii="Times New Roman" w:eastAsia="Times New Roman" w:hAnsi="Times New Roman" w:cs="Times New Roman"/>
          <w:color w:val="212121"/>
          <w:sz w:val="24"/>
          <w:szCs w:val="24"/>
          <w:lang w:eastAsia="it-IT"/>
        </w:rPr>
        <w:t>.</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Giustificare</w:t>
      </w:r>
      <w:r w:rsidRPr="00566982">
        <w:rPr>
          <w:rFonts w:ascii="Times New Roman" w:eastAsia="Times New Roman" w:hAnsi="Times New Roman" w:cs="Times New Roman"/>
          <w:color w:val="212121"/>
          <w:sz w:val="24"/>
          <w:szCs w:val="24"/>
          <w:lang w:eastAsia="it-IT"/>
        </w:rPr>
        <w:t xml:space="preserve"> la risposta. </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2273FE" w:rsidRDefault="004C675D" w:rsidP="004A61D0">
      <w:pPr>
        <w:pStyle w:val="Paragrafoelenco"/>
        <w:numPr>
          <w:ilvl w:val="0"/>
          <w:numId w:val="11"/>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2273FE">
        <w:rPr>
          <w:rFonts w:ascii="Times New Roman" w:eastAsia="Times New Roman" w:hAnsi="Times New Roman" w:cs="Times New Roman"/>
          <w:color w:val="212121"/>
          <w:sz w:val="24"/>
          <w:szCs w:val="24"/>
          <w:lang w:eastAsia="it-IT"/>
        </w:rPr>
        <w:t>Una settimana di lavor</w:t>
      </w:r>
      <w:r>
        <w:rPr>
          <w:rFonts w:ascii="Times New Roman" w:eastAsia="Times New Roman" w:hAnsi="Times New Roman" w:cs="Times New Roman"/>
          <w:color w:val="212121"/>
          <w:sz w:val="24"/>
          <w:szCs w:val="24"/>
          <w:lang w:eastAsia="it-IT"/>
        </w:rPr>
        <w:t>o tipica per gli infermieri</w:t>
      </w:r>
      <w:r w:rsidRPr="002273FE">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d’</w:t>
      </w:r>
      <w:r w:rsidRPr="002273FE">
        <w:rPr>
          <w:rFonts w:ascii="Times New Roman" w:eastAsia="Times New Roman" w:hAnsi="Times New Roman" w:cs="Times New Roman"/>
          <w:color w:val="212121"/>
          <w:sz w:val="24"/>
          <w:szCs w:val="24"/>
          <w:lang w:eastAsia="it-IT"/>
        </w:rPr>
        <w:t>ospedale è</w:t>
      </w:r>
      <w:r>
        <w:rPr>
          <w:rFonts w:ascii="Times New Roman" w:eastAsia="Times New Roman" w:hAnsi="Times New Roman" w:cs="Times New Roman"/>
          <w:color w:val="212121"/>
          <w:sz w:val="24"/>
          <w:szCs w:val="24"/>
          <w:lang w:eastAsia="it-IT"/>
        </w:rPr>
        <w:t xml:space="preserve"> di</w:t>
      </w:r>
      <w:r w:rsidRPr="002273FE">
        <w:rPr>
          <w:rFonts w:ascii="Times New Roman" w:eastAsia="Times New Roman" w:hAnsi="Times New Roman" w:cs="Times New Roman"/>
          <w:color w:val="212121"/>
          <w:sz w:val="24"/>
          <w:szCs w:val="24"/>
          <w:lang w:eastAsia="it-IT"/>
        </w:rPr>
        <w:t xml:space="preserve"> cinque turni di 12 ore. La seguente tabella di frequenza mostr</w:t>
      </w:r>
      <w:r>
        <w:rPr>
          <w:rFonts w:ascii="Times New Roman" w:eastAsia="Times New Roman" w:hAnsi="Times New Roman" w:cs="Times New Roman"/>
          <w:color w:val="212121"/>
          <w:sz w:val="24"/>
          <w:szCs w:val="24"/>
          <w:lang w:eastAsia="it-IT"/>
        </w:rPr>
        <w:t>a i risultati di un sondaggio su</w:t>
      </w:r>
      <w:r w:rsidRPr="002273FE">
        <w:rPr>
          <w:rFonts w:ascii="Times New Roman" w:eastAsia="Times New Roman" w:hAnsi="Times New Roman" w:cs="Times New Roman"/>
          <w:color w:val="212121"/>
          <w:sz w:val="24"/>
          <w:szCs w:val="24"/>
          <w:lang w:eastAsia="it-IT"/>
        </w:rPr>
        <w:t xml:space="preserve"> 130 infermieri presso gli ospedali di zona</w:t>
      </w:r>
      <w:r>
        <w:rPr>
          <w:rFonts w:ascii="Times New Roman" w:eastAsia="Times New Roman" w:hAnsi="Times New Roman" w:cs="Times New Roman"/>
          <w:color w:val="212121"/>
          <w:sz w:val="24"/>
          <w:szCs w:val="24"/>
          <w:lang w:eastAsia="it-IT"/>
        </w:rPr>
        <w:t>,</w:t>
      </w:r>
      <w:r w:rsidRPr="002273FE">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a cui è stato chiesto</w:t>
      </w:r>
      <w:r w:rsidRPr="002273FE">
        <w:rPr>
          <w:rFonts w:ascii="Times New Roman" w:eastAsia="Times New Roman" w:hAnsi="Times New Roman" w:cs="Times New Roman"/>
          <w:color w:val="212121"/>
          <w:sz w:val="24"/>
          <w:szCs w:val="24"/>
          <w:lang w:eastAsia="it-IT"/>
        </w:rPr>
        <w:t xml:space="preserve"> quanti turni di 12 ore avevano </w:t>
      </w:r>
      <w:r>
        <w:rPr>
          <w:rFonts w:ascii="Times New Roman" w:eastAsia="Times New Roman" w:hAnsi="Times New Roman" w:cs="Times New Roman"/>
          <w:color w:val="212121"/>
          <w:sz w:val="24"/>
          <w:szCs w:val="24"/>
          <w:lang w:eastAsia="it-IT"/>
        </w:rPr>
        <w:t>effettuato</w:t>
      </w:r>
      <w:r w:rsidRPr="002273FE">
        <w:rPr>
          <w:rFonts w:ascii="Times New Roman" w:eastAsia="Times New Roman" w:hAnsi="Times New Roman" w:cs="Times New Roman"/>
          <w:color w:val="212121"/>
          <w:sz w:val="24"/>
          <w:szCs w:val="24"/>
          <w:lang w:eastAsia="it-IT"/>
        </w:rPr>
        <w:t xml:space="preserve"> durante </w:t>
      </w:r>
      <w:r>
        <w:rPr>
          <w:rFonts w:ascii="Times New Roman" w:eastAsia="Times New Roman" w:hAnsi="Times New Roman" w:cs="Times New Roman"/>
          <w:color w:val="212121"/>
          <w:sz w:val="24"/>
          <w:szCs w:val="24"/>
          <w:lang w:eastAsia="it-IT"/>
        </w:rPr>
        <w:t>lo scorso mese</w:t>
      </w:r>
      <w:r w:rsidRPr="002273FE">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tbl>
      <w:tblPr>
        <w:tblStyle w:val="Grigliatabella"/>
        <w:tblW w:w="0" w:type="auto"/>
        <w:tblInd w:w="421" w:type="dxa"/>
        <w:tblLook w:val="04A0" w:firstRow="1" w:lastRow="0" w:firstColumn="1" w:lastColumn="0" w:noHBand="0" w:noVBand="1"/>
      </w:tblPr>
      <w:tblGrid>
        <w:gridCol w:w="4393"/>
        <w:gridCol w:w="3403"/>
      </w:tblGrid>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t>Numero di turni (</w:t>
            </w:r>
            <m:oMath>
              <m:r>
                <m:rPr>
                  <m:sty m:val="bi"/>
                </m:rPr>
                <w:rPr>
                  <w:rFonts w:ascii="Cambria Math" w:eastAsia="Times New Roman" w:hAnsi="Cambria Math" w:cs="Times New Roman"/>
                  <w:color w:val="212121"/>
                  <w:sz w:val="24"/>
                  <w:szCs w:val="24"/>
                  <w:lang w:eastAsia="it-IT"/>
                </w:rPr>
                <m:t>X</m:t>
              </m:r>
            </m:oMath>
            <w:r>
              <w:rPr>
                <w:rFonts w:ascii="Times New Roman" w:eastAsia="Times New Roman" w:hAnsi="Times New Roman" w:cs="Times New Roman"/>
                <w:b/>
                <w:color w:val="212121"/>
                <w:sz w:val="24"/>
                <w:szCs w:val="24"/>
                <w:lang w:eastAsia="it-IT"/>
              </w:rPr>
              <w:t>)</w:t>
            </w:r>
          </w:p>
        </w:tc>
        <w:tc>
          <w:tcPr>
            <w:tcW w:w="340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t>Numero di infermieri</w:t>
            </w:r>
            <w:r w:rsidRPr="00566982">
              <w:rPr>
                <w:rFonts w:ascii="Times New Roman" w:eastAsia="Times New Roman" w:hAnsi="Times New Roman" w:cs="Times New Roman"/>
                <w:b/>
                <w:color w:val="212121"/>
                <w:sz w:val="24"/>
                <w:szCs w:val="24"/>
                <w:lang w:eastAsia="it-IT"/>
              </w:rPr>
              <w:t xml:space="preserve"> </w:t>
            </w:r>
            <w:r>
              <w:rPr>
                <w:rFonts w:ascii="Times New Roman" w:eastAsia="Times New Roman" w:hAnsi="Times New Roman" w:cs="Times New Roman"/>
                <w:b/>
                <w:color w:val="212121"/>
                <w:sz w:val="24"/>
                <w:szCs w:val="24"/>
                <w:lang w:eastAsia="it-IT"/>
              </w:rPr>
              <w:t>(</w:t>
            </w:r>
            <m:oMath>
              <m:r>
                <m:rPr>
                  <m:sty m:val="bi"/>
                </m:rPr>
                <w:rPr>
                  <w:rFonts w:ascii="Cambria Math" w:eastAsia="Times New Roman" w:hAnsi="Cambria Math" w:cs="Times New Roman"/>
                  <w:color w:val="212121"/>
                  <w:sz w:val="24"/>
                  <w:szCs w:val="24"/>
                  <w:lang w:eastAsia="it-IT"/>
                </w:rPr>
                <m:t>f</m:t>
              </m:r>
            </m:oMath>
            <w:r>
              <w:rPr>
                <w:rFonts w:ascii="Times New Roman" w:eastAsia="Times New Roman" w:hAnsi="Times New Roman" w:cs="Times New Roman"/>
                <w:b/>
                <w:color w:val="212121"/>
                <w:sz w:val="24"/>
                <w:szCs w:val="24"/>
                <w:lang w:eastAsia="it-IT"/>
              </w:rPr>
              <w:t>)</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20</w:t>
            </w:r>
          </w:p>
        </w:tc>
        <w:tc>
          <w:tcPr>
            <w:tcW w:w="340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31</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21</w:t>
            </w:r>
          </w:p>
        </w:tc>
        <w:tc>
          <w:tcPr>
            <w:tcW w:w="340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46</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22</w:t>
            </w:r>
          </w:p>
        </w:tc>
        <w:tc>
          <w:tcPr>
            <w:tcW w:w="340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28</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lastRenderedPageBreak/>
              <w:t>23</w:t>
            </w:r>
          </w:p>
        </w:tc>
        <w:tc>
          <w:tcPr>
            <w:tcW w:w="340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15</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24</w:t>
            </w:r>
          </w:p>
        </w:tc>
        <w:tc>
          <w:tcPr>
            <w:tcW w:w="340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10</w:t>
            </w:r>
          </w:p>
        </w:tc>
      </w:tr>
    </w:tbl>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a.</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Illustrare con un diagramma a </w:t>
      </w:r>
      <w:r w:rsidRPr="00566982">
        <w:rPr>
          <w:rFonts w:ascii="Times New Roman" w:eastAsia="Times New Roman" w:hAnsi="Times New Roman" w:cs="Times New Roman"/>
          <w:color w:val="212121"/>
          <w:sz w:val="24"/>
          <w:szCs w:val="24"/>
          <w:lang w:eastAsia="it-IT"/>
        </w:rPr>
        <w:t>barre</w:t>
      </w:r>
      <w:r>
        <w:rPr>
          <w:rFonts w:ascii="Times New Roman" w:eastAsia="Times New Roman" w:hAnsi="Times New Roman" w:cs="Times New Roman"/>
          <w:color w:val="212121"/>
          <w:sz w:val="24"/>
          <w:szCs w:val="24"/>
          <w:lang w:eastAsia="it-IT"/>
        </w:rPr>
        <w:t xml:space="preserve"> la distribuzione di frequenza del numero di turni nel mese</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b. </w:t>
      </w:r>
      <w:r>
        <w:rPr>
          <w:rFonts w:ascii="Times New Roman" w:eastAsia="Times New Roman" w:hAnsi="Times New Roman" w:cs="Times New Roman"/>
          <w:color w:val="212121"/>
          <w:sz w:val="24"/>
          <w:szCs w:val="24"/>
          <w:lang w:eastAsia="it-IT"/>
        </w:rPr>
        <w:t>Calcolare</w:t>
      </w:r>
      <w:r w:rsidRPr="00566982">
        <w:rPr>
          <w:rFonts w:ascii="Times New Roman" w:eastAsia="Times New Roman" w:hAnsi="Times New Roman" w:cs="Times New Roman"/>
          <w:color w:val="212121"/>
          <w:sz w:val="24"/>
          <w:szCs w:val="24"/>
          <w:lang w:eastAsia="it-IT"/>
        </w:rPr>
        <w:t xml:space="preserve"> la media, la varianza e la deviazione standard per i dati.</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c.</w:t>
      </w:r>
      <w:r>
        <w:rPr>
          <w:rFonts w:ascii="Times New Roman" w:eastAsia="Times New Roman" w:hAnsi="Times New Roman" w:cs="Times New Roman"/>
          <w:color w:val="212121"/>
          <w:sz w:val="24"/>
          <w:szCs w:val="24"/>
          <w:lang w:eastAsia="it-IT"/>
        </w:rPr>
        <w:t xml:space="preserve"> Determinare</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la mediana</w:t>
      </w:r>
      <w:r w:rsidRPr="00566982">
        <w:rPr>
          <w:rFonts w:ascii="Times New Roman" w:eastAsia="Times New Roman" w:hAnsi="Times New Roman" w:cs="Times New Roman"/>
          <w:color w:val="212121"/>
          <w:sz w:val="24"/>
          <w:szCs w:val="24"/>
          <w:lang w:eastAsia="it-IT"/>
        </w:rPr>
        <w:t xml:space="preserve"> e la moda.</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d. </w:t>
      </w:r>
      <w:r w:rsidRPr="00566982">
        <w:rPr>
          <w:rFonts w:ascii="Times New Roman" w:eastAsia="Times New Roman" w:hAnsi="Times New Roman" w:cs="Times New Roman"/>
          <w:color w:val="212121"/>
          <w:sz w:val="24"/>
          <w:szCs w:val="24"/>
          <w:lang w:eastAsia="it-IT"/>
        </w:rPr>
        <w:t>Utilizza</w:t>
      </w:r>
      <w:r>
        <w:rPr>
          <w:rFonts w:ascii="Times New Roman" w:eastAsia="Times New Roman" w:hAnsi="Times New Roman" w:cs="Times New Roman"/>
          <w:color w:val="212121"/>
          <w:sz w:val="24"/>
          <w:szCs w:val="24"/>
          <w:lang w:eastAsia="it-IT"/>
        </w:rPr>
        <w:t>ndo la terminologia appropriata introdotta nel capitolo,</w:t>
      </w:r>
      <w:r w:rsidRPr="00566982">
        <w:rPr>
          <w:rFonts w:ascii="Times New Roman" w:eastAsia="Times New Roman" w:hAnsi="Times New Roman" w:cs="Times New Roman"/>
          <w:color w:val="212121"/>
          <w:sz w:val="24"/>
          <w:szCs w:val="24"/>
          <w:lang w:eastAsia="it-IT"/>
        </w:rPr>
        <w:t xml:space="preserve"> descrivere la forma della distribuzione.</w:t>
      </w:r>
    </w:p>
    <w:p w:rsidR="004C675D" w:rsidRDefault="004C675D" w:rsidP="004C675D">
      <w:pPr>
        <w:pStyle w:val="PreformattatoHTML"/>
        <w:shd w:val="clear" w:color="auto" w:fill="FFFFFF"/>
        <w:jc w:val="both"/>
        <w:rPr>
          <w:rFonts w:ascii="Times New Roman" w:eastAsia="Times New Roman" w:hAnsi="Times New Roman" w:cs="Times New Roman"/>
          <w:color w:val="212121"/>
          <w:sz w:val="24"/>
          <w:szCs w:val="24"/>
          <w:lang w:eastAsia="it-IT"/>
        </w:rPr>
      </w:pPr>
    </w:p>
    <w:p w:rsidR="004C675D" w:rsidRPr="00566982" w:rsidRDefault="004C675D" w:rsidP="004A61D0">
      <w:pPr>
        <w:pStyle w:val="PreformattatoHTML"/>
        <w:numPr>
          <w:ilvl w:val="0"/>
          <w:numId w:val="11"/>
        </w:numPr>
        <w:shd w:val="clear" w:color="auto" w:fill="FFFFFF"/>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La seguent</w:t>
      </w:r>
      <w:r>
        <w:rPr>
          <w:rFonts w:ascii="Times New Roman" w:eastAsia="Times New Roman" w:hAnsi="Times New Roman" w:cs="Times New Roman"/>
          <w:color w:val="212121"/>
          <w:sz w:val="24"/>
          <w:szCs w:val="24"/>
          <w:lang w:eastAsia="it-IT"/>
        </w:rPr>
        <w:t>e distribuzione di frequenza</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riguarda</w:t>
      </w:r>
      <w:r w:rsidRPr="00566982">
        <w:rPr>
          <w:rFonts w:ascii="Times New Roman" w:eastAsia="Times New Roman" w:hAnsi="Times New Roman" w:cs="Times New Roman"/>
          <w:color w:val="212121"/>
          <w:sz w:val="24"/>
          <w:szCs w:val="24"/>
          <w:lang w:eastAsia="it-IT"/>
        </w:rPr>
        <w:t xml:space="preserve"> i livelli di personale</w:t>
      </w:r>
      <w:r>
        <w:rPr>
          <w:rFonts w:ascii="Times New Roman" w:eastAsia="Times New Roman" w:hAnsi="Times New Roman" w:cs="Times New Roman"/>
          <w:color w:val="212121"/>
          <w:sz w:val="24"/>
          <w:szCs w:val="24"/>
          <w:lang w:eastAsia="it-IT"/>
        </w:rPr>
        <w:t xml:space="preserve"> impiegato (numero di ufficiali in servizio) negli ultimi</w:t>
      </w:r>
      <w:r w:rsidRPr="00566982">
        <w:rPr>
          <w:rFonts w:ascii="Times New Roman" w:eastAsia="Times New Roman" w:hAnsi="Times New Roman" w:cs="Times New Roman"/>
          <w:color w:val="212121"/>
          <w:sz w:val="24"/>
          <w:szCs w:val="24"/>
          <w:lang w:eastAsia="it-IT"/>
        </w:rPr>
        <w:t xml:space="preserve"> 50 turni </w:t>
      </w:r>
      <w:r>
        <w:rPr>
          <w:rFonts w:ascii="Times New Roman" w:eastAsia="Times New Roman" w:hAnsi="Times New Roman" w:cs="Times New Roman"/>
          <w:color w:val="212121"/>
          <w:sz w:val="24"/>
          <w:szCs w:val="24"/>
          <w:lang w:eastAsia="it-IT"/>
        </w:rPr>
        <w:t>nel</w:t>
      </w:r>
      <w:r w:rsidRPr="00566982">
        <w:rPr>
          <w:rFonts w:ascii="Times New Roman" w:eastAsia="Times New Roman" w:hAnsi="Times New Roman" w:cs="Times New Roman"/>
          <w:color w:val="212121"/>
          <w:sz w:val="24"/>
          <w:szCs w:val="24"/>
          <w:lang w:eastAsia="it-IT"/>
        </w:rPr>
        <w:t>la se</w:t>
      </w:r>
      <w:r>
        <w:rPr>
          <w:rFonts w:ascii="Times New Roman" w:eastAsia="Times New Roman" w:hAnsi="Times New Roman" w:cs="Times New Roman"/>
          <w:color w:val="212121"/>
          <w:sz w:val="24"/>
          <w:szCs w:val="24"/>
          <w:lang w:eastAsia="it-IT"/>
        </w:rPr>
        <w:t>de della polizia municipale</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pStyle w:val="PreformattatoHTML"/>
        <w:shd w:val="clear" w:color="auto" w:fill="FFFFFF"/>
        <w:rPr>
          <w:rFonts w:ascii="Times New Roman" w:eastAsia="Times New Roman" w:hAnsi="Times New Roman" w:cs="Times New Roman"/>
          <w:color w:val="212121"/>
          <w:sz w:val="24"/>
          <w:szCs w:val="24"/>
          <w:lang w:eastAsia="it-IT"/>
        </w:rPr>
      </w:pPr>
    </w:p>
    <w:tbl>
      <w:tblPr>
        <w:tblStyle w:val="Grigliatabella"/>
        <w:tblW w:w="0" w:type="auto"/>
        <w:tblInd w:w="279" w:type="dxa"/>
        <w:tblLook w:val="04A0" w:firstRow="1" w:lastRow="0" w:firstColumn="1" w:lastColumn="0" w:noHBand="0" w:noVBand="1"/>
      </w:tblPr>
      <w:tblGrid>
        <w:gridCol w:w="4535"/>
        <w:gridCol w:w="4814"/>
      </w:tblGrid>
      <w:tr w:rsidR="004C675D" w:rsidRPr="00566982" w:rsidTr="004C675D">
        <w:tc>
          <w:tcPr>
            <w:tcW w:w="4535" w:type="dxa"/>
          </w:tcPr>
          <w:p w:rsidR="004C675D" w:rsidRPr="00566982" w:rsidRDefault="004C675D" w:rsidP="004C675D">
            <w:pPr>
              <w:pStyle w:val="PreformattatoHTML"/>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t>Livello di</w:t>
            </w:r>
            <w:r w:rsidRPr="00566982">
              <w:rPr>
                <w:rFonts w:ascii="Times New Roman" w:eastAsia="Times New Roman" w:hAnsi="Times New Roman" w:cs="Times New Roman"/>
                <w:b/>
                <w:color w:val="212121"/>
                <w:sz w:val="24"/>
                <w:szCs w:val="24"/>
                <w:lang w:eastAsia="it-IT"/>
              </w:rPr>
              <w:t xml:space="preserve"> p</w:t>
            </w:r>
            <w:r>
              <w:rPr>
                <w:rFonts w:ascii="Times New Roman" w:eastAsia="Times New Roman" w:hAnsi="Times New Roman" w:cs="Times New Roman"/>
                <w:b/>
                <w:color w:val="212121"/>
                <w:sz w:val="24"/>
                <w:szCs w:val="24"/>
                <w:lang w:eastAsia="it-IT"/>
              </w:rPr>
              <w:t>ersonale (numero di ufficiali)</w:t>
            </w:r>
          </w:p>
        </w:tc>
        <w:tc>
          <w:tcPr>
            <w:tcW w:w="4814" w:type="dxa"/>
          </w:tcPr>
          <w:p w:rsidR="004C675D" w:rsidRPr="00566982" w:rsidRDefault="004C675D" w:rsidP="004C675D">
            <w:pPr>
              <w:pStyle w:val="PreformattatoHTML"/>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t>Numero di turni</w:t>
            </w:r>
          </w:p>
        </w:tc>
      </w:tr>
      <w:tr w:rsidR="004C675D" w:rsidRPr="00566982" w:rsidTr="004C675D">
        <w:tc>
          <w:tcPr>
            <w:tcW w:w="4535"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40</w:t>
            </w:r>
          </w:p>
        </w:tc>
        <w:tc>
          <w:tcPr>
            <w:tcW w:w="4814"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13</w:t>
            </w:r>
          </w:p>
        </w:tc>
      </w:tr>
      <w:tr w:rsidR="004C675D" w:rsidRPr="00566982" w:rsidTr="004C675D">
        <w:tc>
          <w:tcPr>
            <w:tcW w:w="4535"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41</w:t>
            </w:r>
          </w:p>
        </w:tc>
        <w:tc>
          <w:tcPr>
            <w:tcW w:w="4814"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7</w:t>
            </w:r>
          </w:p>
        </w:tc>
      </w:tr>
      <w:tr w:rsidR="004C675D" w:rsidRPr="00566982" w:rsidTr="004C675D">
        <w:tc>
          <w:tcPr>
            <w:tcW w:w="4535"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42</w:t>
            </w:r>
          </w:p>
        </w:tc>
        <w:tc>
          <w:tcPr>
            <w:tcW w:w="4814"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5</w:t>
            </w:r>
          </w:p>
        </w:tc>
      </w:tr>
      <w:tr w:rsidR="004C675D" w:rsidRPr="00566982" w:rsidTr="004C675D">
        <w:tc>
          <w:tcPr>
            <w:tcW w:w="4535"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43</w:t>
            </w:r>
          </w:p>
        </w:tc>
        <w:tc>
          <w:tcPr>
            <w:tcW w:w="4814"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5</w:t>
            </w:r>
          </w:p>
        </w:tc>
      </w:tr>
      <w:tr w:rsidR="004C675D" w:rsidRPr="00566982" w:rsidTr="004C675D">
        <w:tc>
          <w:tcPr>
            <w:tcW w:w="4535"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44</w:t>
            </w:r>
          </w:p>
        </w:tc>
        <w:tc>
          <w:tcPr>
            <w:tcW w:w="4814"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7</w:t>
            </w:r>
          </w:p>
        </w:tc>
      </w:tr>
      <w:tr w:rsidR="004C675D" w:rsidRPr="00566982" w:rsidTr="004C675D">
        <w:tc>
          <w:tcPr>
            <w:tcW w:w="4535"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45</w:t>
            </w:r>
          </w:p>
        </w:tc>
        <w:tc>
          <w:tcPr>
            <w:tcW w:w="4814" w:type="dxa"/>
          </w:tcPr>
          <w:p w:rsidR="004C675D" w:rsidRPr="00566982" w:rsidRDefault="004C675D" w:rsidP="004C675D">
            <w:pPr>
              <w:pStyle w:val="PreformattatoHTML"/>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13</w:t>
            </w:r>
          </w:p>
        </w:tc>
      </w:tr>
    </w:tbl>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a. </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Illustrare con un diagramma a </w:t>
      </w:r>
      <w:r w:rsidRPr="00566982">
        <w:rPr>
          <w:rFonts w:ascii="Times New Roman" w:eastAsia="Times New Roman" w:hAnsi="Times New Roman" w:cs="Times New Roman"/>
          <w:color w:val="212121"/>
          <w:sz w:val="24"/>
          <w:szCs w:val="24"/>
          <w:lang w:eastAsia="it-IT"/>
        </w:rPr>
        <w:t>barre</w:t>
      </w:r>
      <w:r>
        <w:rPr>
          <w:rFonts w:ascii="Times New Roman" w:eastAsia="Times New Roman" w:hAnsi="Times New Roman" w:cs="Times New Roman"/>
          <w:color w:val="212121"/>
          <w:sz w:val="24"/>
          <w:szCs w:val="24"/>
          <w:lang w:eastAsia="it-IT"/>
        </w:rPr>
        <w:t xml:space="preserve"> la distribuzione del livello di personale</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b. </w:t>
      </w:r>
      <w:r w:rsidRPr="00566982">
        <w:rPr>
          <w:rFonts w:ascii="Times New Roman" w:eastAsia="Times New Roman" w:hAnsi="Times New Roman" w:cs="Times New Roman"/>
          <w:color w:val="212121"/>
          <w:sz w:val="24"/>
          <w:szCs w:val="24"/>
          <w:lang w:eastAsia="it-IT"/>
        </w:rPr>
        <w:t xml:space="preserve"> Calcolare la media, la varianza e la deviazione standard </w:t>
      </w:r>
      <w:r>
        <w:rPr>
          <w:rFonts w:ascii="Times New Roman" w:eastAsia="Times New Roman" w:hAnsi="Times New Roman" w:cs="Times New Roman"/>
          <w:color w:val="212121"/>
          <w:sz w:val="24"/>
          <w:szCs w:val="24"/>
          <w:lang w:eastAsia="it-IT"/>
        </w:rPr>
        <w:t>del livello di</w:t>
      </w:r>
      <w:r w:rsidRPr="00566982">
        <w:rPr>
          <w:rFonts w:ascii="Times New Roman" w:eastAsia="Times New Roman" w:hAnsi="Times New Roman" w:cs="Times New Roman"/>
          <w:color w:val="212121"/>
          <w:sz w:val="24"/>
          <w:szCs w:val="24"/>
          <w:lang w:eastAsia="it-IT"/>
        </w:rPr>
        <w:t xml:space="preserve"> personale.</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c.  </w:t>
      </w:r>
      <w:r>
        <w:rPr>
          <w:rFonts w:ascii="Times New Roman" w:eastAsia="Times New Roman" w:hAnsi="Times New Roman" w:cs="Times New Roman"/>
          <w:color w:val="212121"/>
          <w:sz w:val="24"/>
          <w:szCs w:val="24"/>
          <w:lang w:eastAsia="it-IT"/>
        </w:rPr>
        <w:t>Determinare</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la mediana</w:t>
      </w:r>
      <w:r w:rsidRPr="00566982">
        <w:rPr>
          <w:rFonts w:ascii="Times New Roman" w:eastAsia="Times New Roman" w:hAnsi="Times New Roman" w:cs="Times New Roman"/>
          <w:color w:val="212121"/>
          <w:sz w:val="24"/>
          <w:szCs w:val="24"/>
          <w:lang w:eastAsia="it-IT"/>
        </w:rPr>
        <w:t xml:space="preserve"> e la moda.</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d.  </w:t>
      </w:r>
      <w:r w:rsidRPr="00566982">
        <w:rPr>
          <w:rFonts w:ascii="Times New Roman" w:eastAsia="Times New Roman" w:hAnsi="Times New Roman" w:cs="Times New Roman"/>
          <w:color w:val="212121"/>
          <w:sz w:val="24"/>
          <w:szCs w:val="24"/>
          <w:lang w:eastAsia="it-IT"/>
        </w:rPr>
        <w:t>Utilizza</w:t>
      </w:r>
      <w:r>
        <w:rPr>
          <w:rFonts w:ascii="Times New Roman" w:eastAsia="Times New Roman" w:hAnsi="Times New Roman" w:cs="Times New Roman"/>
          <w:color w:val="212121"/>
          <w:sz w:val="24"/>
          <w:szCs w:val="24"/>
          <w:lang w:eastAsia="it-IT"/>
        </w:rPr>
        <w:t>ndo la terminologia appropriata introdotta nel capitolo,</w:t>
      </w:r>
      <w:r w:rsidRPr="00566982">
        <w:rPr>
          <w:rFonts w:ascii="Times New Roman" w:eastAsia="Times New Roman" w:hAnsi="Times New Roman" w:cs="Times New Roman"/>
          <w:color w:val="212121"/>
          <w:sz w:val="24"/>
          <w:szCs w:val="24"/>
          <w:lang w:eastAsia="it-IT"/>
        </w:rPr>
        <w:t xml:space="preserve"> descrivere la forma della distribuzione.</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F539CD" w:rsidRDefault="004C675D" w:rsidP="004A61D0">
      <w:pPr>
        <w:pStyle w:val="Paragrafoelenco"/>
        <w:numPr>
          <w:ilvl w:val="0"/>
          <w:numId w:val="11"/>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F539CD">
        <w:rPr>
          <w:rFonts w:ascii="Times New Roman" w:eastAsia="Times New Roman" w:hAnsi="Times New Roman" w:cs="Times New Roman"/>
          <w:color w:val="212121"/>
          <w:sz w:val="24"/>
          <w:szCs w:val="24"/>
          <w:lang w:eastAsia="it-IT"/>
        </w:rPr>
        <w:t>In un'indagine sui giocatori della National Hockey League, a 75 giocatori è stato chiesto quanti denti avevano perso a causa di contrasti di gioco. I risultati sono i seguenti:</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70AD47" w:themeColor="accent6"/>
          <w:sz w:val="24"/>
          <w:szCs w:val="24"/>
          <w:lang w:eastAsia="it-IT"/>
        </w:rPr>
      </w:pPr>
    </w:p>
    <w:tbl>
      <w:tblPr>
        <w:tblStyle w:val="Grigliatabella"/>
        <w:tblW w:w="0" w:type="auto"/>
        <w:tblInd w:w="421" w:type="dxa"/>
        <w:tblLook w:val="04A0" w:firstRow="1" w:lastRow="0" w:firstColumn="1" w:lastColumn="0" w:noHBand="0" w:noVBand="1"/>
      </w:tblPr>
      <w:tblGrid>
        <w:gridCol w:w="4393"/>
        <w:gridCol w:w="3970"/>
      </w:tblGrid>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themeColor="text1"/>
                <w:sz w:val="24"/>
                <w:szCs w:val="24"/>
                <w:lang w:eastAsia="it-IT"/>
              </w:rPr>
            </w:pPr>
            <w:r>
              <w:rPr>
                <w:rFonts w:ascii="Times New Roman" w:eastAsia="Times New Roman" w:hAnsi="Times New Roman" w:cs="Times New Roman"/>
                <w:b/>
                <w:color w:val="000000" w:themeColor="text1"/>
                <w:sz w:val="24"/>
                <w:szCs w:val="24"/>
                <w:lang w:eastAsia="it-IT"/>
              </w:rPr>
              <w:t>Denti persi</w:t>
            </w:r>
          </w:p>
        </w:tc>
        <w:tc>
          <w:tcPr>
            <w:tcW w:w="397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themeColor="text1"/>
                <w:sz w:val="24"/>
                <w:szCs w:val="24"/>
                <w:lang w:eastAsia="it-IT"/>
              </w:rPr>
            </w:pPr>
            <w:r>
              <w:rPr>
                <w:rFonts w:ascii="Times New Roman" w:eastAsia="Times New Roman" w:hAnsi="Times New Roman" w:cs="Times New Roman"/>
                <w:b/>
                <w:color w:val="000000" w:themeColor="text1"/>
                <w:sz w:val="24"/>
                <w:szCs w:val="24"/>
                <w:lang w:eastAsia="it-IT"/>
              </w:rPr>
              <w:t>Numero di giocatori</w:t>
            </w:r>
          </w:p>
        </w:tc>
      </w:tr>
      <w:tr w:rsidR="004C675D" w:rsidRPr="00566982" w:rsidTr="004C675D">
        <w:tc>
          <w:tcPr>
            <w:tcW w:w="4393" w:type="dxa"/>
          </w:tcPr>
          <w:p w:rsidR="004C675D" w:rsidRPr="00E153D9"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E153D9">
              <w:rPr>
                <w:rFonts w:ascii="Times New Roman" w:eastAsia="Times New Roman" w:hAnsi="Times New Roman" w:cs="Times New Roman"/>
                <w:sz w:val="24"/>
                <w:szCs w:val="24"/>
                <w:lang w:eastAsia="it-IT"/>
              </w:rPr>
              <w:t xml:space="preserve">0 </w:t>
            </w:r>
          </w:p>
        </w:tc>
        <w:tc>
          <w:tcPr>
            <w:tcW w:w="397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 xml:space="preserve"> 1</w:t>
            </w:r>
          </w:p>
        </w:tc>
      </w:tr>
      <w:tr w:rsidR="004C675D" w:rsidRPr="00566982" w:rsidTr="004C675D">
        <w:tc>
          <w:tcPr>
            <w:tcW w:w="4393" w:type="dxa"/>
          </w:tcPr>
          <w:p w:rsidR="004C675D" w:rsidRPr="00E153D9"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E153D9">
              <w:rPr>
                <w:rFonts w:ascii="Times New Roman" w:eastAsia="Times New Roman" w:hAnsi="Times New Roman" w:cs="Times New Roman"/>
                <w:sz w:val="24"/>
                <w:szCs w:val="24"/>
                <w:lang w:eastAsia="it-IT"/>
              </w:rPr>
              <w:t>1</w:t>
            </w:r>
          </w:p>
        </w:tc>
        <w:tc>
          <w:tcPr>
            <w:tcW w:w="397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 </w:t>
            </w:r>
            <w:r w:rsidRPr="00566982">
              <w:rPr>
                <w:rFonts w:ascii="Times New Roman" w:eastAsia="Times New Roman" w:hAnsi="Times New Roman" w:cs="Times New Roman"/>
                <w:color w:val="000000" w:themeColor="text1"/>
                <w:sz w:val="24"/>
                <w:szCs w:val="24"/>
                <w:lang w:eastAsia="it-IT"/>
              </w:rPr>
              <w:t>4</w:t>
            </w:r>
          </w:p>
        </w:tc>
      </w:tr>
      <w:tr w:rsidR="004C675D" w:rsidRPr="00566982" w:rsidTr="004C675D">
        <w:tc>
          <w:tcPr>
            <w:tcW w:w="4393" w:type="dxa"/>
          </w:tcPr>
          <w:p w:rsidR="004C675D" w:rsidRPr="00E153D9"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E153D9">
              <w:rPr>
                <w:rFonts w:ascii="Times New Roman" w:eastAsia="Times New Roman" w:hAnsi="Times New Roman" w:cs="Times New Roman"/>
                <w:sz w:val="24"/>
                <w:szCs w:val="24"/>
                <w:lang w:eastAsia="it-IT"/>
              </w:rPr>
              <w:t>2</w:t>
            </w:r>
          </w:p>
        </w:tc>
        <w:tc>
          <w:tcPr>
            <w:tcW w:w="397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 </w:t>
            </w:r>
            <w:r w:rsidRPr="00566982">
              <w:rPr>
                <w:rFonts w:ascii="Times New Roman" w:eastAsia="Times New Roman" w:hAnsi="Times New Roman" w:cs="Times New Roman"/>
                <w:color w:val="000000" w:themeColor="text1"/>
                <w:sz w:val="24"/>
                <w:szCs w:val="24"/>
                <w:lang w:eastAsia="it-IT"/>
              </w:rPr>
              <w:t>8</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3</w:t>
            </w:r>
          </w:p>
        </w:tc>
        <w:tc>
          <w:tcPr>
            <w:tcW w:w="397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13</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w:t>
            </w:r>
          </w:p>
        </w:tc>
        <w:tc>
          <w:tcPr>
            <w:tcW w:w="397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22</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w:t>
            </w:r>
          </w:p>
        </w:tc>
        <w:tc>
          <w:tcPr>
            <w:tcW w:w="397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18</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6</w:t>
            </w:r>
          </w:p>
        </w:tc>
        <w:tc>
          <w:tcPr>
            <w:tcW w:w="397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 xml:space="preserve"> 9</w:t>
            </w:r>
          </w:p>
        </w:tc>
      </w:tr>
    </w:tbl>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a. </w:t>
      </w:r>
      <w:r>
        <w:rPr>
          <w:rFonts w:ascii="Times New Roman" w:eastAsia="Times New Roman" w:hAnsi="Times New Roman" w:cs="Times New Roman"/>
          <w:color w:val="212121"/>
          <w:sz w:val="24"/>
          <w:szCs w:val="24"/>
          <w:lang w:eastAsia="it-IT"/>
        </w:rPr>
        <w:t xml:space="preserve">Illustrare con un diagramma a </w:t>
      </w:r>
      <w:r w:rsidRPr="00566982">
        <w:rPr>
          <w:rFonts w:ascii="Times New Roman" w:eastAsia="Times New Roman" w:hAnsi="Times New Roman" w:cs="Times New Roman"/>
          <w:color w:val="212121"/>
          <w:sz w:val="24"/>
          <w:szCs w:val="24"/>
          <w:lang w:eastAsia="it-IT"/>
        </w:rPr>
        <w:t>barre</w:t>
      </w:r>
      <w:r>
        <w:rPr>
          <w:rFonts w:ascii="Times New Roman" w:eastAsia="Times New Roman" w:hAnsi="Times New Roman" w:cs="Times New Roman"/>
          <w:color w:val="212121"/>
          <w:sz w:val="24"/>
          <w:szCs w:val="24"/>
          <w:lang w:eastAsia="it-IT"/>
        </w:rPr>
        <w:t xml:space="preserve"> la distribuzione del numero di denti persi</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b. </w:t>
      </w:r>
      <w:r w:rsidRPr="00566982">
        <w:rPr>
          <w:rFonts w:ascii="Times New Roman" w:eastAsia="Times New Roman" w:hAnsi="Times New Roman" w:cs="Times New Roman"/>
          <w:color w:val="212121"/>
          <w:sz w:val="24"/>
          <w:szCs w:val="24"/>
          <w:lang w:eastAsia="it-IT"/>
        </w:rPr>
        <w:t>Calcolare la media, la varianza e la deviazione standard.</w:t>
      </w:r>
    </w:p>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70AD47" w:themeColor="accent6"/>
          <w:sz w:val="24"/>
          <w:szCs w:val="24"/>
          <w:lang w:eastAsia="it-IT"/>
        </w:rPr>
        <w:t xml:space="preserve">c. </w:t>
      </w:r>
      <w:r>
        <w:rPr>
          <w:rFonts w:ascii="Times New Roman" w:eastAsia="Times New Roman" w:hAnsi="Times New Roman" w:cs="Times New Roman"/>
          <w:color w:val="212121"/>
          <w:sz w:val="24"/>
          <w:szCs w:val="24"/>
          <w:lang w:eastAsia="it-IT"/>
        </w:rPr>
        <w:t>Determinare</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la mediana</w:t>
      </w:r>
      <w:r w:rsidRPr="00566982">
        <w:rPr>
          <w:rFonts w:ascii="Times New Roman" w:eastAsia="Times New Roman" w:hAnsi="Times New Roman" w:cs="Times New Roman"/>
          <w:color w:val="212121"/>
          <w:sz w:val="24"/>
          <w:szCs w:val="24"/>
          <w:lang w:eastAsia="it-IT"/>
        </w:rPr>
        <w:t xml:space="preserve"> e la moda.</w:t>
      </w:r>
    </w:p>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eastAsia="it-IT"/>
        </w:rPr>
      </w:pP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                            </w:t>
      </w:r>
    </w:p>
    <w:p w:rsidR="004C675D" w:rsidRPr="00FF782C" w:rsidRDefault="004C675D" w:rsidP="004A61D0">
      <w:pPr>
        <w:pStyle w:val="Paragrafoelenco"/>
        <w:numPr>
          <w:ilvl w:val="0"/>
          <w:numId w:val="11"/>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F782C">
        <w:rPr>
          <w:rFonts w:ascii="Times New Roman" w:eastAsia="Times New Roman" w:hAnsi="Times New Roman" w:cs="Times New Roman"/>
          <w:color w:val="212121"/>
          <w:sz w:val="24"/>
          <w:szCs w:val="24"/>
          <w:lang w:eastAsia="it-IT"/>
        </w:rPr>
        <w:t>La seguente tabella riporta la distribuzione di frequenza relativa dei prezzi al dettaglio applicati da quattro diversi rivenditori per uno stesso prodotto</w:t>
      </w:r>
      <w:r>
        <w:rPr>
          <w:rFonts w:ascii="Times New Roman" w:eastAsia="Times New Roman" w:hAnsi="Times New Roman" w:cs="Times New Roman"/>
          <w:color w:val="212121"/>
          <w:sz w:val="24"/>
          <w:szCs w:val="24"/>
          <w:lang w:eastAsia="it-IT"/>
        </w:rPr>
        <w:t>:</w:t>
      </w:r>
    </w:p>
    <w:p w:rsidR="004C675D" w:rsidRPr="00FF782C" w:rsidRDefault="004C675D" w:rsidP="004C675D">
      <w:pPr>
        <w:pStyle w:val="Paragrafoelenco"/>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FF782C">
        <w:rPr>
          <w:rFonts w:ascii="Times New Roman" w:hAnsi="Times New Roman" w:cs="Times New Roman"/>
          <w:sz w:val="24"/>
          <w:szCs w:val="24"/>
        </w:rPr>
        <w:t xml:space="preserve"> </w:t>
      </w:r>
    </w:p>
    <w:tbl>
      <w:tblPr>
        <w:tblStyle w:val="Grigliatabella"/>
        <w:tblW w:w="0" w:type="auto"/>
        <w:tblInd w:w="279" w:type="dxa"/>
        <w:tblLook w:val="04A0" w:firstRow="1" w:lastRow="0" w:firstColumn="1" w:lastColumn="0" w:noHBand="0" w:noVBand="1"/>
      </w:tblPr>
      <w:tblGrid>
        <w:gridCol w:w="4535"/>
        <w:gridCol w:w="4814"/>
      </w:tblGrid>
      <w:tr w:rsidR="004C675D" w:rsidRPr="00566982" w:rsidTr="004C675D">
        <w:tc>
          <w:tcPr>
            <w:tcW w:w="4535" w:type="dxa"/>
          </w:tcPr>
          <w:p w:rsidR="004C675D" w:rsidRPr="00566982" w:rsidRDefault="004C675D" w:rsidP="004C675D">
            <w:pPr>
              <w:rPr>
                <w:rFonts w:ascii="Times New Roman" w:hAnsi="Times New Roman" w:cs="Times New Roman"/>
                <w:b/>
                <w:sz w:val="24"/>
                <w:szCs w:val="24"/>
              </w:rPr>
            </w:pPr>
            <w:r w:rsidRPr="00566982">
              <w:rPr>
                <w:rFonts w:ascii="Times New Roman" w:hAnsi="Times New Roman" w:cs="Times New Roman"/>
                <w:b/>
                <w:sz w:val="24"/>
                <w:szCs w:val="24"/>
              </w:rPr>
              <w:t>Prezzo</w:t>
            </w:r>
          </w:p>
        </w:tc>
        <w:tc>
          <w:tcPr>
            <w:tcW w:w="4814" w:type="dxa"/>
          </w:tcPr>
          <w:p w:rsidR="004C675D" w:rsidRPr="00566982" w:rsidRDefault="004C675D" w:rsidP="004C675D">
            <w:pPr>
              <w:rPr>
                <w:rFonts w:ascii="Times New Roman" w:hAnsi="Times New Roman" w:cs="Times New Roman"/>
                <w:b/>
                <w:sz w:val="24"/>
                <w:szCs w:val="24"/>
              </w:rPr>
            </w:pPr>
            <w:r w:rsidRPr="00566982">
              <w:rPr>
                <w:rFonts w:ascii="Times New Roman" w:hAnsi="Times New Roman" w:cs="Times New Roman"/>
                <w:b/>
                <w:sz w:val="24"/>
                <w:szCs w:val="24"/>
              </w:rPr>
              <w:t xml:space="preserve">Proporzione di </w:t>
            </w:r>
            <w:r>
              <w:rPr>
                <w:rFonts w:ascii="Times New Roman" w:hAnsi="Times New Roman" w:cs="Times New Roman"/>
                <w:b/>
                <w:sz w:val="24"/>
                <w:szCs w:val="24"/>
              </w:rPr>
              <w:t>d</w:t>
            </w:r>
            <w:r w:rsidRPr="00566982">
              <w:rPr>
                <w:rFonts w:ascii="Times New Roman" w:hAnsi="Times New Roman" w:cs="Times New Roman"/>
                <w:b/>
                <w:sz w:val="24"/>
                <w:szCs w:val="24"/>
              </w:rPr>
              <w:t>ettaglianti</w:t>
            </w:r>
          </w:p>
        </w:tc>
      </w:tr>
      <w:tr w:rsidR="004C675D" w:rsidRPr="00566982" w:rsidTr="004C675D">
        <w:tc>
          <w:tcPr>
            <w:tcW w:w="4535" w:type="dxa"/>
          </w:tcPr>
          <w:p w:rsidR="004C675D" w:rsidRPr="00566982" w:rsidRDefault="004C675D" w:rsidP="004C675D">
            <w:pPr>
              <w:rPr>
                <w:rFonts w:ascii="Times New Roman" w:hAnsi="Times New Roman" w:cs="Times New Roman"/>
                <w:sz w:val="24"/>
                <w:szCs w:val="24"/>
              </w:rPr>
            </w:pPr>
            <w:r w:rsidRPr="00566982">
              <w:rPr>
                <w:rFonts w:ascii="Times New Roman" w:hAnsi="Times New Roman" w:cs="Times New Roman"/>
                <w:sz w:val="24"/>
                <w:szCs w:val="24"/>
              </w:rPr>
              <w:t>$99.95</w:t>
            </w:r>
          </w:p>
        </w:tc>
        <w:tc>
          <w:tcPr>
            <w:tcW w:w="4814" w:type="dxa"/>
          </w:tcPr>
          <w:p w:rsidR="004C675D" w:rsidRPr="00566982" w:rsidRDefault="004C675D" w:rsidP="004C675D">
            <w:pPr>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.1</w:t>
            </w:r>
          </w:p>
        </w:tc>
      </w:tr>
      <w:tr w:rsidR="004C675D" w:rsidRPr="00566982" w:rsidTr="004C675D">
        <w:tc>
          <w:tcPr>
            <w:tcW w:w="4535" w:type="dxa"/>
          </w:tcPr>
          <w:p w:rsidR="004C675D" w:rsidRPr="00566982" w:rsidRDefault="004C675D" w:rsidP="004C675D">
            <w:pPr>
              <w:rPr>
                <w:rFonts w:ascii="Times New Roman" w:hAnsi="Times New Roman" w:cs="Times New Roman"/>
                <w:sz w:val="24"/>
                <w:szCs w:val="24"/>
              </w:rPr>
            </w:pPr>
            <w:r w:rsidRPr="00566982">
              <w:rPr>
                <w:rFonts w:ascii="Times New Roman" w:hAnsi="Times New Roman" w:cs="Times New Roman"/>
                <w:sz w:val="24"/>
                <w:szCs w:val="24"/>
              </w:rPr>
              <w:t>$109.95</w:t>
            </w:r>
          </w:p>
        </w:tc>
        <w:tc>
          <w:tcPr>
            <w:tcW w:w="4814" w:type="dxa"/>
          </w:tcPr>
          <w:p w:rsidR="004C675D" w:rsidRPr="00566982" w:rsidRDefault="004C675D" w:rsidP="004C675D">
            <w:pPr>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.5</w:t>
            </w:r>
          </w:p>
        </w:tc>
      </w:tr>
      <w:tr w:rsidR="004C675D" w:rsidRPr="00566982" w:rsidTr="004C675D">
        <w:tc>
          <w:tcPr>
            <w:tcW w:w="4535" w:type="dxa"/>
          </w:tcPr>
          <w:p w:rsidR="004C675D" w:rsidRPr="00566982" w:rsidRDefault="004C675D" w:rsidP="004C675D">
            <w:pPr>
              <w:rPr>
                <w:rFonts w:ascii="Times New Roman" w:hAnsi="Times New Roman" w:cs="Times New Roman"/>
                <w:sz w:val="24"/>
                <w:szCs w:val="24"/>
              </w:rPr>
            </w:pPr>
            <w:r w:rsidRPr="00566982">
              <w:rPr>
                <w:rFonts w:ascii="Times New Roman" w:hAnsi="Times New Roman" w:cs="Times New Roman"/>
                <w:sz w:val="24"/>
                <w:szCs w:val="24"/>
              </w:rPr>
              <w:t>$119.95</w:t>
            </w:r>
          </w:p>
        </w:tc>
        <w:tc>
          <w:tcPr>
            <w:tcW w:w="4814" w:type="dxa"/>
          </w:tcPr>
          <w:p w:rsidR="004C675D" w:rsidRPr="00566982" w:rsidRDefault="004C675D" w:rsidP="004C675D">
            <w:pPr>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.3</w:t>
            </w:r>
          </w:p>
        </w:tc>
      </w:tr>
      <w:tr w:rsidR="004C675D" w:rsidRPr="00566982" w:rsidTr="004C675D">
        <w:tc>
          <w:tcPr>
            <w:tcW w:w="4535" w:type="dxa"/>
          </w:tcPr>
          <w:p w:rsidR="004C675D" w:rsidRPr="00566982" w:rsidRDefault="004C675D" w:rsidP="004C675D">
            <w:pPr>
              <w:rPr>
                <w:rFonts w:ascii="Times New Roman" w:hAnsi="Times New Roman" w:cs="Times New Roman"/>
                <w:sz w:val="24"/>
                <w:szCs w:val="24"/>
              </w:rPr>
            </w:pPr>
            <w:r w:rsidRPr="00566982">
              <w:rPr>
                <w:rFonts w:ascii="Times New Roman" w:hAnsi="Times New Roman" w:cs="Times New Roman"/>
                <w:sz w:val="24"/>
                <w:szCs w:val="24"/>
              </w:rPr>
              <w:t>$129.95</w:t>
            </w:r>
          </w:p>
        </w:tc>
        <w:tc>
          <w:tcPr>
            <w:tcW w:w="4814" w:type="dxa"/>
          </w:tcPr>
          <w:p w:rsidR="004C675D" w:rsidRPr="00566982" w:rsidRDefault="004C675D" w:rsidP="004C675D">
            <w:pPr>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.1</w:t>
            </w:r>
          </w:p>
        </w:tc>
      </w:tr>
    </w:tbl>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92D050"/>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a.</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Rappresentare la distribuzione di frequenza relativa con un diagramma a barre</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b.</w:t>
      </w:r>
      <w:r w:rsidRPr="00566982">
        <w:rPr>
          <w:rFonts w:ascii="Times New Roman" w:eastAsia="Times New Roman" w:hAnsi="Times New Roman" w:cs="Times New Roman"/>
          <w:color w:val="212121"/>
          <w:sz w:val="24"/>
          <w:szCs w:val="24"/>
          <w:lang w:eastAsia="it-IT"/>
        </w:rPr>
        <w:t xml:space="preserve"> Calcolare la media, la varianza e la deviazione standard </w:t>
      </w:r>
      <w:r>
        <w:rPr>
          <w:rFonts w:ascii="Times New Roman" w:eastAsia="Times New Roman" w:hAnsi="Times New Roman" w:cs="Times New Roman"/>
          <w:color w:val="212121"/>
          <w:sz w:val="24"/>
          <w:szCs w:val="24"/>
          <w:lang w:eastAsia="it-IT"/>
        </w:rPr>
        <w:t>de</w:t>
      </w:r>
      <w:r w:rsidRPr="00566982">
        <w:rPr>
          <w:rFonts w:ascii="Times New Roman" w:eastAsia="Times New Roman" w:hAnsi="Times New Roman" w:cs="Times New Roman"/>
          <w:color w:val="212121"/>
          <w:sz w:val="24"/>
          <w:szCs w:val="24"/>
          <w:lang w:eastAsia="it-IT"/>
        </w:rPr>
        <w:t>i dati.</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p w:rsidR="004C675D" w:rsidRPr="000D5474" w:rsidRDefault="004C675D" w:rsidP="004A61D0">
      <w:pPr>
        <w:pStyle w:val="PreformattatoHTML"/>
        <w:numPr>
          <w:ilvl w:val="0"/>
          <w:numId w:val="11"/>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0D5474">
        <w:rPr>
          <w:rFonts w:ascii="Times New Roman" w:eastAsia="Times New Roman" w:hAnsi="Times New Roman" w:cs="Times New Roman"/>
          <w:color w:val="212121"/>
          <w:sz w:val="24"/>
          <w:szCs w:val="24"/>
          <w:lang w:eastAsia="it-IT"/>
        </w:rPr>
        <w:t xml:space="preserve">L’azienda Kelly Manufacturing ha registrato il numero di fermi impianto giornalieri della propria linea produttiva negli ultimi 200 giorni. La seguente tabella riguarda la distribuzione di frequenza relativa del numero di fermi impianto: </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t-IT"/>
        </w:rPr>
      </w:pPr>
    </w:p>
    <w:tbl>
      <w:tblPr>
        <w:tblStyle w:val="Grigliatabella"/>
        <w:tblW w:w="0" w:type="auto"/>
        <w:tblLook w:val="04A0" w:firstRow="1" w:lastRow="0" w:firstColumn="1" w:lastColumn="0" w:noHBand="0" w:noVBand="1"/>
      </w:tblPr>
      <w:tblGrid>
        <w:gridCol w:w="4814"/>
        <w:gridCol w:w="4814"/>
      </w:tblGrid>
      <w:tr w:rsidR="004C675D" w:rsidRPr="00566982" w:rsidTr="004C675D">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t>Numero di fermi impianto</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Proporzione di giorni</w:t>
            </w:r>
          </w:p>
        </w:tc>
      </w:tr>
      <w:tr w:rsidR="004C675D" w:rsidRPr="00566982" w:rsidTr="004C675D">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0</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.10</w:t>
            </w:r>
          </w:p>
        </w:tc>
      </w:tr>
      <w:tr w:rsidR="004C675D" w:rsidRPr="00566982" w:rsidTr="004C675D">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1</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.38</w:t>
            </w:r>
          </w:p>
        </w:tc>
      </w:tr>
      <w:tr w:rsidR="004C675D" w:rsidRPr="00566982" w:rsidTr="004C675D">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2</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.23</w:t>
            </w:r>
          </w:p>
        </w:tc>
      </w:tr>
      <w:tr w:rsidR="004C675D" w:rsidRPr="00566982" w:rsidTr="004C675D">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3</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.19</w:t>
            </w:r>
          </w:p>
        </w:tc>
      </w:tr>
      <w:tr w:rsidR="004C675D" w:rsidRPr="00566982" w:rsidTr="004C675D">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.06</w:t>
            </w:r>
          </w:p>
        </w:tc>
      </w:tr>
      <w:tr w:rsidR="004C675D" w:rsidRPr="00566982" w:rsidTr="004C675D">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5</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.04</w:t>
            </w:r>
          </w:p>
        </w:tc>
      </w:tr>
    </w:tbl>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92D050"/>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a.</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Rappresentare la distribuzione di frequenza relativa con un diagramma a barre</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b.</w:t>
      </w:r>
      <w:r w:rsidRPr="00566982">
        <w:rPr>
          <w:rFonts w:ascii="Times New Roman" w:eastAsia="Times New Roman" w:hAnsi="Times New Roman" w:cs="Times New Roman"/>
          <w:color w:val="212121"/>
          <w:sz w:val="24"/>
          <w:szCs w:val="24"/>
          <w:lang w:eastAsia="it-IT"/>
        </w:rPr>
        <w:t xml:space="preserve"> Calcolare la media, la varianza e la deviazione standard </w:t>
      </w:r>
      <w:r>
        <w:rPr>
          <w:rFonts w:ascii="Times New Roman" w:eastAsia="Times New Roman" w:hAnsi="Times New Roman" w:cs="Times New Roman"/>
          <w:color w:val="212121"/>
          <w:sz w:val="24"/>
          <w:szCs w:val="24"/>
          <w:lang w:eastAsia="it-IT"/>
        </w:rPr>
        <w:t>de</w:t>
      </w:r>
      <w:r w:rsidRPr="00566982">
        <w:rPr>
          <w:rFonts w:ascii="Times New Roman" w:eastAsia="Times New Roman" w:hAnsi="Times New Roman" w:cs="Times New Roman"/>
          <w:color w:val="212121"/>
          <w:sz w:val="24"/>
          <w:szCs w:val="24"/>
          <w:lang w:eastAsia="it-IT"/>
        </w:rPr>
        <w:t>i dati.</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92D050"/>
          <w:sz w:val="28"/>
          <w:szCs w:val="28"/>
          <w:lang w:eastAsia="it-IT"/>
        </w:rPr>
      </w:pPr>
    </w:p>
    <w:p w:rsidR="004C675D" w:rsidRPr="009D429E" w:rsidRDefault="004C675D" w:rsidP="004A61D0">
      <w:pPr>
        <w:pStyle w:val="PreformattatoHTML"/>
        <w:numPr>
          <w:ilvl w:val="0"/>
          <w:numId w:val="11"/>
        </w:numPr>
        <w:shd w:val="clear" w:color="auto" w:fill="FFFFFF"/>
        <w:jc w:val="both"/>
        <w:rPr>
          <w:rFonts w:ascii="Times New Roman" w:hAnsi="Times New Roman" w:cs="Times New Roman"/>
          <w:color w:val="92D050"/>
          <w:sz w:val="24"/>
          <w:szCs w:val="24"/>
        </w:rPr>
      </w:pPr>
      <w:r>
        <w:rPr>
          <w:rFonts w:ascii="Times New Roman" w:eastAsia="Times New Roman" w:hAnsi="Times New Roman" w:cs="Times New Roman"/>
          <w:color w:val="212121"/>
          <w:sz w:val="24"/>
          <w:szCs w:val="24"/>
          <w:lang w:eastAsia="it-IT"/>
        </w:rPr>
        <w:t>A trenta operatori</w:t>
      </w:r>
      <w:r w:rsidRPr="009D429E">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della</w:t>
      </w:r>
      <w:r w:rsidRPr="009D429E">
        <w:rPr>
          <w:rFonts w:ascii="Times New Roman" w:eastAsia="Times New Roman" w:hAnsi="Times New Roman" w:cs="Times New Roman"/>
          <w:color w:val="212121"/>
          <w:sz w:val="24"/>
          <w:szCs w:val="24"/>
          <w:lang w:eastAsia="it-IT"/>
        </w:rPr>
        <w:t xml:space="preserve"> Borsa di New York </w:t>
      </w:r>
      <w:r>
        <w:rPr>
          <w:rFonts w:ascii="Times New Roman" w:eastAsia="Times New Roman" w:hAnsi="Times New Roman" w:cs="Times New Roman"/>
          <w:color w:val="212121"/>
          <w:sz w:val="24"/>
          <w:szCs w:val="24"/>
          <w:lang w:eastAsia="it-IT"/>
        </w:rPr>
        <w:t>è stata chiesta la previsione del</w:t>
      </w:r>
      <w:r w:rsidRPr="009D429E">
        <w:rPr>
          <w:rFonts w:ascii="Times New Roman" w:eastAsia="Times New Roman" w:hAnsi="Times New Roman" w:cs="Times New Roman"/>
          <w:color w:val="212121"/>
          <w:sz w:val="24"/>
          <w:szCs w:val="24"/>
          <w:lang w:eastAsia="it-IT"/>
        </w:rPr>
        <w:t xml:space="preserve"> numero di mesi con</w:t>
      </w:r>
      <w:r>
        <w:rPr>
          <w:rFonts w:ascii="Times New Roman" w:eastAsia="Times New Roman" w:hAnsi="Times New Roman" w:cs="Times New Roman"/>
          <w:color w:val="212121"/>
          <w:sz w:val="24"/>
          <w:szCs w:val="24"/>
          <w:lang w:eastAsia="it-IT"/>
        </w:rPr>
        <w:t>secutivi di crescita dell'indice NYSE</w:t>
      </w:r>
      <w:r w:rsidRPr="009D429E">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L’esito del sondaggio è il seguente</w:t>
      </w:r>
      <w:r w:rsidRPr="009D429E">
        <w:rPr>
          <w:rFonts w:ascii="Times New Roman" w:eastAsia="Times New Roman" w:hAnsi="Times New Roman" w:cs="Times New Roman"/>
          <w:color w:val="212121"/>
          <w:sz w:val="24"/>
          <w:szCs w:val="24"/>
          <w:lang w:eastAsia="it-IT"/>
        </w:rPr>
        <w:t>:</w:t>
      </w:r>
    </w:p>
    <w:p w:rsidR="004C675D" w:rsidRPr="009D429E" w:rsidRDefault="004C675D" w:rsidP="004C675D">
      <w:pPr>
        <w:pStyle w:val="PreformattatoHTML"/>
        <w:shd w:val="clear" w:color="auto" w:fill="FFFFFF"/>
        <w:ind w:left="360"/>
        <w:jc w:val="both"/>
        <w:rPr>
          <w:rFonts w:ascii="Times New Roman" w:hAnsi="Times New Roman" w:cs="Times New Roman"/>
          <w:color w:val="92D050"/>
          <w:sz w:val="24"/>
          <w:szCs w:val="24"/>
        </w:rPr>
      </w:pPr>
    </w:p>
    <w:tbl>
      <w:tblPr>
        <w:tblStyle w:val="Grigliatabella"/>
        <w:tblW w:w="0" w:type="auto"/>
        <w:tblInd w:w="421" w:type="dxa"/>
        <w:tblLook w:val="04A0" w:firstRow="1" w:lastRow="0" w:firstColumn="1" w:lastColumn="0" w:noHBand="0" w:noVBand="1"/>
      </w:tblPr>
      <w:tblGrid>
        <w:gridCol w:w="4393"/>
        <w:gridCol w:w="4814"/>
      </w:tblGrid>
      <w:tr w:rsidR="004C675D" w:rsidRPr="00566982" w:rsidTr="004C675D">
        <w:tc>
          <w:tcPr>
            <w:tcW w:w="4393" w:type="dxa"/>
          </w:tcPr>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Pre</w:t>
            </w:r>
            <w:r>
              <w:rPr>
                <w:rFonts w:ascii="Times New Roman" w:eastAsia="Times New Roman" w:hAnsi="Times New Roman" w:cs="Times New Roman"/>
                <w:b/>
                <w:color w:val="212121"/>
                <w:sz w:val="24"/>
                <w:szCs w:val="24"/>
                <w:lang w:eastAsia="it-IT"/>
              </w:rPr>
              <w:t>vis</w:t>
            </w:r>
            <w:r w:rsidRPr="00566982">
              <w:rPr>
                <w:rFonts w:ascii="Times New Roman" w:eastAsia="Times New Roman" w:hAnsi="Times New Roman" w:cs="Times New Roman"/>
                <w:b/>
                <w:color w:val="212121"/>
                <w:sz w:val="24"/>
                <w:szCs w:val="24"/>
                <w:lang w:eastAsia="it-IT"/>
              </w:rPr>
              <w:t>ione (numero di mesi</w:t>
            </w:r>
            <w:r>
              <w:rPr>
                <w:rFonts w:ascii="Times New Roman" w:eastAsia="Times New Roman" w:hAnsi="Times New Roman" w:cs="Times New Roman"/>
                <w:b/>
                <w:color w:val="212121"/>
                <w:sz w:val="24"/>
                <w:szCs w:val="24"/>
                <w:lang w:eastAsia="it-IT"/>
              </w:rPr>
              <w:t xml:space="preserve"> di crescita</w:t>
            </w:r>
            <w:r w:rsidRPr="00566982">
              <w:rPr>
                <w:rFonts w:ascii="Times New Roman" w:eastAsia="Times New Roman" w:hAnsi="Times New Roman" w:cs="Times New Roman"/>
                <w:b/>
                <w:color w:val="212121"/>
                <w:sz w:val="24"/>
                <w:szCs w:val="24"/>
                <w:lang w:eastAsia="it-IT"/>
              </w:rPr>
              <w:t>)</w:t>
            </w:r>
          </w:p>
        </w:tc>
        <w:tc>
          <w:tcPr>
            <w:tcW w:w="4814" w:type="dxa"/>
          </w:tcPr>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N</w:t>
            </w:r>
            <w:r>
              <w:rPr>
                <w:rFonts w:ascii="Times New Roman" w:eastAsia="Times New Roman" w:hAnsi="Times New Roman" w:cs="Times New Roman"/>
                <w:b/>
                <w:color w:val="212121"/>
                <w:sz w:val="24"/>
                <w:szCs w:val="24"/>
                <w:lang w:eastAsia="it-IT"/>
              </w:rPr>
              <w:t>umero di operatori</w:t>
            </w:r>
          </w:p>
        </w:tc>
      </w:tr>
      <w:tr w:rsidR="004C675D" w:rsidRPr="00566982" w:rsidTr="004C675D">
        <w:tc>
          <w:tcPr>
            <w:tcW w:w="4393"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0</w:t>
            </w:r>
          </w:p>
        </w:tc>
        <w:tc>
          <w:tcPr>
            <w:tcW w:w="4814"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3</w:t>
            </w:r>
          </w:p>
        </w:tc>
      </w:tr>
      <w:tr w:rsidR="004C675D" w:rsidRPr="00566982" w:rsidTr="004C675D">
        <w:tc>
          <w:tcPr>
            <w:tcW w:w="4393"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c>
          <w:tcPr>
            <w:tcW w:w="4814"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8</w:t>
            </w:r>
          </w:p>
        </w:tc>
      </w:tr>
      <w:tr w:rsidR="004C675D" w:rsidRPr="00566982" w:rsidTr="004C675D">
        <w:tc>
          <w:tcPr>
            <w:tcW w:w="4393"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2</w:t>
            </w:r>
          </w:p>
        </w:tc>
        <w:tc>
          <w:tcPr>
            <w:tcW w:w="4814"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11</w:t>
            </w:r>
          </w:p>
        </w:tc>
      </w:tr>
      <w:tr w:rsidR="004C675D" w:rsidRPr="00566982" w:rsidTr="004C675D">
        <w:tc>
          <w:tcPr>
            <w:tcW w:w="4393"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3</w:t>
            </w:r>
          </w:p>
        </w:tc>
        <w:tc>
          <w:tcPr>
            <w:tcW w:w="4814"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4</w:t>
            </w:r>
          </w:p>
        </w:tc>
      </w:tr>
      <w:tr w:rsidR="004C675D" w:rsidRPr="00566982" w:rsidTr="004C675D">
        <w:tc>
          <w:tcPr>
            <w:tcW w:w="4393"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4</w:t>
            </w:r>
          </w:p>
        </w:tc>
        <w:tc>
          <w:tcPr>
            <w:tcW w:w="4814"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2</w:t>
            </w:r>
          </w:p>
        </w:tc>
      </w:tr>
      <w:tr w:rsidR="004C675D" w:rsidRPr="00566982" w:rsidTr="004C675D">
        <w:tc>
          <w:tcPr>
            <w:tcW w:w="4393"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5</w:t>
            </w:r>
          </w:p>
        </w:tc>
        <w:tc>
          <w:tcPr>
            <w:tcW w:w="4814"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r>
      <w:tr w:rsidR="004C675D" w:rsidRPr="00566982" w:rsidTr="004C675D">
        <w:tc>
          <w:tcPr>
            <w:tcW w:w="4393"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6</w:t>
            </w:r>
          </w:p>
        </w:tc>
        <w:tc>
          <w:tcPr>
            <w:tcW w:w="4814"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r>
    </w:tbl>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a.</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Determinare la distribuzione di frequenza cumulat</w:t>
      </w:r>
      <w:r w:rsidRPr="00566982">
        <w:rPr>
          <w:rFonts w:ascii="Times New Roman" w:eastAsia="Times New Roman" w:hAnsi="Times New Roman" w:cs="Times New Roman"/>
          <w:color w:val="212121"/>
          <w:sz w:val="24"/>
          <w:szCs w:val="24"/>
          <w:lang w:eastAsia="it-IT"/>
        </w:rPr>
        <w:t xml:space="preserve">a. </w:t>
      </w:r>
    </w:p>
    <w:p w:rsidR="004C675D" w:rsidRPr="00881276"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color w:val="92D050"/>
          <w:sz w:val="24"/>
          <w:szCs w:val="24"/>
          <w:lang w:eastAsia="it-IT"/>
        </w:rPr>
        <w:t>b.</w:t>
      </w:r>
      <w:r>
        <w:rPr>
          <w:rFonts w:ascii="Times New Roman" w:eastAsia="Times New Roman" w:hAnsi="Times New Roman" w:cs="Times New Roman"/>
          <w:color w:val="92D050"/>
          <w:sz w:val="24"/>
          <w:szCs w:val="24"/>
          <w:lang w:eastAsia="it-IT"/>
        </w:rPr>
        <w:t xml:space="preserve"> </w:t>
      </w:r>
      <w:r w:rsidRPr="00881276">
        <w:rPr>
          <w:rFonts w:ascii="Times New Roman" w:eastAsia="Times New Roman" w:hAnsi="Times New Roman" w:cs="Times New Roman"/>
          <w:sz w:val="24"/>
          <w:szCs w:val="24"/>
          <w:lang w:eastAsia="it-IT"/>
        </w:rPr>
        <w:t xml:space="preserve">Rappresentare </w:t>
      </w:r>
      <w:r>
        <w:rPr>
          <w:rFonts w:ascii="Times New Roman" w:eastAsia="Times New Roman" w:hAnsi="Times New Roman" w:cs="Times New Roman"/>
          <w:sz w:val="24"/>
          <w:szCs w:val="24"/>
          <w:lang w:eastAsia="it-IT"/>
        </w:rPr>
        <w:t>la distribuzione di frequenza cumulata con un diagramma a barre</w:t>
      </w:r>
      <w:r w:rsidRPr="00881276">
        <w:rPr>
          <w:rFonts w:ascii="Times New Roman" w:eastAsia="Times New Roman" w:hAnsi="Times New Roman" w:cs="Times New Roman"/>
          <w:sz w:val="24"/>
          <w:szCs w:val="24"/>
          <w:lang w:eastAsia="it-IT"/>
        </w:rPr>
        <w:t>.</w:t>
      </w: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p w:rsidR="004C675D" w:rsidRPr="00C5067B" w:rsidRDefault="004C675D" w:rsidP="004A61D0">
      <w:pPr>
        <w:pStyle w:val="Paragrafoelenco"/>
        <w:numPr>
          <w:ilvl w:val="0"/>
          <w:numId w:val="11"/>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C5067B">
        <w:rPr>
          <w:rFonts w:ascii="Times New Roman" w:eastAsia="Times New Roman" w:hAnsi="Times New Roman" w:cs="Times New Roman"/>
          <w:color w:val="212121"/>
          <w:sz w:val="24"/>
          <w:szCs w:val="24"/>
          <w:lang w:eastAsia="it-IT"/>
        </w:rPr>
        <w:t xml:space="preserve">Di seguito </w:t>
      </w:r>
      <w:r>
        <w:rPr>
          <w:rFonts w:ascii="Times New Roman" w:eastAsia="Times New Roman" w:hAnsi="Times New Roman" w:cs="Times New Roman"/>
          <w:color w:val="212121"/>
          <w:sz w:val="24"/>
          <w:szCs w:val="24"/>
          <w:lang w:eastAsia="it-IT"/>
        </w:rPr>
        <w:t>si riportano i dati relativi al</w:t>
      </w:r>
      <w:r w:rsidRPr="00C5067B">
        <w:rPr>
          <w:rFonts w:ascii="Times New Roman" w:eastAsia="Times New Roman" w:hAnsi="Times New Roman" w:cs="Times New Roman"/>
          <w:color w:val="212121"/>
          <w:sz w:val="24"/>
          <w:szCs w:val="24"/>
          <w:lang w:eastAsia="it-IT"/>
        </w:rPr>
        <w:t xml:space="preserve"> numero di graffi presenti in ciascuno dei 25 pannelli </w:t>
      </w:r>
      <w:r>
        <w:rPr>
          <w:rFonts w:ascii="Times New Roman" w:eastAsia="Times New Roman" w:hAnsi="Times New Roman" w:cs="Times New Roman"/>
          <w:color w:val="212121"/>
          <w:sz w:val="24"/>
          <w:szCs w:val="24"/>
          <w:lang w:eastAsia="it-IT"/>
        </w:rPr>
        <w:t>di</w:t>
      </w:r>
      <w:r w:rsidRPr="00C5067B">
        <w:rPr>
          <w:rFonts w:ascii="Times New Roman" w:eastAsia="Times New Roman" w:hAnsi="Times New Roman" w:cs="Times New Roman"/>
          <w:color w:val="212121"/>
          <w:sz w:val="24"/>
          <w:szCs w:val="24"/>
          <w:lang w:eastAsia="it-IT"/>
        </w:rPr>
        <w:t xml:space="preserve"> plastica da </w:t>
      </w:r>
      <w:r>
        <w:rPr>
          <w:rFonts w:ascii="Times New Roman" w:eastAsia="Times New Roman" w:hAnsi="Times New Roman" w:cs="Times New Roman"/>
          <w:color w:val="212121"/>
          <w:sz w:val="24"/>
          <w:szCs w:val="24"/>
          <w:lang w:eastAsia="it-IT"/>
        </w:rPr>
        <w:t>25cm</w:t>
      </w:r>
      <w:r w:rsidRPr="00C5067B">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analizzati </w:t>
      </w:r>
      <w:r w:rsidRPr="00C5067B">
        <w:rPr>
          <w:rFonts w:ascii="Times New Roman" w:eastAsia="Times New Roman" w:hAnsi="Times New Roman" w:cs="Times New Roman"/>
          <w:color w:val="212121"/>
          <w:sz w:val="24"/>
          <w:szCs w:val="24"/>
          <w:lang w:eastAsia="it-IT"/>
        </w:rPr>
        <w:t>da</w:t>
      </w:r>
      <w:r>
        <w:rPr>
          <w:rFonts w:ascii="Times New Roman" w:eastAsia="Times New Roman" w:hAnsi="Times New Roman" w:cs="Times New Roman"/>
          <w:color w:val="212121"/>
          <w:sz w:val="24"/>
          <w:szCs w:val="24"/>
          <w:lang w:eastAsia="it-IT"/>
        </w:rPr>
        <w:t xml:space="preserve">ll’Ufficio </w:t>
      </w:r>
      <w:r w:rsidRPr="00C5067B">
        <w:rPr>
          <w:rFonts w:ascii="Times New Roman" w:eastAsia="Times New Roman" w:hAnsi="Times New Roman" w:cs="Times New Roman"/>
          <w:color w:val="212121"/>
          <w:sz w:val="24"/>
          <w:szCs w:val="24"/>
          <w:lang w:eastAsia="it-IT"/>
        </w:rPr>
        <w:t>Controllo Qualità.</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tbl>
      <w:tblPr>
        <w:tblStyle w:val="Grigliatabella"/>
        <w:tblW w:w="0" w:type="auto"/>
        <w:tblInd w:w="421" w:type="dxa"/>
        <w:tblLook w:val="04A0" w:firstRow="1" w:lastRow="0" w:firstColumn="1" w:lastColumn="0" w:noHBand="0" w:noVBand="1"/>
      </w:tblPr>
      <w:tblGrid>
        <w:gridCol w:w="920"/>
        <w:gridCol w:w="921"/>
        <w:gridCol w:w="921"/>
        <w:gridCol w:w="920"/>
        <w:gridCol w:w="921"/>
        <w:gridCol w:w="921"/>
        <w:gridCol w:w="920"/>
        <w:gridCol w:w="921"/>
        <w:gridCol w:w="921"/>
        <w:gridCol w:w="921"/>
      </w:tblGrid>
      <w:tr w:rsidR="004C675D" w:rsidRPr="00566982" w:rsidTr="004C675D">
        <w:tc>
          <w:tcPr>
            <w:tcW w:w="920"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3</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0</w:t>
            </w:r>
          </w:p>
        </w:tc>
        <w:tc>
          <w:tcPr>
            <w:tcW w:w="920"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5</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0</w:t>
            </w:r>
          </w:p>
        </w:tc>
        <w:tc>
          <w:tcPr>
            <w:tcW w:w="920"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4</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3</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r>
      <w:tr w:rsidR="004C675D" w:rsidRPr="00566982" w:rsidTr="004C675D">
        <w:tc>
          <w:tcPr>
            <w:tcW w:w="920"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0</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c>
          <w:tcPr>
            <w:tcW w:w="920"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2</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3</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2</w:t>
            </w:r>
          </w:p>
        </w:tc>
        <w:tc>
          <w:tcPr>
            <w:tcW w:w="920"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0</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2</w:t>
            </w:r>
          </w:p>
        </w:tc>
      </w:tr>
      <w:tr w:rsidR="004C675D" w:rsidRPr="00566982" w:rsidTr="004C675D">
        <w:tc>
          <w:tcPr>
            <w:tcW w:w="920"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3</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3</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1</w:t>
            </w:r>
          </w:p>
        </w:tc>
        <w:tc>
          <w:tcPr>
            <w:tcW w:w="920"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0</w:t>
            </w:r>
          </w:p>
        </w:tc>
        <w:tc>
          <w:tcPr>
            <w:tcW w:w="921" w:type="dxa"/>
          </w:tcPr>
          <w:p w:rsidR="004C675D" w:rsidRPr="00566982" w:rsidRDefault="004C675D" w:rsidP="004C675D">
            <w:pPr>
              <w:jc w:val="both"/>
              <w:rPr>
                <w:rFonts w:ascii="Times New Roman" w:hAnsi="Times New Roman" w:cs="Times New Roman"/>
                <w:color w:val="000000" w:themeColor="text1"/>
                <w:sz w:val="24"/>
                <w:szCs w:val="24"/>
              </w:rPr>
            </w:pPr>
            <w:r w:rsidRPr="00566982">
              <w:rPr>
                <w:rFonts w:ascii="Times New Roman" w:hAnsi="Times New Roman" w:cs="Times New Roman"/>
                <w:color w:val="000000" w:themeColor="text1"/>
                <w:sz w:val="24"/>
                <w:szCs w:val="24"/>
              </w:rPr>
              <w:t>0</w:t>
            </w:r>
          </w:p>
        </w:tc>
        <w:tc>
          <w:tcPr>
            <w:tcW w:w="921" w:type="dxa"/>
          </w:tcPr>
          <w:p w:rsidR="004C675D" w:rsidRPr="00566982" w:rsidRDefault="004C675D" w:rsidP="004C675D">
            <w:pPr>
              <w:jc w:val="both"/>
              <w:rPr>
                <w:rFonts w:ascii="Times New Roman" w:hAnsi="Times New Roman" w:cs="Times New Roman"/>
                <w:color w:val="92D050"/>
                <w:sz w:val="24"/>
                <w:szCs w:val="24"/>
              </w:rPr>
            </w:pPr>
          </w:p>
        </w:tc>
        <w:tc>
          <w:tcPr>
            <w:tcW w:w="920" w:type="dxa"/>
          </w:tcPr>
          <w:p w:rsidR="004C675D" w:rsidRPr="00566982" w:rsidRDefault="004C675D" w:rsidP="004C675D">
            <w:pPr>
              <w:jc w:val="both"/>
              <w:rPr>
                <w:rFonts w:ascii="Times New Roman" w:hAnsi="Times New Roman" w:cs="Times New Roman"/>
                <w:color w:val="92D050"/>
                <w:sz w:val="24"/>
                <w:szCs w:val="24"/>
              </w:rPr>
            </w:pPr>
          </w:p>
        </w:tc>
        <w:tc>
          <w:tcPr>
            <w:tcW w:w="921" w:type="dxa"/>
          </w:tcPr>
          <w:p w:rsidR="004C675D" w:rsidRPr="00566982" w:rsidRDefault="004C675D" w:rsidP="004C675D">
            <w:pPr>
              <w:jc w:val="both"/>
              <w:rPr>
                <w:rFonts w:ascii="Times New Roman" w:hAnsi="Times New Roman" w:cs="Times New Roman"/>
                <w:color w:val="92D050"/>
                <w:sz w:val="24"/>
                <w:szCs w:val="24"/>
              </w:rPr>
            </w:pPr>
          </w:p>
        </w:tc>
        <w:tc>
          <w:tcPr>
            <w:tcW w:w="921" w:type="dxa"/>
          </w:tcPr>
          <w:p w:rsidR="004C675D" w:rsidRPr="00566982" w:rsidRDefault="004C675D" w:rsidP="004C675D">
            <w:pPr>
              <w:jc w:val="both"/>
              <w:rPr>
                <w:rFonts w:ascii="Times New Roman" w:hAnsi="Times New Roman" w:cs="Times New Roman"/>
                <w:color w:val="92D050"/>
                <w:sz w:val="24"/>
                <w:szCs w:val="24"/>
              </w:rPr>
            </w:pPr>
          </w:p>
        </w:tc>
        <w:tc>
          <w:tcPr>
            <w:tcW w:w="921" w:type="dxa"/>
          </w:tcPr>
          <w:p w:rsidR="004C675D" w:rsidRPr="00566982" w:rsidRDefault="004C675D" w:rsidP="004C675D">
            <w:pPr>
              <w:jc w:val="both"/>
              <w:rPr>
                <w:rFonts w:ascii="Times New Roman" w:hAnsi="Times New Roman" w:cs="Times New Roman"/>
                <w:color w:val="92D050"/>
                <w:sz w:val="24"/>
                <w:szCs w:val="24"/>
              </w:rPr>
            </w:pPr>
          </w:p>
        </w:tc>
      </w:tr>
    </w:tbl>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a.</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Illustrare i dati per mezzo di una</w:t>
      </w:r>
      <w:r w:rsidRPr="00566982">
        <w:rPr>
          <w:rFonts w:ascii="Times New Roman" w:eastAsia="Times New Roman" w:hAnsi="Times New Roman" w:cs="Times New Roman"/>
          <w:color w:val="212121"/>
          <w:sz w:val="24"/>
          <w:szCs w:val="24"/>
          <w:lang w:eastAsia="it-IT"/>
        </w:rPr>
        <w:t xml:space="preserve"> tabella di frequenza cumulata.</w:t>
      </w: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color w:val="92D050"/>
          <w:sz w:val="24"/>
          <w:szCs w:val="24"/>
          <w:lang w:eastAsia="it-IT"/>
        </w:rPr>
        <w:t xml:space="preserve">b. </w:t>
      </w:r>
      <w:r w:rsidRPr="00881276">
        <w:rPr>
          <w:rFonts w:ascii="Times New Roman" w:eastAsia="Times New Roman" w:hAnsi="Times New Roman" w:cs="Times New Roman"/>
          <w:sz w:val="24"/>
          <w:szCs w:val="24"/>
          <w:lang w:eastAsia="it-IT"/>
        </w:rPr>
        <w:t xml:space="preserve">Rappresentare </w:t>
      </w:r>
      <w:r>
        <w:rPr>
          <w:rFonts w:ascii="Times New Roman" w:eastAsia="Times New Roman" w:hAnsi="Times New Roman" w:cs="Times New Roman"/>
          <w:sz w:val="24"/>
          <w:szCs w:val="24"/>
          <w:lang w:eastAsia="it-IT"/>
        </w:rPr>
        <w:t>la distribuzione di frequenza cumulata con un diagramma a barre</w:t>
      </w:r>
      <w:r w:rsidRPr="00881276">
        <w:rPr>
          <w:rFonts w:ascii="Times New Roman" w:eastAsia="Times New Roman" w:hAnsi="Times New Roman" w:cs="Times New Roman"/>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855D9A" w:rsidRDefault="004C675D" w:rsidP="004A61D0">
      <w:pPr>
        <w:pStyle w:val="Paragrafoelenco"/>
        <w:numPr>
          <w:ilvl w:val="0"/>
          <w:numId w:val="11"/>
        </w:numPr>
        <w:shd w:val="clear" w:color="auto" w:fill="FFFFFF"/>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855D9A">
        <w:rPr>
          <w:rFonts w:ascii="Times New Roman" w:eastAsia="Times New Roman" w:hAnsi="Times New Roman" w:cs="Times New Roman"/>
          <w:color w:val="212121"/>
          <w:sz w:val="24"/>
          <w:szCs w:val="24"/>
          <w:lang w:eastAsia="it-IT"/>
        </w:rPr>
        <w:t>Uti</w:t>
      </w:r>
      <w:r>
        <w:rPr>
          <w:rFonts w:ascii="Times New Roman" w:eastAsia="Times New Roman" w:hAnsi="Times New Roman" w:cs="Times New Roman"/>
          <w:color w:val="212121"/>
          <w:sz w:val="24"/>
          <w:szCs w:val="24"/>
          <w:lang w:eastAsia="it-IT"/>
        </w:rPr>
        <w:t xml:space="preserve">lizzare i dati nell'Esercizio </w:t>
      </w:r>
      <w:r w:rsidR="004A61D0">
        <w:rPr>
          <w:rFonts w:ascii="Times New Roman" w:eastAsia="Times New Roman" w:hAnsi="Times New Roman" w:cs="Times New Roman"/>
          <w:color w:val="212121"/>
          <w:sz w:val="24"/>
          <w:szCs w:val="24"/>
          <w:lang w:eastAsia="it-IT"/>
        </w:rPr>
        <w:t>25</w:t>
      </w:r>
      <w:r w:rsidRPr="00855D9A">
        <w:rPr>
          <w:rFonts w:ascii="Times New Roman" w:eastAsia="Times New Roman" w:hAnsi="Times New Roman" w:cs="Times New Roman"/>
          <w:color w:val="212121"/>
          <w:sz w:val="24"/>
          <w:szCs w:val="24"/>
          <w:lang w:eastAsia="it-IT"/>
        </w:rPr>
        <w:t xml:space="preserve"> per costruire una tabella di frequenza </w:t>
      </w:r>
      <w:r w:rsidRPr="00855D9A">
        <w:rPr>
          <w:rFonts w:ascii="Times New Roman" w:eastAsia="Times New Roman" w:hAnsi="Times New Roman" w:cs="Times New Roman"/>
          <w:b/>
          <w:color w:val="212121"/>
          <w:sz w:val="24"/>
          <w:szCs w:val="24"/>
          <w:lang w:eastAsia="it-IT"/>
        </w:rPr>
        <w:t>relativa</w:t>
      </w:r>
      <w:r w:rsidRPr="00855D9A">
        <w:rPr>
          <w:rFonts w:ascii="Times New Roman" w:eastAsia="Times New Roman" w:hAnsi="Times New Roman" w:cs="Times New Roman"/>
          <w:color w:val="212121"/>
          <w:sz w:val="24"/>
          <w:szCs w:val="24"/>
          <w:lang w:eastAsia="it-IT"/>
        </w:rPr>
        <w:t xml:space="preserve"> cumula</w:t>
      </w:r>
      <w:r>
        <w:rPr>
          <w:rFonts w:ascii="Times New Roman" w:eastAsia="Times New Roman" w:hAnsi="Times New Roman" w:cs="Times New Roman"/>
          <w:color w:val="212121"/>
          <w:sz w:val="24"/>
          <w:szCs w:val="24"/>
          <w:lang w:eastAsia="it-IT"/>
        </w:rPr>
        <w:t>ta e rappresentare la distribuzione di frequenza relativa cumulata con un diagramma a barre</w:t>
      </w:r>
      <w:r w:rsidRPr="00855D9A">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952565" w:rsidRDefault="004C675D" w:rsidP="004A61D0">
      <w:pPr>
        <w:pStyle w:val="Paragrafoelenco"/>
        <w:numPr>
          <w:ilvl w:val="0"/>
          <w:numId w:val="11"/>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La</w:t>
      </w:r>
      <w:r w:rsidRPr="00952565">
        <w:rPr>
          <w:rFonts w:ascii="Times New Roman" w:eastAsia="Times New Roman" w:hAnsi="Times New Roman" w:cs="Times New Roman"/>
          <w:color w:val="212121"/>
          <w:sz w:val="24"/>
          <w:szCs w:val="24"/>
          <w:lang w:eastAsia="it-IT"/>
        </w:rPr>
        <w:t xml:space="preserve"> tabella</w:t>
      </w:r>
      <w:r>
        <w:rPr>
          <w:rFonts w:ascii="Times New Roman" w:eastAsia="Times New Roman" w:hAnsi="Times New Roman" w:cs="Times New Roman"/>
          <w:color w:val="212121"/>
          <w:sz w:val="24"/>
          <w:szCs w:val="24"/>
          <w:lang w:eastAsia="it-IT"/>
        </w:rPr>
        <w:t xml:space="preserve"> seguente riporta</w:t>
      </w:r>
      <w:r w:rsidRPr="00952565">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la</w:t>
      </w:r>
      <w:r w:rsidRPr="00952565">
        <w:rPr>
          <w:rFonts w:ascii="Times New Roman" w:eastAsia="Times New Roman" w:hAnsi="Times New Roman" w:cs="Times New Roman"/>
          <w:color w:val="212121"/>
          <w:sz w:val="24"/>
          <w:szCs w:val="24"/>
          <w:lang w:eastAsia="it-IT"/>
        </w:rPr>
        <w:t xml:space="preserve"> distribuzione </w:t>
      </w:r>
      <w:r>
        <w:rPr>
          <w:rFonts w:ascii="Times New Roman" w:eastAsia="Times New Roman" w:hAnsi="Times New Roman" w:cs="Times New Roman"/>
          <w:color w:val="212121"/>
          <w:sz w:val="24"/>
          <w:szCs w:val="24"/>
          <w:lang w:eastAsia="it-IT"/>
        </w:rPr>
        <w:t>di</w:t>
      </w:r>
      <w:r w:rsidRPr="00952565">
        <w:rPr>
          <w:rFonts w:ascii="Times New Roman" w:eastAsia="Times New Roman" w:hAnsi="Times New Roman" w:cs="Times New Roman"/>
          <w:color w:val="212121"/>
          <w:sz w:val="24"/>
          <w:szCs w:val="24"/>
          <w:lang w:eastAsia="it-IT"/>
        </w:rPr>
        <w:t xml:space="preserve"> frequenz</w:t>
      </w:r>
      <w:r>
        <w:rPr>
          <w:rFonts w:ascii="Times New Roman" w:eastAsia="Times New Roman" w:hAnsi="Times New Roman" w:cs="Times New Roman"/>
          <w:color w:val="212121"/>
          <w:sz w:val="24"/>
          <w:szCs w:val="24"/>
          <w:lang w:eastAsia="it-IT"/>
        </w:rPr>
        <w:t>a</w:t>
      </w:r>
      <w:r w:rsidRPr="00952565">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de</w:t>
      </w:r>
      <w:r w:rsidRPr="00952565">
        <w:rPr>
          <w:rFonts w:ascii="Times New Roman" w:eastAsia="Times New Roman" w:hAnsi="Times New Roman" w:cs="Times New Roman"/>
          <w:color w:val="212121"/>
          <w:sz w:val="24"/>
          <w:szCs w:val="24"/>
          <w:lang w:eastAsia="it-IT"/>
        </w:rPr>
        <w:t xml:space="preserve">l numero di spot televisivi </w:t>
      </w:r>
      <w:r>
        <w:rPr>
          <w:rFonts w:ascii="Times New Roman" w:eastAsia="Times New Roman" w:hAnsi="Times New Roman" w:cs="Times New Roman"/>
          <w:color w:val="212121"/>
          <w:sz w:val="24"/>
          <w:szCs w:val="24"/>
          <w:lang w:eastAsia="it-IT"/>
        </w:rPr>
        <w:t>di una</w:t>
      </w:r>
      <w:r w:rsidRPr="00952565">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nota azienda</w:t>
      </w:r>
      <w:r w:rsidRPr="00952565">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andati in onda in prima fascia</w:t>
      </w:r>
      <w:r w:rsidRPr="00952565">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negli ultimi 30 giorni</w:t>
      </w:r>
      <w:r w:rsidRPr="00952565">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tbl>
      <w:tblPr>
        <w:tblStyle w:val="Grigliatabella"/>
        <w:tblW w:w="0" w:type="auto"/>
        <w:tblInd w:w="421" w:type="dxa"/>
        <w:tblLook w:val="04A0" w:firstRow="1" w:lastRow="0" w:firstColumn="1" w:lastColumn="0" w:noHBand="0" w:noVBand="1"/>
      </w:tblPr>
      <w:tblGrid>
        <w:gridCol w:w="4393"/>
        <w:gridCol w:w="4814"/>
      </w:tblGrid>
      <w:tr w:rsidR="004C675D" w:rsidRPr="00566982" w:rsidTr="004C675D">
        <w:tc>
          <w:tcPr>
            <w:tcW w:w="4393" w:type="dxa"/>
          </w:tcPr>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lastRenderedPageBreak/>
              <w:t>Numero di spot televisivi</w:t>
            </w:r>
          </w:p>
        </w:tc>
        <w:tc>
          <w:tcPr>
            <w:tcW w:w="4814" w:type="dxa"/>
          </w:tcPr>
          <w:p w:rsidR="004C675D" w:rsidRPr="00566982" w:rsidRDefault="004C675D" w:rsidP="004C675D">
            <w:pPr>
              <w:shd w:val="clear" w:color="auto" w:fill="FFFFFF"/>
              <w:jc w:val="both"/>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 xml:space="preserve">Numero di </w:t>
            </w:r>
            <w:r>
              <w:rPr>
                <w:rFonts w:ascii="Times New Roman" w:eastAsia="Times New Roman" w:hAnsi="Times New Roman" w:cs="Times New Roman"/>
                <w:b/>
                <w:color w:val="212121"/>
                <w:sz w:val="24"/>
                <w:szCs w:val="24"/>
                <w:lang w:eastAsia="it-IT"/>
              </w:rPr>
              <w:t>giorni</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0</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1</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12</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2</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7</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3</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5</w:t>
            </w:r>
          </w:p>
        </w:tc>
      </w:tr>
      <w:tr w:rsidR="004C675D" w:rsidRPr="00566982" w:rsidTr="004C675D">
        <w:tc>
          <w:tcPr>
            <w:tcW w:w="4393"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w:t>
            </w:r>
          </w:p>
        </w:tc>
        <w:tc>
          <w:tcPr>
            <w:tcW w:w="4814"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2</w:t>
            </w:r>
          </w:p>
        </w:tc>
      </w:tr>
    </w:tbl>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a.</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Illustrare i dati per mezzo di una</w:t>
      </w:r>
      <w:r w:rsidRPr="00566982">
        <w:rPr>
          <w:rFonts w:ascii="Times New Roman" w:eastAsia="Times New Roman" w:hAnsi="Times New Roman" w:cs="Times New Roman"/>
          <w:color w:val="212121"/>
          <w:sz w:val="24"/>
          <w:szCs w:val="24"/>
          <w:lang w:eastAsia="it-IT"/>
        </w:rPr>
        <w:t xml:space="preserve"> tabella di frequenza </w:t>
      </w:r>
      <w:r>
        <w:rPr>
          <w:rFonts w:ascii="Times New Roman" w:eastAsia="Times New Roman" w:hAnsi="Times New Roman" w:cs="Times New Roman"/>
          <w:color w:val="212121"/>
          <w:sz w:val="24"/>
          <w:szCs w:val="24"/>
          <w:lang w:eastAsia="it-IT"/>
        </w:rPr>
        <w:t xml:space="preserve">relativa </w:t>
      </w:r>
      <w:r w:rsidRPr="00566982">
        <w:rPr>
          <w:rFonts w:ascii="Times New Roman" w:eastAsia="Times New Roman" w:hAnsi="Times New Roman" w:cs="Times New Roman"/>
          <w:color w:val="212121"/>
          <w:sz w:val="24"/>
          <w:szCs w:val="24"/>
          <w:lang w:eastAsia="it-IT"/>
        </w:rPr>
        <w:t>cumulata.</w:t>
      </w: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color w:val="92D050"/>
          <w:sz w:val="24"/>
          <w:szCs w:val="24"/>
          <w:lang w:eastAsia="it-IT"/>
        </w:rPr>
        <w:t xml:space="preserve">b. </w:t>
      </w:r>
      <w:r w:rsidRPr="00881276">
        <w:rPr>
          <w:rFonts w:ascii="Times New Roman" w:eastAsia="Times New Roman" w:hAnsi="Times New Roman" w:cs="Times New Roman"/>
          <w:sz w:val="24"/>
          <w:szCs w:val="24"/>
          <w:lang w:eastAsia="it-IT"/>
        </w:rPr>
        <w:t xml:space="preserve">Rappresentare </w:t>
      </w:r>
      <w:r>
        <w:rPr>
          <w:rFonts w:ascii="Times New Roman" w:eastAsia="Times New Roman" w:hAnsi="Times New Roman" w:cs="Times New Roman"/>
          <w:sz w:val="24"/>
          <w:szCs w:val="24"/>
          <w:lang w:eastAsia="it-IT"/>
        </w:rPr>
        <w:t>la distribuzione di frequenza cumulata con un diagramma a barre</w:t>
      </w:r>
      <w:r w:rsidRPr="00881276">
        <w:rPr>
          <w:rFonts w:ascii="Times New Roman" w:eastAsia="Times New Roman" w:hAnsi="Times New Roman" w:cs="Times New Roman"/>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116FD9" w:rsidRDefault="004C675D" w:rsidP="004A61D0">
      <w:pPr>
        <w:pStyle w:val="Paragrafoelenco"/>
        <w:numPr>
          <w:ilvl w:val="0"/>
          <w:numId w:val="11"/>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116FD9">
        <w:rPr>
          <w:rFonts w:ascii="Times New Roman" w:eastAsia="Times New Roman" w:hAnsi="Times New Roman" w:cs="Times New Roman"/>
          <w:color w:val="212121"/>
          <w:sz w:val="24"/>
          <w:szCs w:val="24"/>
          <w:lang w:eastAsia="it-IT"/>
        </w:rPr>
        <w:t xml:space="preserve">Di seguito </w:t>
      </w:r>
      <w:r>
        <w:rPr>
          <w:rFonts w:ascii="Times New Roman" w:eastAsia="Times New Roman" w:hAnsi="Times New Roman" w:cs="Times New Roman"/>
          <w:color w:val="212121"/>
          <w:sz w:val="24"/>
          <w:szCs w:val="24"/>
          <w:lang w:eastAsia="it-IT"/>
        </w:rPr>
        <w:t>riportiamo una tabella di frequenza cumulata che mostra i risultati dell’</w:t>
      </w:r>
      <w:r w:rsidRPr="00116FD9">
        <w:rPr>
          <w:rFonts w:ascii="Times New Roman" w:eastAsia="Times New Roman" w:hAnsi="Times New Roman" w:cs="Times New Roman"/>
          <w:color w:val="212121"/>
          <w:sz w:val="24"/>
          <w:szCs w:val="24"/>
          <w:lang w:eastAsia="it-IT"/>
        </w:rPr>
        <w:t>indagine</w:t>
      </w:r>
      <w:r>
        <w:rPr>
          <w:rFonts w:ascii="Times New Roman" w:eastAsia="Times New Roman" w:hAnsi="Times New Roman" w:cs="Times New Roman"/>
          <w:color w:val="212121"/>
          <w:sz w:val="24"/>
          <w:szCs w:val="24"/>
          <w:lang w:eastAsia="it-IT"/>
        </w:rPr>
        <w:t xml:space="preserve"> condotta dalla</w:t>
      </w:r>
      <w:r w:rsidRPr="00116FD9">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National </w:t>
      </w:r>
      <w:proofErr w:type="spellStart"/>
      <w:r>
        <w:rPr>
          <w:rFonts w:ascii="Times New Roman" w:eastAsia="Times New Roman" w:hAnsi="Times New Roman" w:cs="Times New Roman"/>
          <w:color w:val="212121"/>
          <w:sz w:val="24"/>
          <w:szCs w:val="24"/>
          <w:lang w:eastAsia="it-IT"/>
        </w:rPr>
        <w:t>Rifle</w:t>
      </w:r>
      <w:proofErr w:type="spellEnd"/>
      <w:r>
        <w:rPr>
          <w:rFonts w:ascii="Times New Roman" w:eastAsia="Times New Roman" w:hAnsi="Times New Roman" w:cs="Times New Roman"/>
          <w:color w:val="212121"/>
          <w:sz w:val="24"/>
          <w:szCs w:val="24"/>
          <w:lang w:eastAsia="it-IT"/>
        </w:rPr>
        <w:t xml:space="preserve"> </w:t>
      </w:r>
      <w:proofErr w:type="spellStart"/>
      <w:r>
        <w:rPr>
          <w:rFonts w:ascii="Times New Roman" w:eastAsia="Times New Roman" w:hAnsi="Times New Roman" w:cs="Times New Roman"/>
          <w:color w:val="212121"/>
          <w:sz w:val="24"/>
          <w:szCs w:val="24"/>
          <w:lang w:eastAsia="it-IT"/>
        </w:rPr>
        <w:t>Association</w:t>
      </w:r>
      <w:proofErr w:type="spellEnd"/>
      <w:r w:rsidRPr="00116FD9">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sul possesso</w:t>
      </w:r>
      <w:r w:rsidRPr="00116FD9">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di armi da fuoco</w:t>
      </w:r>
      <w:r w:rsidRPr="00116FD9">
        <w:rPr>
          <w:rFonts w:ascii="Times New Roman" w:eastAsia="Times New Roman" w:hAnsi="Times New Roman" w:cs="Times New Roman"/>
          <w:color w:val="212121"/>
          <w:sz w:val="24"/>
          <w:szCs w:val="24"/>
          <w:lang w:eastAsia="it-IT"/>
        </w:rPr>
        <w:t xml:space="preserve"> in Oregon. La tab</w:t>
      </w:r>
      <w:r>
        <w:rPr>
          <w:rFonts w:ascii="Times New Roman" w:eastAsia="Times New Roman" w:hAnsi="Times New Roman" w:cs="Times New Roman"/>
          <w:color w:val="212121"/>
          <w:sz w:val="24"/>
          <w:szCs w:val="24"/>
          <w:lang w:eastAsia="it-IT"/>
        </w:rPr>
        <w:t>ella si basa su dati rilevati su 2000 residenti in</w:t>
      </w:r>
      <w:r w:rsidRPr="00116FD9">
        <w:rPr>
          <w:rFonts w:ascii="Times New Roman" w:eastAsia="Times New Roman" w:hAnsi="Times New Roman" w:cs="Times New Roman"/>
          <w:color w:val="212121"/>
          <w:sz w:val="24"/>
          <w:szCs w:val="24"/>
          <w:lang w:eastAsia="it-IT"/>
        </w:rPr>
        <w:t xml:space="preserve"> Oregon:</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tbl>
      <w:tblPr>
        <w:tblStyle w:val="Grigliatabella"/>
        <w:tblW w:w="0" w:type="auto"/>
        <w:tblInd w:w="704" w:type="dxa"/>
        <w:tblLook w:val="04A0" w:firstRow="1" w:lastRow="0" w:firstColumn="1" w:lastColumn="0" w:noHBand="0" w:noVBand="1"/>
      </w:tblPr>
      <w:tblGrid>
        <w:gridCol w:w="4110"/>
        <w:gridCol w:w="4814"/>
      </w:tblGrid>
      <w:tr w:rsidR="004C675D" w:rsidRPr="00566982" w:rsidTr="004C675D">
        <w:tc>
          <w:tcPr>
            <w:tcW w:w="4110" w:type="dxa"/>
          </w:tcPr>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No</w:t>
            </w:r>
            <w:r>
              <w:rPr>
                <w:rFonts w:ascii="Times New Roman" w:eastAsia="Times New Roman" w:hAnsi="Times New Roman" w:cs="Times New Roman"/>
                <w:b/>
                <w:color w:val="212121"/>
                <w:sz w:val="24"/>
                <w:szCs w:val="24"/>
                <w:lang w:eastAsia="it-IT"/>
              </w:rPr>
              <w:t>.</w:t>
            </w:r>
            <w:r w:rsidRPr="00566982">
              <w:rPr>
                <w:rFonts w:ascii="Times New Roman" w:eastAsia="Times New Roman" w:hAnsi="Times New Roman" w:cs="Times New Roman"/>
                <w:b/>
                <w:color w:val="212121"/>
                <w:sz w:val="24"/>
                <w:szCs w:val="24"/>
                <w:lang w:eastAsia="it-IT"/>
              </w:rPr>
              <w:t xml:space="preserve"> di armi da fuoco</w:t>
            </w:r>
          </w:p>
        </w:tc>
        <w:tc>
          <w:tcPr>
            <w:tcW w:w="4814" w:type="dxa"/>
          </w:tcPr>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t>Proporzione cumulata</w:t>
            </w:r>
            <w:r w:rsidRPr="00566982">
              <w:rPr>
                <w:rFonts w:ascii="Times New Roman" w:eastAsia="Times New Roman" w:hAnsi="Times New Roman" w:cs="Times New Roman"/>
                <w:b/>
                <w:color w:val="212121"/>
                <w:sz w:val="24"/>
                <w:szCs w:val="24"/>
                <w:lang w:eastAsia="it-IT"/>
              </w:rPr>
              <w:t xml:space="preserve"> d</w:t>
            </w:r>
            <w:r>
              <w:rPr>
                <w:rFonts w:ascii="Times New Roman" w:eastAsia="Times New Roman" w:hAnsi="Times New Roman" w:cs="Times New Roman"/>
                <w:b/>
                <w:color w:val="212121"/>
                <w:sz w:val="24"/>
                <w:szCs w:val="24"/>
                <w:lang w:eastAsia="it-IT"/>
              </w:rPr>
              <w:t>i</w:t>
            </w:r>
            <w:r w:rsidRPr="00566982">
              <w:rPr>
                <w:rFonts w:ascii="Times New Roman" w:eastAsia="Times New Roman" w:hAnsi="Times New Roman" w:cs="Times New Roman"/>
                <w:b/>
                <w:color w:val="212121"/>
                <w:sz w:val="24"/>
                <w:szCs w:val="24"/>
                <w:lang w:eastAsia="it-IT"/>
              </w:rPr>
              <w:t xml:space="preserve"> famiglie che possiedono </w:t>
            </w:r>
            <w:r>
              <w:rPr>
                <w:rFonts w:ascii="Times New Roman" w:eastAsia="Times New Roman" w:hAnsi="Times New Roman" w:cs="Times New Roman"/>
                <w:b/>
                <w:color w:val="212121"/>
                <w:sz w:val="24"/>
                <w:szCs w:val="24"/>
                <w:lang w:eastAsia="it-IT"/>
              </w:rPr>
              <w:t>un numero di armi da fuoco non superiore a quello indicato</w:t>
            </w:r>
          </w:p>
        </w:tc>
      </w:tr>
      <w:tr w:rsidR="004C675D" w:rsidRPr="00566982" w:rsidTr="004C675D">
        <w:tc>
          <w:tcPr>
            <w:tcW w:w="4110" w:type="dxa"/>
          </w:tcPr>
          <w:p w:rsidR="004C675D" w:rsidRPr="00566982" w:rsidRDefault="004C675D" w:rsidP="004C675D">
            <w:pPr>
              <w:jc w:val="both"/>
              <w:rPr>
                <w:rFonts w:ascii="Times New Roman" w:hAnsi="Times New Roman" w:cs="Times New Roman"/>
                <w:sz w:val="24"/>
                <w:szCs w:val="24"/>
              </w:rPr>
            </w:pPr>
            <w:r w:rsidRPr="00566982">
              <w:rPr>
                <w:rFonts w:ascii="Times New Roman" w:hAnsi="Times New Roman" w:cs="Times New Roman"/>
                <w:sz w:val="24"/>
                <w:szCs w:val="24"/>
              </w:rPr>
              <w:t>0</w:t>
            </w:r>
          </w:p>
        </w:tc>
        <w:tc>
          <w:tcPr>
            <w:tcW w:w="4814" w:type="dxa"/>
          </w:tcPr>
          <w:p w:rsidR="004C675D" w:rsidRPr="00566982" w:rsidRDefault="004C675D" w:rsidP="004C675D">
            <w:pPr>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.57</w:t>
            </w:r>
          </w:p>
        </w:tc>
      </w:tr>
      <w:tr w:rsidR="004C675D" w:rsidRPr="00566982" w:rsidTr="004C675D">
        <w:tc>
          <w:tcPr>
            <w:tcW w:w="4110" w:type="dxa"/>
          </w:tcPr>
          <w:p w:rsidR="004C675D" w:rsidRPr="00566982" w:rsidRDefault="004C675D" w:rsidP="004C675D">
            <w:pPr>
              <w:jc w:val="both"/>
              <w:rPr>
                <w:rFonts w:ascii="Times New Roman" w:hAnsi="Times New Roman" w:cs="Times New Roman"/>
                <w:sz w:val="24"/>
                <w:szCs w:val="24"/>
              </w:rPr>
            </w:pPr>
            <w:r w:rsidRPr="00566982">
              <w:rPr>
                <w:rFonts w:ascii="Times New Roman" w:hAnsi="Times New Roman" w:cs="Times New Roman"/>
                <w:sz w:val="24"/>
                <w:szCs w:val="24"/>
              </w:rPr>
              <w:t>1</w:t>
            </w:r>
          </w:p>
        </w:tc>
        <w:tc>
          <w:tcPr>
            <w:tcW w:w="4814" w:type="dxa"/>
          </w:tcPr>
          <w:p w:rsidR="004C675D" w:rsidRPr="00566982" w:rsidRDefault="004C675D" w:rsidP="004C675D">
            <w:pPr>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.79</w:t>
            </w:r>
          </w:p>
        </w:tc>
      </w:tr>
      <w:tr w:rsidR="004C675D" w:rsidRPr="00566982" w:rsidTr="004C675D">
        <w:tc>
          <w:tcPr>
            <w:tcW w:w="4110" w:type="dxa"/>
          </w:tcPr>
          <w:p w:rsidR="004C675D" w:rsidRPr="00566982" w:rsidRDefault="004C675D" w:rsidP="004C675D">
            <w:pPr>
              <w:jc w:val="both"/>
              <w:rPr>
                <w:rFonts w:ascii="Times New Roman" w:hAnsi="Times New Roman" w:cs="Times New Roman"/>
                <w:sz w:val="24"/>
                <w:szCs w:val="24"/>
              </w:rPr>
            </w:pPr>
            <w:r w:rsidRPr="00566982">
              <w:rPr>
                <w:rFonts w:ascii="Times New Roman" w:hAnsi="Times New Roman" w:cs="Times New Roman"/>
                <w:sz w:val="24"/>
                <w:szCs w:val="24"/>
              </w:rPr>
              <w:t>2</w:t>
            </w:r>
          </w:p>
        </w:tc>
        <w:tc>
          <w:tcPr>
            <w:tcW w:w="4814" w:type="dxa"/>
          </w:tcPr>
          <w:p w:rsidR="004C675D" w:rsidRPr="00566982" w:rsidRDefault="004C675D" w:rsidP="004C675D">
            <w:pPr>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.93</w:t>
            </w:r>
          </w:p>
        </w:tc>
      </w:tr>
      <w:tr w:rsidR="004C675D" w:rsidRPr="00566982" w:rsidTr="004C675D">
        <w:tc>
          <w:tcPr>
            <w:tcW w:w="4110" w:type="dxa"/>
          </w:tcPr>
          <w:p w:rsidR="004C675D" w:rsidRPr="00566982" w:rsidRDefault="004C675D" w:rsidP="004C675D">
            <w:pPr>
              <w:jc w:val="both"/>
              <w:rPr>
                <w:rFonts w:ascii="Times New Roman" w:hAnsi="Times New Roman" w:cs="Times New Roman"/>
                <w:sz w:val="24"/>
                <w:szCs w:val="24"/>
              </w:rPr>
            </w:pPr>
            <w:r w:rsidRPr="00566982">
              <w:rPr>
                <w:rFonts w:ascii="Times New Roman" w:hAnsi="Times New Roman" w:cs="Times New Roman"/>
                <w:sz w:val="24"/>
                <w:szCs w:val="24"/>
              </w:rPr>
              <w:t>4</w:t>
            </w:r>
          </w:p>
        </w:tc>
        <w:tc>
          <w:tcPr>
            <w:tcW w:w="4814" w:type="dxa"/>
          </w:tcPr>
          <w:p w:rsidR="004C675D" w:rsidRPr="00566982" w:rsidRDefault="004C675D" w:rsidP="004C675D">
            <w:pPr>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.97</w:t>
            </w:r>
          </w:p>
        </w:tc>
      </w:tr>
      <w:tr w:rsidR="004C675D" w:rsidRPr="00566982" w:rsidTr="004C675D">
        <w:tc>
          <w:tcPr>
            <w:tcW w:w="4110" w:type="dxa"/>
          </w:tcPr>
          <w:p w:rsidR="004C675D" w:rsidRPr="00566982" w:rsidRDefault="004C675D" w:rsidP="004C675D">
            <w:pPr>
              <w:jc w:val="both"/>
              <w:rPr>
                <w:rFonts w:ascii="Times New Roman" w:hAnsi="Times New Roman" w:cs="Times New Roman"/>
                <w:sz w:val="24"/>
                <w:szCs w:val="24"/>
              </w:rPr>
            </w:pPr>
            <w:r w:rsidRPr="00566982">
              <w:rPr>
                <w:rFonts w:ascii="Times New Roman" w:hAnsi="Times New Roman" w:cs="Times New Roman"/>
                <w:sz w:val="24"/>
                <w:szCs w:val="24"/>
              </w:rPr>
              <w:t>5</w:t>
            </w:r>
          </w:p>
        </w:tc>
        <w:tc>
          <w:tcPr>
            <w:tcW w:w="4814" w:type="dxa"/>
          </w:tcPr>
          <w:p w:rsidR="004C675D" w:rsidRPr="00566982" w:rsidRDefault="004C675D" w:rsidP="004C675D">
            <w:pPr>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.99</w:t>
            </w:r>
          </w:p>
        </w:tc>
      </w:tr>
      <w:tr w:rsidR="004C675D" w:rsidRPr="00566982" w:rsidTr="004C675D">
        <w:tc>
          <w:tcPr>
            <w:tcW w:w="4110" w:type="dxa"/>
          </w:tcPr>
          <w:p w:rsidR="004C675D" w:rsidRPr="00566982" w:rsidRDefault="004C675D" w:rsidP="004C675D">
            <w:pPr>
              <w:jc w:val="both"/>
              <w:rPr>
                <w:rFonts w:ascii="Times New Roman" w:hAnsi="Times New Roman" w:cs="Times New Roman"/>
                <w:sz w:val="24"/>
                <w:szCs w:val="24"/>
              </w:rPr>
            </w:pPr>
            <w:r w:rsidRPr="00566982">
              <w:rPr>
                <w:rFonts w:ascii="Times New Roman" w:hAnsi="Times New Roman" w:cs="Times New Roman"/>
                <w:sz w:val="24"/>
                <w:szCs w:val="24"/>
              </w:rPr>
              <w:t>6</w:t>
            </w:r>
          </w:p>
        </w:tc>
        <w:tc>
          <w:tcPr>
            <w:tcW w:w="4814" w:type="dxa"/>
          </w:tcPr>
          <w:p w:rsidR="004C675D" w:rsidRPr="00566982" w:rsidRDefault="004C675D" w:rsidP="004C675D">
            <w:pPr>
              <w:jc w:val="both"/>
              <w:rPr>
                <w:rFonts w:ascii="Times New Roman" w:hAnsi="Times New Roman" w:cs="Times New Roman"/>
                <w:sz w:val="24"/>
                <w:szCs w:val="24"/>
              </w:rPr>
            </w:pPr>
            <w:r w:rsidRPr="00566982">
              <w:rPr>
                <w:rFonts w:ascii="Times New Roman" w:hAnsi="Times New Roman" w:cs="Times New Roman"/>
                <w:sz w:val="24"/>
                <w:szCs w:val="24"/>
              </w:rPr>
              <w:t>1.00</w:t>
            </w:r>
          </w:p>
        </w:tc>
      </w:tr>
    </w:tbl>
    <w:p w:rsidR="004C675D" w:rsidRDefault="004C675D" w:rsidP="004C675D">
      <w:pPr>
        <w:pStyle w:val="Paragrafoelenc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E224C2" w:rsidRDefault="004C675D" w:rsidP="004C675D">
      <w:pPr>
        <w:pStyle w:val="Paragrafoelenco"/>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Ricavare</w:t>
      </w:r>
      <w:r w:rsidRPr="00E224C2">
        <w:rPr>
          <w:rFonts w:ascii="Times New Roman" w:eastAsia="Times New Roman" w:hAnsi="Times New Roman" w:cs="Times New Roman"/>
          <w:color w:val="212121"/>
          <w:sz w:val="24"/>
          <w:szCs w:val="24"/>
          <w:lang w:eastAsia="it-IT"/>
        </w:rPr>
        <w:t xml:space="preserve"> la tabella di frequenza relativa </w:t>
      </w:r>
      <w:r>
        <w:rPr>
          <w:rFonts w:ascii="Times New Roman" w:eastAsia="Times New Roman" w:hAnsi="Times New Roman" w:cs="Times New Roman"/>
          <w:color w:val="212121"/>
          <w:sz w:val="24"/>
          <w:szCs w:val="24"/>
          <w:lang w:eastAsia="it-IT"/>
        </w:rPr>
        <w:t>corrispondente</w:t>
      </w:r>
      <w:r w:rsidRPr="00E224C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alla tabella di frequenza cumulata.</w:t>
      </w:r>
      <w:r w:rsidRPr="00E224C2">
        <w:rPr>
          <w:rFonts w:ascii="Times New Roman" w:eastAsia="Times New Roman" w:hAnsi="Times New Roman" w:cs="Times New Roman"/>
          <w:color w:val="212121"/>
          <w:sz w:val="24"/>
          <w:szCs w:val="24"/>
          <w:lang w:eastAsia="it-IT"/>
        </w:rPr>
        <w:t xml:space="preserve"> </w:t>
      </w:r>
    </w:p>
    <w:p w:rsidR="004C675D" w:rsidRPr="00566982" w:rsidRDefault="004C675D" w:rsidP="004C675D">
      <w:pPr>
        <w:pStyle w:val="PreformattatoHTML"/>
        <w:numPr>
          <w:ilvl w:val="0"/>
          <w:numId w:val="8"/>
        </w:numPr>
        <w:shd w:val="clear" w:color="auto" w:fill="FFFFFF"/>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Utilizzare la tabella prodotta </w:t>
      </w:r>
      <w:r>
        <w:rPr>
          <w:rFonts w:ascii="Times New Roman" w:eastAsia="Times New Roman" w:hAnsi="Times New Roman" w:cs="Times New Roman"/>
          <w:color w:val="212121"/>
          <w:sz w:val="24"/>
          <w:szCs w:val="24"/>
          <w:lang w:eastAsia="it-IT"/>
        </w:rPr>
        <w:t>al punto</w:t>
      </w:r>
      <w:r w:rsidRPr="00566982">
        <w:rPr>
          <w:rFonts w:ascii="Times New Roman" w:eastAsia="Times New Roman" w:hAnsi="Times New Roman" w:cs="Times New Roman"/>
          <w:color w:val="212121"/>
          <w:sz w:val="24"/>
          <w:szCs w:val="24"/>
          <w:lang w:eastAsia="it-IT"/>
        </w:rPr>
        <w:t xml:space="preserve"> a per calcolare la media, la varianza e la deviazione standard</w:t>
      </w:r>
      <w:r>
        <w:rPr>
          <w:rFonts w:ascii="Times New Roman" w:eastAsia="Times New Roman" w:hAnsi="Times New Roman" w:cs="Times New Roman"/>
          <w:color w:val="212121"/>
          <w:sz w:val="24"/>
          <w:szCs w:val="24"/>
          <w:lang w:eastAsia="it-IT"/>
        </w:rPr>
        <w:t xml:space="preserve"> del numero di armi da fuoco possedute dalle famiglie </w:t>
      </w:r>
      <w:proofErr w:type="gramStart"/>
      <w:r>
        <w:rPr>
          <w:rFonts w:ascii="Times New Roman" w:eastAsia="Times New Roman" w:hAnsi="Times New Roman" w:cs="Times New Roman"/>
          <w:color w:val="212121"/>
          <w:sz w:val="24"/>
          <w:szCs w:val="24"/>
          <w:lang w:eastAsia="it-IT"/>
        </w:rPr>
        <w:t xml:space="preserve">dell’Oregon </w:t>
      </w:r>
      <w:r w:rsidRPr="00566982">
        <w:rPr>
          <w:rFonts w:ascii="Times New Roman" w:eastAsia="Times New Roman" w:hAnsi="Times New Roman" w:cs="Times New Roman"/>
          <w:color w:val="212121"/>
          <w:sz w:val="24"/>
          <w:szCs w:val="24"/>
          <w:lang w:eastAsia="it-IT"/>
        </w:rPr>
        <w:t>.</w:t>
      </w:r>
      <w:proofErr w:type="gramEnd"/>
    </w:p>
    <w:p w:rsidR="004C675D" w:rsidRPr="00566982" w:rsidRDefault="004C675D" w:rsidP="004C675D">
      <w:pPr>
        <w:shd w:val="clear" w:color="auto" w:fill="FFFFFF"/>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92D050"/>
          <w:sz w:val="28"/>
          <w:szCs w:val="28"/>
          <w:lang w:eastAsia="it-IT"/>
        </w:rPr>
      </w:pPr>
    </w:p>
    <w:p w:rsidR="004C675D" w:rsidRDefault="004C675D" w:rsidP="004A61D0">
      <w:pPr>
        <w:pStyle w:val="Paragrafoelenco"/>
        <w:numPr>
          <w:ilvl w:val="0"/>
          <w:numId w:val="11"/>
        </w:numPr>
        <w:shd w:val="clear" w:color="auto" w:fill="FFFFFF"/>
        <w:tabs>
          <w:tab w:val="left" w:pos="567"/>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I seguenti dati si riferiscono alla paga</w:t>
      </w:r>
      <w:r w:rsidRPr="00A171E9">
        <w:rPr>
          <w:rFonts w:ascii="Times New Roman" w:eastAsia="Times New Roman" w:hAnsi="Times New Roman" w:cs="Times New Roman"/>
          <w:color w:val="212121"/>
          <w:sz w:val="24"/>
          <w:szCs w:val="24"/>
          <w:lang w:eastAsia="it-IT"/>
        </w:rPr>
        <w:t xml:space="preserve"> orari</w:t>
      </w:r>
      <w:r>
        <w:rPr>
          <w:rFonts w:ascii="Times New Roman" w:eastAsia="Times New Roman" w:hAnsi="Times New Roman" w:cs="Times New Roman"/>
          <w:color w:val="212121"/>
          <w:sz w:val="24"/>
          <w:szCs w:val="24"/>
          <w:lang w:eastAsia="it-IT"/>
        </w:rPr>
        <w:t>a in dollari</w:t>
      </w:r>
      <w:r w:rsidRPr="00A171E9">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di</w:t>
      </w:r>
      <w:r w:rsidRPr="00A171E9">
        <w:rPr>
          <w:rFonts w:ascii="Times New Roman" w:eastAsia="Times New Roman" w:hAnsi="Times New Roman" w:cs="Times New Roman"/>
          <w:color w:val="212121"/>
          <w:sz w:val="24"/>
          <w:szCs w:val="24"/>
          <w:lang w:eastAsia="it-IT"/>
        </w:rPr>
        <w:t xml:space="preserve"> lavoratori </w:t>
      </w:r>
      <w:r>
        <w:rPr>
          <w:rFonts w:ascii="Times New Roman" w:eastAsia="Times New Roman" w:hAnsi="Times New Roman" w:cs="Times New Roman"/>
          <w:color w:val="212121"/>
          <w:sz w:val="24"/>
          <w:szCs w:val="24"/>
          <w:lang w:eastAsia="it-IT"/>
        </w:rPr>
        <w:t xml:space="preserve">di diversi paesi </w:t>
      </w:r>
      <w:r w:rsidRPr="00A171E9">
        <w:rPr>
          <w:rFonts w:ascii="Times New Roman" w:eastAsia="Times New Roman" w:hAnsi="Times New Roman" w:cs="Times New Roman"/>
          <w:color w:val="212121"/>
          <w:sz w:val="24"/>
          <w:szCs w:val="24"/>
          <w:lang w:eastAsia="it-IT"/>
        </w:rPr>
        <w:t xml:space="preserve">che effettuano lavori di montaggio </w:t>
      </w:r>
      <w:r>
        <w:rPr>
          <w:rFonts w:ascii="Times New Roman" w:eastAsia="Times New Roman" w:hAnsi="Times New Roman" w:cs="Times New Roman"/>
          <w:color w:val="212121"/>
          <w:sz w:val="24"/>
          <w:szCs w:val="24"/>
          <w:lang w:eastAsia="it-IT"/>
        </w:rPr>
        <w:t>equiparabili</w:t>
      </w:r>
      <w:r w:rsidRPr="00A171E9">
        <w:rPr>
          <w:rFonts w:ascii="Times New Roman" w:eastAsia="Times New Roman" w:hAnsi="Times New Roman" w:cs="Times New Roman"/>
          <w:color w:val="212121"/>
          <w:sz w:val="24"/>
          <w:szCs w:val="24"/>
          <w:lang w:eastAsia="it-IT"/>
        </w:rPr>
        <w:t>:</w:t>
      </w:r>
    </w:p>
    <w:p w:rsidR="004C675D" w:rsidRPr="00A171E9" w:rsidRDefault="004C675D" w:rsidP="004C675D">
      <w:pPr>
        <w:pStyle w:val="Paragrafoelenco"/>
        <w:shd w:val="clear" w:color="auto" w:fill="FFFFFF"/>
        <w:tabs>
          <w:tab w:val="left" w:pos="567"/>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12121"/>
          <w:sz w:val="24"/>
          <w:szCs w:val="24"/>
          <w:lang w:eastAsia="it-IT"/>
        </w:rPr>
      </w:pPr>
    </w:p>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2407"/>
        <w:gridCol w:w="2407"/>
        <w:gridCol w:w="2407"/>
      </w:tblGrid>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1.34</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2.54</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4.16</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6.77</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0</w:t>
            </w:r>
            <w:r w:rsidRPr="00566982">
              <w:rPr>
                <w:rFonts w:ascii="Times New Roman" w:eastAsia="Times New Roman" w:hAnsi="Times New Roman" w:cs="Times New Roman"/>
                <w:color w:val="000000" w:themeColor="text1"/>
                <w:sz w:val="24"/>
                <w:szCs w:val="24"/>
                <w:lang w:eastAsia="it-IT"/>
              </w:rPr>
              <w:t>.76</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3.62</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5.17</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7.14</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0</w:t>
            </w:r>
            <w:r w:rsidRPr="00566982">
              <w:rPr>
                <w:rFonts w:ascii="Times New Roman" w:eastAsia="Times New Roman" w:hAnsi="Times New Roman" w:cs="Times New Roman"/>
                <w:color w:val="000000" w:themeColor="text1"/>
                <w:sz w:val="24"/>
                <w:szCs w:val="24"/>
                <w:lang w:eastAsia="it-IT"/>
              </w:rPr>
              <w:t>.20</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2.09</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4.33</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7.82</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1.09</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3.65</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5.78</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6.51</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1.35</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2.13</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4.21</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7.84</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1.77</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3.50</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5.67</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6.56</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0</w:t>
            </w:r>
            <w:r w:rsidRPr="00566982">
              <w:rPr>
                <w:rFonts w:ascii="Times New Roman" w:eastAsia="Times New Roman" w:hAnsi="Times New Roman" w:cs="Times New Roman"/>
                <w:color w:val="000000" w:themeColor="text1"/>
                <w:sz w:val="24"/>
                <w:szCs w:val="24"/>
                <w:lang w:eastAsia="it-IT"/>
              </w:rPr>
              <w:t>.49</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2.98</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5.06</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6.41</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0</w:t>
            </w:r>
            <w:r w:rsidRPr="00566982">
              <w:rPr>
                <w:rFonts w:ascii="Times New Roman" w:eastAsia="Times New Roman" w:hAnsi="Times New Roman" w:cs="Times New Roman"/>
                <w:color w:val="000000" w:themeColor="text1"/>
                <w:sz w:val="24"/>
                <w:szCs w:val="24"/>
                <w:lang w:eastAsia="it-IT"/>
              </w:rPr>
              <w:t>.13</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4.78</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5.45</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6.73</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1.36</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5.43</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4.79</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7.62</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0</w:t>
            </w:r>
            <w:r w:rsidRPr="00566982">
              <w:rPr>
                <w:rFonts w:ascii="Times New Roman" w:eastAsia="Times New Roman" w:hAnsi="Times New Roman" w:cs="Times New Roman"/>
                <w:color w:val="000000" w:themeColor="text1"/>
                <w:sz w:val="24"/>
                <w:szCs w:val="24"/>
                <w:lang w:eastAsia="it-IT"/>
              </w:rPr>
              <w:t>.56</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5.16</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5.67</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8.45</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1.53</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4.12</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4.40</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9.54</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0</w:t>
            </w:r>
            <w:r w:rsidRPr="00566982">
              <w:rPr>
                <w:rFonts w:ascii="Times New Roman" w:eastAsia="Times New Roman" w:hAnsi="Times New Roman" w:cs="Times New Roman"/>
                <w:color w:val="000000" w:themeColor="text1"/>
                <w:sz w:val="24"/>
                <w:szCs w:val="24"/>
                <w:lang w:eastAsia="it-IT"/>
              </w:rPr>
              <w:t>.96</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4.89</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6.12</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9.07</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1.28</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4.36</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6.73</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9.53</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0</w:t>
            </w:r>
            <w:r w:rsidRPr="00566982">
              <w:rPr>
                <w:rFonts w:ascii="Times New Roman" w:eastAsia="Times New Roman" w:hAnsi="Times New Roman" w:cs="Times New Roman"/>
                <w:color w:val="000000" w:themeColor="text1"/>
                <w:sz w:val="24"/>
                <w:szCs w:val="24"/>
                <w:lang w:eastAsia="it-IT"/>
              </w:rPr>
              <w:t>.76</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5.66</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6.02</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8.12</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0</w:t>
            </w:r>
            <w:r w:rsidRPr="00566982">
              <w:rPr>
                <w:rFonts w:ascii="Times New Roman" w:eastAsia="Times New Roman" w:hAnsi="Times New Roman" w:cs="Times New Roman"/>
                <w:color w:val="000000" w:themeColor="text1"/>
                <w:sz w:val="24"/>
                <w:szCs w:val="24"/>
                <w:lang w:eastAsia="it-IT"/>
              </w:rPr>
              <w:t>.41</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4.12</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5.17</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8.33</w:t>
            </w:r>
          </w:p>
        </w:tc>
      </w:tr>
      <w:tr w:rsidR="004C675D" w:rsidRPr="00566982" w:rsidTr="004C675D">
        <w:tc>
          <w:tcPr>
            <w:tcW w:w="1981"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0</w:t>
            </w:r>
            <w:r w:rsidRPr="00566982">
              <w:rPr>
                <w:rFonts w:ascii="Times New Roman" w:eastAsia="Times New Roman" w:hAnsi="Times New Roman" w:cs="Times New Roman"/>
                <w:color w:val="000000" w:themeColor="text1"/>
                <w:sz w:val="24"/>
                <w:szCs w:val="24"/>
                <w:lang w:eastAsia="it-IT"/>
              </w:rPr>
              <w:t>.45</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4.91</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7.45</w:t>
            </w:r>
          </w:p>
        </w:tc>
        <w:tc>
          <w:tcPr>
            <w:tcW w:w="2407" w:type="dxa"/>
          </w:tcPr>
          <w:p w:rsidR="004C675D" w:rsidRPr="00566982" w:rsidRDefault="004C675D" w:rsidP="004C675D">
            <w:pPr>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566982">
              <w:rPr>
                <w:rFonts w:ascii="Times New Roman" w:eastAsia="Times New Roman" w:hAnsi="Times New Roman" w:cs="Times New Roman"/>
                <w:color w:val="000000" w:themeColor="text1"/>
                <w:sz w:val="24"/>
                <w:szCs w:val="24"/>
                <w:lang w:eastAsia="it-IT"/>
              </w:rPr>
              <w:t>8.51</w:t>
            </w:r>
          </w:p>
        </w:tc>
      </w:tr>
    </w:tbl>
    <w:p w:rsidR="004C675D" w:rsidRPr="00566982" w:rsidRDefault="004C675D" w:rsidP="004C675D">
      <w:pPr>
        <w:shd w:val="clear" w:color="auto" w:fill="FFFFFF"/>
        <w:tabs>
          <w:tab w:val="left" w:pos="916"/>
          <w:tab w:val="left" w:pos="187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92D050"/>
          <w:sz w:val="28"/>
          <w:szCs w:val="28"/>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a.</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Determinare la distribuzione di frequenza </w:t>
      </w:r>
      <w:r w:rsidRPr="00566982">
        <w:rPr>
          <w:rFonts w:ascii="Times New Roman" w:eastAsia="Times New Roman" w:hAnsi="Times New Roman" w:cs="Times New Roman"/>
          <w:color w:val="212121"/>
          <w:sz w:val="24"/>
          <w:szCs w:val="24"/>
          <w:lang w:eastAsia="it-IT"/>
        </w:rPr>
        <w:t>dei dati raggruppati</w:t>
      </w:r>
      <w:r>
        <w:rPr>
          <w:rFonts w:ascii="Times New Roman" w:eastAsia="Times New Roman" w:hAnsi="Times New Roman" w:cs="Times New Roman"/>
          <w:color w:val="212121"/>
          <w:sz w:val="24"/>
          <w:szCs w:val="24"/>
          <w:lang w:eastAsia="it-IT"/>
        </w:rPr>
        <w:t xml:space="preserve"> in classi di ampiezza 2 a partire da 0</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lastRenderedPageBreak/>
        <w:t>b.</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Rappresentare la distribuzione mediante un istogramma e mediante un poligono di frequenze</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c.</w:t>
      </w:r>
      <w:r w:rsidRPr="00566982">
        <w:rPr>
          <w:rFonts w:ascii="Times New Roman" w:eastAsia="Times New Roman" w:hAnsi="Times New Roman" w:cs="Times New Roman"/>
          <w:color w:val="212121"/>
          <w:sz w:val="24"/>
          <w:szCs w:val="24"/>
          <w:lang w:eastAsia="it-IT"/>
        </w:rPr>
        <w:t xml:space="preserve"> Utilizzando la tabella </w:t>
      </w:r>
      <w:r>
        <w:rPr>
          <w:rFonts w:ascii="Times New Roman" w:eastAsia="Times New Roman" w:hAnsi="Times New Roman" w:cs="Times New Roman"/>
          <w:color w:val="212121"/>
          <w:sz w:val="24"/>
          <w:szCs w:val="24"/>
          <w:lang w:eastAsia="it-IT"/>
        </w:rPr>
        <w:t>dei dati raggruppati</w:t>
      </w:r>
      <w:r w:rsidRPr="00566982">
        <w:rPr>
          <w:rFonts w:ascii="Times New Roman" w:eastAsia="Times New Roman" w:hAnsi="Times New Roman" w:cs="Times New Roman"/>
          <w:color w:val="212121"/>
          <w:sz w:val="24"/>
          <w:szCs w:val="24"/>
          <w:lang w:eastAsia="it-IT"/>
        </w:rPr>
        <w:t>, calcolare la media, la varianza e la deviazione standard dei salariali orari.</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91524A" w:rsidRDefault="003E2302" w:rsidP="004A61D0">
      <w:pPr>
        <w:pStyle w:val="Paragrafoelenco"/>
        <w:numPr>
          <w:ilvl w:val="0"/>
          <w:numId w:val="11"/>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Per i dati nell'esercizio </w:t>
      </w:r>
      <w:r w:rsidR="004A61D0">
        <w:rPr>
          <w:rFonts w:ascii="Times New Roman" w:eastAsia="Times New Roman" w:hAnsi="Times New Roman" w:cs="Times New Roman"/>
          <w:color w:val="212121"/>
          <w:sz w:val="24"/>
          <w:szCs w:val="24"/>
          <w:lang w:eastAsia="it-IT"/>
        </w:rPr>
        <w:t>29</w:t>
      </w:r>
      <w:r w:rsidR="004C675D" w:rsidRPr="0091524A">
        <w:rPr>
          <w:rFonts w:ascii="Times New Roman" w:eastAsia="Times New Roman" w:hAnsi="Times New Roman" w:cs="Times New Roman"/>
          <w:color w:val="212121"/>
          <w:sz w:val="24"/>
          <w:szCs w:val="24"/>
          <w:lang w:eastAsia="it-IT"/>
        </w:rPr>
        <w:t xml:space="preserve">, determinare la distribuzione di frequenza dei dati raggruppati in classi di ampiezza 3 a partire da 0. </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92D050"/>
          <w:sz w:val="24"/>
          <w:szCs w:val="24"/>
          <w:lang w:eastAsia="it-IT"/>
        </w:rPr>
        <w:t>a</w:t>
      </w:r>
      <w:r w:rsidRPr="00566982">
        <w:rPr>
          <w:rFonts w:ascii="Times New Roman" w:eastAsia="Times New Roman" w:hAnsi="Times New Roman" w:cs="Times New Roman"/>
          <w:color w:val="92D050"/>
          <w:sz w:val="24"/>
          <w:szCs w:val="24"/>
          <w:lang w:eastAsia="it-IT"/>
        </w:rPr>
        <w:t>.</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Rappresentare la distribuzione mediante un istogramma e mediante un poligono di frequenze</w:t>
      </w:r>
      <w:r w:rsidRPr="00566982">
        <w:rPr>
          <w:rFonts w:ascii="Times New Roman" w:eastAsia="Times New Roman" w:hAnsi="Times New Roman" w:cs="Times New Roman"/>
          <w:color w:val="212121"/>
          <w:sz w:val="24"/>
          <w:szCs w:val="24"/>
          <w:lang w:eastAsia="it-IT"/>
        </w:rPr>
        <w:t>.</w:t>
      </w: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92D050"/>
          <w:sz w:val="24"/>
          <w:szCs w:val="24"/>
          <w:lang w:eastAsia="it-IT"/>
        </w:rPr>
        <w:t>b</w:t>
      </w:r>
      <w:r w:rsidRPr="00566982">
        <w:rPr>
          <w:rFonts w:ascii="Times New Roman" w:eastAsia="Times New Roman" w:hAnsi="Times New Roman" w:cs="Times New Roman"/>
          <w:color w:val="92D050"/>
          <w:sz w:val="24"/>
          <w:szCs w:val="24"/>
          <w:lang w:eastAsia="it-IT"/>
        </w:rPr>
        <w:t>.</w:t>
      </w:r>
      <w:r w:rsidRPr="00566982">
        <w:rPr>
          <w:rFonts w:ascii="Times New Roman" w:eastAsia="Times New Roman" w:hAnsi="Times New Roman" w:cs="Times New Roman"/>
          <w:color w:val="212121"/>
          <w:sz w:val="24"/>
          <w:szCs w:val="24"/>
          <w:lang w:eastAsia="it-IT"/>
        </w:rPr>
        <w:t xml:space="preserve"> Utilizzando la tabella </w:t>
      </w:r>
      <w:r>
        <w:rPr>
          <w:rFonts w:ascii="Times New Roman" w:eastAsia="Times New Roman" w:hAnsi="Times New Roman" w:cs="Times New Roman"/>
          <w:color w:val="212121"/>
          <w:sz w:val="24"/>
          <w:szCs w:val="24"/>
          <w:lang w:eastAsia="it-IT"/>
        </w:rPr>
        <w:t>dei dati raggruppati</w:t>
      </w:r>
      <w:r w:rsidRPr="00566982">
        <w:rPr>
          <w:rFonts w:ascii="Times New Roman" w:eastAsia="Times New Roman" w:hAnsi="Times New Roman" w:cs="Times New Roman"/>
          <w:color w:val="212121"/>
          <w:sz w:val="24"/>
          <w:szCs w:val="24"/>
          <w:lang w:eastAsia="it-IT"/>
        </w:rPr>
        <w:t>, calcolare la media, la varianza e la deviazione standard dei salariali orari.</w:t>
      </w: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91524A" w:rsidRDefault="004C675D" w:rsidP="004A61D0">
      <w:pPr>
        <w:pStyle w:val="Paragrafoelenco"/>
        <w:numPr>
          <w:ilvl w:val="0"/>
          <w:numId w:val="11"/>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212121"/>
          <w:sz w:val="24"/>
          <w:szCs w:val="24"/>
          <w:lang w:eastAsia="it-IT"/>
        </w:rPr>
      </w:pPr>
      <w:r w:rsidRPr="0091524A">
        <w:rPr>
          <w:rFonts w:ascii="Times New Roman" w:eastAsia="Times New Roman" w:hAnsi="Times New Roman" w:cs="Times New Roman"/>
          <w:color w:val="212121"/>
          <w:sz w:val="24"/>
          <w:szCs w:val="24"/>
          <w:lang w:eastAsia="it-IT"/>
        </w:rPr>
        <w:t>Per i dat</w:t>
      </w:r>
      <w:r>
        <w:rPr>
          <w:rFonts w:ascii="Times New Roman" w:eastAsia="Times New Roman" w:hAnsi="Times New Roman" w:cs="Times New Roman"/>
          <w:color w:val="212121"/>
          <w:sz w:val="24"/>
          <w:szCs w:val="24"/>
          <w:lang w:eastAsia="it-IT"/>
        </w:rPr>
        <w:t xml:space="preserve">i nell'esercizio </w:t>
      </w:r>
      <w:r w:rsidR="004A61D0">
        <w:rPr>
          <w:rFonts w:ascii="Times New Roman" w:eastAsia="Times New Roman" w:hAnsi="Times New Roman" w:cs="Times New Roman"/>
          <w:color w:val="212121"/>
          <w:sz w:val="24"/>
          <w:szCs w:val="24"/>
          <w:lang w:eastAsia="it-IT"/>
        </w:rPr>
        <w:t>29</w:t>
      </w:r>
      <w:r w:rsidRPr="0091524A">
        <w:rPr>
          <w:rFonts w:ascii="Times New Roman" w:eastAsia="Times New Roman" w:hAnsi="Times New Roman" w:cs="Times New Roman"/>
          <w:color w:val="212121"/>
          <w:sz w:val="24"/>
          <w:szCs w:val="24"/>
          <w:lang w:eastAsia="it-IT"/>
        </w:rPr>
        <w:t>, determinare la distribuzione di frequenza dei dati raggruppati in classi di ampiezz</w:t>
      </w:r>
      <w:r>
        <w:rPr>
          <w:rFonts w:ascii="Times New Roman" w:eastAsia="Times New Roman" w:hAnsi="Times New Roman" w:cs="Times New Roman"/>
          <w:color w:val="212121"/>
          <w:sz w:val="24"/>
          <w:szCs w:val="24"/>
          <w:lang w:eastAsia="it-IT"/>
        </w:rPr>
        <w:t>a 5</w:t>
      </w:r>
      <w:r w:rsidRPr="0091524A">
        <w:rPr>
          <w:rFonts w:ascii="Times New Roman" w:eastAsia="Times New Roman" w:hAnsi="Times New Roman" w:cs="Times New Roman"/>
          <w:color w:val="212121"/>
          <w:sz w:val="24"/>
          <w:szCs w:val="24"/>
          <w:lang w:eastAsia="it-IT"/>
        </w:rPr>
        <w:t xml:space="preserve"> a partire da 0. </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92D050"/>
          <w:sz w:val="24"/>
          <w:szCs w:val="24"/>
          <w:lang w:eastAsia="it-IT"/>
        </w:rPr>
        <w:t>a</w:t>
      </w:r>
      <w:r w:rsidRPr="00566982">
        <w:rPr>
          <w:rFonts w:ascii="Times New Roman" w:eastAsia="Times New Roman" w:hAnsi="Times New Roman" w:cs="Times New Roman"/>
          <w:color w:val="92D050"/>
          <w:sz w:val="24"/>
          <w:szCs w:val="24"/>
          <w:lang w:eastAsia="it-IT"/>
        </w:rPr>
        <w:t>.</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Rappresentare la distribuzione mediante un istogramma e mediante un poligono di frequenze</w:t>
      </w:r>
      <w:r w:rsidRPr="00566982">
        <w:rPr>
          <w:rFonts w:ascii="Times New Roman" w:eastAsia="Times New Roman" w:hAnsi="Times New Roman" w:cs="Times New Roman"/>
          <w:color w:val="212121"/>
          <w:sz w:val="24"/>
          <w:szCs w:val="24"/>
          <w:lang w:eastAsia="it-IT"/>
        </w:rPr>
        <w:t>.</w:t>
      </w: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92D050"/>
          <w:sz w:val="24"/>
          <w:szCs w:val="24"/>
          <w:lang w:eastAsia="it-IT"/>
        </w:rPr>
        <w:t>b</w:t>
      </w:r>
      <w:r w:rsidRPr="00566982">
        <w:rPr>
          <w:rFonts w:ascii="Times New Roman" w:eastAsia="Times New Roman" w:hAnsi="Times New Roman" w:cs="Times New Roman"/>
          <w:color w:val="92D050"/>
          <w:sz w:val="24"/>
          <w:szCs w:val="24"/>
          <w:lang w:eastAsia="it-IT"/>
        </w:rPr>
        <w:t>.</w:t>
      </w:r>
      <w:r w:rsidRPr="00566982">
        <w:rPr>
          <w:rFonts w:ascii="Times New Roman" w:eastAsia="Times New Roman" w:hAnsi="Times New Roman" w:cs="Times New Roman"/>
          <w:color w:val="212121"/>
          <w:sz w:val="24"/>
          <w:szCs w:val="24"/>
          <w:lang w:eastAsia="it-IT"/>
        </w:rPr>
        <w:t xml:space="preserve"> Utilizzando la tabella </w:t>
      </w:r>
      <w:r>
        <w:rPr>
          <w:rFonts w:ascii="Times New Roman" w:eastAsia="Times New Roman" w:hAnsi="Times New Roman" w:cs="Times New Roman"/>
          <w:color w:val="212121"/>
          <w:sz w:val="24"/>
          <w:szCs w:val="24"/>
          <w:lang w:eastAsia="it-IT"/>
        </w:rPr>
        <w:t>dei dati raggruppati</w:t>
      </w:r>
      <w:r w:rsidRPr="00566982">
        <w:rPr>
          <w:rFonts w:ascii="Times New Roman" w:eastAsia="Times New Roman" w:hAnsi="Times New Roman" w:cs="Times New Roman"/>
          <w:color w:val="212121"/>
          <w:sz w:val="24"/>
          <w:szCs w:val="24"/>
          <w:lang w:eastAsia="it-IT"/>
        </w:rPr>
        <w:t>, calcolare la media, la varianza e la deviazione standard dei salariali orari.</w:t>
      </w: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p>
    <w:p w:rsidR="004C675D" w:rsidRPr="003F0887" w:rsidRDefault="004C675D" w:rsidP="004A61D0">
      <w:pPr>
        <w:pStyle w:val="Paragrafoelenco"/>
        <w:numPr>
          <w:ilvl w:val="0"/>
          <w:numId w:val="11"/>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3F0887">
        <w:rPr>
          <w:rFonts w:ascii="Times New Roman" w:eastAsia="Times New Roman" w:hAnsi="Times New Roman" w:cs="Times New Roman"/>
          <w:color w:val="212121"/>
          <w:sz w:val="24"/>
          <w:szCs w:val="24"/>
          <w:lang w:eastAsia="it-IT"/>
        </w:rPr>
        <w:t>La seguente tabella di dati raggruppati riassume i risultati di uno studio su</w:t>
      </w:r>
      <w:r>
        <w:rPr>
          <w:rFonts w:ascii="Times New Roman" w:eastAsia="Times New Roman" w:hAnsi="Times New Roman" w:cs="Times New Roman"/>
          <w:color w:val="212121"/>
          <w:sz w:val="24"/>
          <w:szCs w:val="24"/>
          <w:lang w:eastAsia="it-IT"/>
        </w:rPr>
        <w:t xml:space="preserve"> 150 imprese</w:t>
      </w:r>
      <w:r w:rsidRPr="003F0887">
        <w:rPr>
          <w:rFonts w:ascii="Times New Roman" w:eastAsia="Times New Roman" w:hAnsi="Times New Roman" w:cs="Times New Roman"/>
          <w:color w:val="212121"/>
          <w:sz w:val="24"/>
          <w:szCs w:val="24"/>
          <w:lang w:eastAsia="it-IT"/>
        </w:rPr>
        <w:t xml:space="preserve"> regionali nel settore dei manufatti in legno. Per ogni azienda è stato rilevato il numero di lavoratori a tempo pieno impiegati:</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tbl>
      <w:tblPr>
        <w:tblStyle w:val="Grigliatabella"/>
        <w:tblW w:w="0" w:type="auto"/>
        <w:tblInd w:w="421" w:type="dxa"/>
        <w:tblLook w:val="04A0" w:firstRow="1" w:lastRow="0" w:firstColumn="1" w:lastColumn="0" w:noHBand="0" w:noVBand="1"/>
      </w:tblPr>
      <w:tblGrid>
        <w:gridCol w:w="2788"/>
        <w:gridCol w:w="3209"/>
        <w:gridCol w:w="3210"/>
      </w:tblGrid>
      <w:tr w:rsidR="004C675D" w:rsidRPr="00566982" w:rsidTr="004C675D">
        <w:tc>
          <w:tcPr>
            <w:tcW w:w="2788" w:type="dxa"/>
          </w:tcPr>
          <w:p w:rsidR="004C675D" w:rsidRPr="00F82F03"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sidRPr="00F82F03">
              <w:rPr>
                <w:rFonts w:ascii="Times New Roman" w:eastAsia="Times New Roman" w:hAnsi="Times New Roman" w:cs="Times New Roman"/>
                <w:b/>
                <w:sz w:val="24"/>
                <w:szCs w:val="24"/>
                <w:lang w:eastAsia="it-IT"/>
              </w:rPr>
              <w:t>Numero di dipendenti</w:t>
            </w:r>
          </w:p>
        </w:tc>
        <w:tc>
          <w:tcPr>
            <w:tcW w:w="3209" w:type="dxa"/>
          </w:tcPr>
          <w:p w:rsidR="004C675D" w:rsidRPr="00F82F03"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sidRPr="00F82F03">
              <w:rPr>
                <w:rFonts w:ascii="Times New Roman" w:eastAsia="Times New Roman" w:hAnsi="Times New Roman" w:cs="Times New Roman"/>
                <w:b/>
                <w:sz w:val="24"/>
                <w:szCs w:val="24"/>
                <w:lang w:eastAsia="it-IT"/>
              </w:rPr>
              <w:t xml:space="preserve"> Punto medio</w:t>
            </w:r>
          </w:p>
        </w:tc>
        <w:tc>
          <w:tcPr>
            <w:tcW w:w="3210" w:type="dxa"/>
          </w:tcPr>
          <w:p w:rsidR="004C675D" w:rsidRPr="00F82F03"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sidRPr="00F82F03">
              <w:rPr>
                <w:rFonts w:ascii="Times New Roman" w:eastAsia="Times New Roman" w:hAnsi="Times New Roman" w:cs="Times New Roman"/>
                <w:b/>
                <w:sz w:val="24"/>
                <w:szCs w:val="24"/>
                <w:lang w:eastAsia="it-IT"/>
              </w:rPr>
              <w:t>Numero di Imprese</w:t>
            </w:r>
          </w:p>
        </w:tc>
      </w:tr>
      <w:tr w:rsidR="004C675D" w:rsidRPr="00566982" w:rsidTr="004C675D">
        <w:tc>
          <w:tcPr>
            <w:tcW w:w="2788"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 </w:t>
            </w:r>
            <w:r w:rsidRPr="00566982">
              <w:rPr>
                <w:rFonts w:ascii="Times New Roman" w:eastAsia="Times New Roman" w:hAnsi="Times New Roman" w:cs="Times New Roman"/>
                <w:sz w:val="24"/>
                <w:szCs w:val="24"/>
                <w:lang w:eastAsia="it-IT"/>
              </w:rPr>
              <w:t xml:space="preserve">0 </w:t>
            </w:r>
            <w:r>
              <w:rPr>
                <w:rFonts w:ascii="Times New Roman" w:eastAsia="Times New Roman" w:hAnsi="Times New Roman" w:cs="Times New Roman"/>
                <w:sz w:val="24"/>
                <w:szCs w:val="24"/>
                <w:lang w:eastAsia="it-IT"/>
              </w:rPr>
              <w:t>a 10</w:t>
            </w:r>
          </w:p>
        </w:tc>
        <w:tc>
          <w:tcPr>
            <w:tcW w:w="3209"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5</w:t>
            </w:r>
          </w:p>
        </w:tc>
        <w:tc>
          <w:tcPr>
            <w:tcW w:w="321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20</w:t>
            </w:r>
          </w:p>
        </w:tc>
      </w:tr>
      <w:tr w:rsidR="004C675D" w:rsidRPr="00566982" w:rsidTr="004C675D">
        <w:tc>
          <w:tcPr>
            <w:tcW w:w="2788"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 </w:t>
            </w:r>
            <w:r w:rsidRPr="00566982">
              <w:rPr>
                <w:rFonts w:ascii="Times New Roman" w:eastAsia="Times New Roman" w:hAnsi="Times New Roman" w:cs="Times New Roman"/>
                <w:sz w:val="24"/>
                <w:szCs w:val="24"/>
                <w:lang w:eastAsia="it-IT"/>
              </w:rPr>
              <w:t xml:space="preserve">10 </w:t>
            </w:r>
            <w:r>
              <w:rPr>
                <w:rFonts w:ascii="Times New Roman" w:eastAsia="Times New Roman" w:hAnsi="Times New Roman" w:cs="Times New Roman"/>
                <w:sz w:val="24"/>
                <w:szCs w:val="24"/>
                <w:lang w:eastAsia="it-IT"/>
              </w:rPr>
              <w:t xml:space="preserve">a </w:t>
            </w:r>
            <w:r w:rsidRPr="00566982">
              <w:rPr>
                <w:rFonts w:ascii="Times New Roman" w:eastAsia="Times New Roman" w:hAnsi="Times New Roman" w:cs="Times New Roman"/>
                <w:sz w:val="24"/>
                <w:szCs w:val="24"/>
                <w:lang w:eastAsia="it-IT"/>
              </w:rPr>
              <w:t>20</w:t>
            </w:r>
          </w:p>
        </w:tc>
        <w:tc>
          <w:tcPr>
            <w:tcW w:w="3209"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15</w:t>
            </w:r>
          </w:p>
        </w:tc>
        <w:tc>
          <w:tcPr>
            <w:tcW w:w="321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50</w:t>
            </w:r>
          </w:p>
        </w:tc>
      </w:tr>
      <w:tr w:rsidR="004C675D" w:rsidRPr="00566982" w:rsidTr="004C675D">
        <w:tc>
          <w:tcPr>
            <w:tcW w:w="2788"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 </w:t>
            </w:r>
            <w:r w:rsidRPr="00566982">
              <w:rPr>
                <w:rFonts w:ascii="Times New Roman" w:eastAsia="Times New Roman" w:hAnsi="Times New Roman" w:cs="Times New Roman"/>
                <w:sz w:val="24"/>
                <w:szCs w:val="24"/>
                <w:lang w:eastAsia="it-IT"/>
              </w:rPr>
              <w:t xml:space="preserve">20 </w:t>
            </w:r>
            <w:r>
              <w:rPr>
                <w:rFonts w:ascii="Times New Roman" w:eastAsia="Times New Roman" w:hAnsi="Times New Roman" w:cs="Times New Roman"/>
                <w:sz w:val="24"/>
                <w:szCs w:val="24"/>
                <w:lang w:eastAsia="it-IT"/>
              </w:rPr>
              <w:t xml:space="preserve">a </w:t>
            </w:r>
            <w:r w:rsidRPr="00566982">
              <w:rPr>
                <w:rFonts w:ascii="Times New Roman" w:eastAsia="Times New Roman" w:hAnsi="Times New Roman" w:cs="Times New Roman"/>
                <w:sz w:val="24"/>
                <w:szCs w:val="24"/>
                <w:lang w:eastAsia="it-IT"/>
              </w:rPr>
              <w:t>30</w:t>
            </w:r>
          </w:p>
        </w:tc>
        <w:tc>
          <w:tcPr>
            <w:tcW w:w="3209"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25</w:t>
            </w:r>
          </w:p>
        </w:tc>
        <w:tc>
          <w:tcPr>
            <w:tcW w:w="321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30</w:t>
            </w:r>
          </w:p>
        </w:tc>
      </w:tr>
      <w:tr w:rsidR="004C675D" w:rsidRPr="00566982" w:rsidTr="004C675D">
        <w:tc>
          <w:tcPr>
            <w:tcW w:w="2788"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 </w:t>
            </w:r>
            <w:r w:rsidRPr="00566982">
              <w:rPr>
                <w:rFonts w:ascii="Times New Roman" w:eastAsia="Times New Roman" w:hAnsi="Times New Roman" w:cs="Times New Roman"/>
                <w:sz w:val="24"/>
                <w:szCs w:val="24"/>
                <w:lang w:eastAsia="it-IT"/>
              </w:rPr>
              <w:t xml:space="preserve">30 </w:t>
            </w:r>
            <w:r>
              <w:rPr>
                <w:rFonts w:ascii="Times New Roman" w:eastAsia="Times New Roman" w:hAnsi="Times New Roman" w:cs="Times New Roman"/>
                <w:sz w:val="24"/>
                <w:szCs w:val="24"/>
                <w:lang w:eastAsia="it-IT"/>
              </w:rPr>
              <w:t xml:space="preserve">a </w:t>
            </w:r>
            <w:r w:rsidRPr="00566982">
              <w:rPr>
                <w:rFonts w:ascii="Times New Roman" w:eastAsia="Times New Roman" w:hAnsi="Times New Roman" w:cs="Times New Roman"/>
                <w:sz w:val="24"/>
                <w:szCs w:val="24"/>
                <w:lang w:eastAsia="it-IT"/>
              </w:rPr>
              <w:t>40</w:t>
            </w:r>
          </w:p>
        </w:tc>
        <w:tc>
          <w:tcPr>
            <w:tcW w:w="3209"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35</w:t>
            </w:r>
          </w:p>
        </w:tc>
        <w:tc>
          <w:tcPr>
            <w:tcW w:w="321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20</w:t>
            </w:r>
          </w:p>
        </w:tc>
      </w:tr>
      <w:tr w:rsidR="004C675D" w:rsidRPr="00566982" w:rsidTr="004C675D">
        <w:tc>
          <w:tcPr>
            <w:tcW w:w="2788"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 </w:t>
            </w:r>
            <w:r w:rsidRPr="00566982">
              <w:rPr>
                <w:rFonts w:ascii="Times New Roman" w:eastAsia="Times New Roman" w:hAnsi="Times New Roman" w:cs="Times New Roman"/>
                <w:sz w:val="24"/>
                <w:szCs w:val="24"/>
                <w:lang w:eastAsia="it-IT"/>
              </w:rPr>
              <w:t xml:space="preserve">40 </w:t>
            </w:r>
            <w:r>
              <w:rPr>
                <w:rFonts w:ascii="Times New Roman" w:eastAsia="Times New Roman" w:hAnsi="Times New Roman" w:cs="Times New Roman"/>
                <w:sz w:val="24"/>
                <w:szCs w:val="24"/>
                <w:lang w:eastAsia="it-IT"/>
              </w:rPr>
              <w:t xml:space="preserve">a </w:t>
            </w:r>
            <w:r w:rsidRPr="00566982">
              <w:rPr>
                <w:rFonts w:ascii="Times New Roman" w:eastAsia="Times New Roman" w:hAnsi="Times New Roman" w:cs="Times New Roman"/>
                <w:sz w:val="24"/>
                <w:szCs w:val="24"/>
                <w:lang w:eastAsia="it-IT"/>
              </w:rPr>
              <w:t>50</w:t>
            </w:r>
          </w:p>
        </w:tc>
        <w:tc>
          <w:tcPr>
            <w:tcW w:w="3209"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45</w:t>
            </w:r>
          </w:p>
        </w:tc>
        <w:tc>
          <w:tcPr>
            <w:tcW w:w="321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15</w:t>
            </w:r>
          </w:p>
        </w:tc>
      </w:tr>
      <w:tr w:rsidR="004C675D" w:rsidRPr="00566982" w:rsidTr="004C675D">
        <w:tc>
          <w:tcPr>
            <w:tcW w:w="2788"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 </w:t>
            </w:r>
            <w:r w:rsidRPr="00566982">
              <w:rPr>
                <w:rFonts w:ascii="Times New Roman" w:eastAsia="Times New Roman" w:hAnsi="Times New Roman" w:cs="Times New Roman"/>
                <w:sz w:val="24"/>
                <w:szCs w:val="24"/>
                <w:lang w:eastAsia="it-IT"/>
              </w:rPr>
              <w:t xml:space="preserve">50 </w:t>
            </w:r>
            <w:r>
              <w:rPr>
                <w:rFonts w:ascii="Times New Roman" w:eastAsia="Times New Roman" w:hAnsi="Times New Roman" w:cs="Times New Roman"/>
                <w:sz w:val="24"/>
                <w:szCs w:val="24"/>
                <w:lang w:eastAsia="it-IT"/>
              </w:rPr>
              <w:t xml:space="preserve">a </w:t>
            </w:r>
            <w:r w:rsidRPr="00566982">
              <w:rPr>
                <w:rFonts w:ascii="Times New Roman" w:eastAsia="Times New Roman" w:hAnsi="Times New Roman" w:cs="Times New Roman"/>
                <w:sz w:val="24"/>
                <w:szCs w:val="24"/>
                <w:lang w:eastAsia="it-IT"/>
              </w:rPr>
              <w:t>60</w:t>
            </w:r>
          </w:p>
        </w:tc>
        <w:tc>
          <w:tcPr>
            <w:tcW w:w="3209"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55</w:t>
            </w:r>
          </w:p>
        </w:tc>
        <w:tc>
          <w:tcPr>
            <w:tcW w:w="321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10</w:t>
            </w:r>
          </w:p>
        </w:tc>
      </w:tr>
      <w:tr w:rsidR="004C675D" w:rsidRPr="00566982" w:rsidTr="004C675D">
        <w:tc>
          <w:tcPr>
            <w:tcW w:w="2788"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 </w:t>
            </w:r>
            <w:r w:rsidRPr="00566982">
              <w:rPr>
                <w:rFonts w:ascii="Times New Roman" w:eastAsia="Times New Roman" w:hAnsi="Times New Roman" w:cs="Times New Roman"/>
                <w:sz w:val="24"/>
                <w:szCs w:val="24"/>
                <w:lang w:eastAsia="it-IT"/>
              </w:rPr>
              <w:t xml:space="preserve">60 </w:t>
            </w:r>
            <w:r>
              <w:rPr>
                <w:rFonts w:ascii="Times New Roman" w:eastAsia="Times New Roman" w:hAnsi="Times New Roman" w:cs="Times New Roman"/>
                <w:sz w:val="24"/>
                <w:szCs w:val="24"/>
                <w:lang w:eastAsia="it-IT"/>
              </w:rPr>
              <w:t xml:space="preserve">a </w:t>
            </w:r>
            <w:r w:rsidRPr="00566982">
              <w:rPr>
                <w:rFonts w:ascii="Times New Roman" w:eastAsia="Times New Roman" w:hAnsi="Times New Roman" w:cs="Times New Roman"/>
                <w:sz w:val="24"/>
                <w:szCs w:val="24"/>
                <w:lang w:eastAsia="it-IT"/>
              </w:rPr>
              <w:t>70</w:t>
            </w:r>
          </w:p>
        </w:tc>
        <w:tc>
          <w:tcPr>
            <w:tcW w:w="3209"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65</w:t>
            </w:r>
          </w:p>
        </w:tc>
        <w:tc>
          <w:tcPr>
            <w:tcW w:w="3210" w:type="dxa"/>
          </w:tcPr>
          <w:p w:rsidR="004C675D" w:rsidRPr="00566982" w:rsidRDefault="004C675D" w:rsidP="004C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566982">
              <w:rPr>
                <w:rFonts w:ascii="Times New Roman" w:eastAsia="Times New Roman" w:hAnsi="Times New Roman" w:cs="Times New Roman"/>
                <w:sz w:val="24"/>
                <w:szCs w:val="24"/>
                <w:lang w:eastAsia="it-IT"/>
              </w:rPr>
              <w:t>5</w:t>
            </w:r>
          </w:p>
        </w:tc>
      </w:tr>
    </w:tbl>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 xml:space="preserve">a.  </w:t>
      </w:r>
      <w:r>
        <w:rPr>
          <w:rFonts w:ascii="Times New Roman" w:eastAsia="Times New Roman" w:hAnsi="Times New Roman" w:cs="Times New Roman"/>
          <w:color w:val="212121"/>
          <w:sz w:val="24"/>
          <w:szCs w:val="24"/>
          <w:lang w:eastAsia="it-IT"/>
        </w:rPr>
        <w:t xml:space="preserve">Rappresentare la distribuzione mediante </w:t>
      </w:r>
      <w:r w:rsidRPr="00566982">
        <w:rPr>
          <w:rFonts w:ascii="Times New Roman" w:eastAsia="Times New Roman" w:hAnsi="Times New Roman" w:cs="Times New Roman"/>
          <w:color w:val="212121"/>
          <w:sz w:val="24"/>
          <w:szCs w:val="24"/>
          <w:lang w:eastAsia="it-IT"/>
        </w:rPr>
        <w:t>istogramma</w:t>
      </w:r>
      <w:r>
        <w:rPr>
          <w:rFonts w:ascii="Times New Roman" w:eastAsia="Times New Roman" w:hAnsi="Times New Roman" w:cs="Times New Roman"/>
          <w:color w:val="212121"/>
          <w:sz w:val="24"/>
          <w:szCs w:val="24"/>
          <w:lang w:eastAsia="it-IT"/>
        </w:rPr>
        <w:t xml:space="preserve"> e mediante poligono di frequenze</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 xml:space="preserve">b.  </w:t>
      </w:r>
      <w:r>
        <w:rPr>
          <w:rFonts w:ascii="Times New Roman" w:eastAsia="Times New Roman" w:hAnsi="Times New Roman" w:cs="Times New Roman"/>
          <w:color w:val="212121"/>
          <w:sz w:val="24"/>
          <w:szCs w:val="24"/>
          <w:lang w:eastAsia="it-IT"/>
        </w:rPr>
        <w:t>Calcolare</w:t>
      </w:r>
      <w:r w:rsidRPr="00566982">
        <w:rPr>
          <w:rFonts w:ascii="Times New Roman" w:eastAsia="Times New Roman" w:hAnsi="Times New Roman" w:cs="Times New Roman"/>
          <w:color w:val="212121"/>
          <w:sz w:val="24"/>
          <w:szCs w:val="24"/>
          <w:lang w:eastAsia="it-IT"/>
        </w:rPr>
        <w:t xml:space="preserve"> la media, la varianza e la deviazione standard de</w:t>
      </w:r>
      <w:r>
        <w:rPr>
          <w:rFonts w:ascii="Times New Roman" w:eastAsia="Times New Roman" w:hAnsi="Times New Roman" w:cs="Times New Roman"/>
          <w:color w:val="212121"/>
          <w:sz w:val="24"/>
          <w:szCs w:val="24"/>
          <w:lang w:eastAsia="it-IT"/>
        </w:rPr>
        <w:t>l numero d</w:t>
      </w:r>
      <w:r w:rsidRPr="00566982">
        <w:rPr>
          <w:rFonts w:ascii="Times New Roman" w:eastAsia="Times New Roman" w:hAnsi="Times New Roman" w:cs="Times New Roman"/>
          <w:color w:val="212121"/>
          <w:sz w:val="24"/>
          <w:szCs w:val="24"/>
          <w:lang w:eastAsia="it-IT"/>
        </w:rPr>
        <w:t>i dipendenti.</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566982" w:rsidRDefault="004C675D" w:rsidP="004A61D0">
      <w:pPr>
        <w:pStyle w:val="PreformattatoHTML"/>
        <w:numPr>
          <w:ilvl w:val="0"/>
          <w:numId w:val="11"/>
        </w:numPr>
        <w:shd w:val="clear" w:color="auto" w:fill="FFFFFF"/>
        <w:ind w:left="284" w:hanging="284"/>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 xml:space="preserve">American </w:t>
      </w:r>
      <w:proofErr w:type="spellStart"/>
      <w:r w:rsidRPr="00566982">
        <w:rPr>
          <w:rFonts w:ascii="Times New Roman" w:eastAsia="Times New Roman" w:hAnsi="Times New Roman" w:cs="Times New Roman"/>
          <w:color w:val="212121"/>
          <w:sz w:val="24"/>
          <w:szCs w:val="24"/>
          <w:lang w:eastAsia="it-IT"/>
        </w:rPr>
        <w:t>Demographics</w:t>
      </w:r>
      <w:proofErr w:type="spellEnd"/>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ha pubblicato </w:t>
      </w:r>
      <w:r w:rsidRPr="00566982">
        <w:rPr>
          <w:rFonts w:ascii="Times New Roman" w:eastAsia="Times New Roman" w:hAnsi="Times New Roman" w:cs="Times New Roman"/>
          <w:color w:val="212121"/>
          <w:sz w:val="24"/>
          <w:szCs w:val="24"/>
          <w:lang w:eastAsia="it-IT"/>
        </w:rPr>
        <w:t xml:space="preserve">la distribuzione dell'età dei consumatori che hanno acquistato quotidiani </w:t>
      </w:r>
      <w:r>
        <w:rPr>
          <w:rFonts w:ascii="Times New Roman" w:eastAsia="Times New Roman" w:hAnsi="Times New Roman" w:cs="Times New Roman"/>
          <w:color w:val="212121"/>
          <w:sz w:val="24"/>
          <w:szCs w:val="24"/>
          <w:lang w:eastAsia="it-IT"/>
        </w:rPr>
        <w:t>o</w:t>
      </w:r>
      <w:r w:rsidRPr="00566982">
        <w:rPr>
          <w:rFonts w:ascii="Times New Roman" w:eastAsia="Times New Roman" w:hAnsi="Times New Roman" w:cs="Times New Roman"/>
          <w:color w:val="212121"/>
          <w:sz w:val="24"/>
          <w:szCs w:val="24"/>
          <w:lang w:eastAsia="it-IT"/>
        </w:rPr>
        <w:t xml:space="preserve"> riviste durante l'anno scorso (fonte: American </w:t>
      </w:r>
      <w:proofErr w:type="spellStart"/>
      <w:r w:rsidRPr="00566982">
        <w:rPr>
          <w:rFonts w:ascii="Times New Roman" w:eastAsia="Times New Roman" w:hAnsi="Times New Roman" w:cs="Times New Roman"/>
          <w:color w:val="212121"/>
          <w:sz w:val="24"/>
          <w:szCs w:val="24"/>
          <w:lang w:eastAsia="it-IT"/>
        </w:rPr>
        <w:t>Demographics</w:t>
      </w:r>
      <w:proofErr w:type="spellEnd"/>
      <w:r w:rsidRPr="00566982">
        <w:rPr>
          <w:rFonts w:ascii="Times New Roman" w:eastAsia="Times New Roman" w:hAnsi="Times New Roman" w:cs="Times New Roman"/>
          <w:color w:val="212121"/>
          <w:sz w:val="24"/>
          <w:szCs w:val="24"/>
          <w:lang w:eastAsia="it-IT"/>
        </w:rPr>
        <w:t>):</w:t>
      </w:r>
    </w:p>
    <w:p w:rsidR="004C675D" w:rsidRPr="00566982" w:rsidRDefault="004C675D" w:rsidP="004C675D">
      <w:pPr>
        <w:pStyle w:val="PreformattatoHTML"/>
        <w:shd w:val="clear" w:color="auto" w:fill="FFFFFF"/>
        <w:jc w:val="both"/>
        <w:rPr>
          <w:rFonts w:ascii="Times New Roman" w:eastAsia="Times New Roman" w:hAnsi="Times New Roman" w:cs="Times New Roman"/>
          <w:color w:val="212121"/>
          <w:sz w:val="24"/>
          <w:szCs w:val="24"/>
          <w:lang w:eastAsia="it-IT"/>
        </w:rPr>
      </w:pPr>
    </w:p>
    <w:tbl>
      <w:tblPr>
        <w:tblStyle w:val="Grigliatabella"/>
        <w:tblW w:w="0" w:type="auto"/>
        <w:tblInd w:w="421" w:type="dxa"/>
        <w:tblLook w:val="04A0" w:firstRow="1" w:lastRow="0" w:firstColumn="1" w:lastColumn="0" w:noHBand="0" w:noVBand="1"/>
      </w:tblPr>
      <w:tblGrid>
        <w:gridCol w:w="2788"/>
        <w:gridCol w:w="3209"/>
        <w:gridCol w:w="3210"/>
      </w:tblGrid>
      <w:tr w:rsidR="004C675D" w:rsidRPr="00566982" w:rsidTr="004C675D">
        <w:tc>
          <w:tcPr>
            <w:tcW w:w="2788" w:type="dxa"/>
          </w:tcPr>
          <w:p w:rsidR="004C675D" w:rsidRPr="00566982" w:rsidRDefault="004C675D" w:rsidP="004C675D">
            <w:pPr>
              <w:pStyle w:val="PreformattatoHTML"/>
              <w:jc w:val="both"/>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Età</w:t>
            </w:r>
          </w:p>
        </w:tc>
        <w:tc>
          <w:tcPr>
            <w:tcW w:w="3209" w:type="dxa"/>
          </w:tcPr>
          <w:p w:rsidR="004C675D" w:rsidRPr="00566982" w:rsidRDefault="004C675D" w:rsidP="004C675D">
            <w:pPr>
              <w:pStyle w:val="PreformattatoHTML"/>
              <w:jc w:val="both"/>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t>Punto medio</w:t>
            </w:r>
          </w:p>
        </w:tc>
        <w:tc>
          <w:tcPr>
            <w:tcW w:w="3210" w:type="dxa"/>
          </w:tcPr>
          <w:p w:rsidR="004C675D" w:rsidRPr="00566982" w:rsidRDefault="004C675D" w:rsidP="004C675D">
            <w:pPr>
              <w:pStyle w:val="PreformattatoHTML"/>
              <w:jc w:val="both"/>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Proporzione</w:t>
            </w:r>
          </w:p>
        </w:tc>
      </w:tr>
      <w:tr w:rsidR="004C675D" w:rsidRPr="00566982" w:rsidTr="004C675D">
        <w:tc>
          <w:tcPr>
            <w:tcW w:w="2788"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Da </w:t>
            </w:r>
            <w:r w:rsidRPr="00566982">
              <w:rPr>
                <w:rFonts w:ascii="Times New Roman" w:eastAsia="Times New Roman" w:hAnsi="Times New Roman" w:cs="Times New Roman"/>
                <w:color w:val="212121"/>
                <w:sz w:val="24"/>
                <w:szCs w:val="24"/>
                <w:lang w:eastAsia="it-IT"/>
              </w:rPr>
              <w:t xml:space="preserve">18 </w:t>
            </w:r>
            <w:r>
              <w:rPr>
                <w:rFonts w:ascii="Times New Roman" w:eastAsia="Times New Roman" w:hAnsi="Times New Roman" w:cs="Times New Roman"/>
                <w:color w:val="212121"/>
                <w:sz w:val="24"/>
                <w:szCs w:val="24"/>
                <w:lang w:eastAsia="it-IT"/>
              </w:rPr>
              <w:t xml:space="preserve">a </w:t>
            </w:r>
            <w:r w:rsidRPr="00566982">
              <w:rPr>
                <w:rFonts w:ascii="Times New Roman" w:eastAsia="Times New Roman" w:hAnsi="Times New Roman" w:cs="Times New Roman"/>
                <w:color w:val="212121"/>
                <w:sz w:val="24"/>
                <w:szCs w:val="24"/>
                <w:lang w:eastAsia="it-IT"/>
              </w:rPr>
              <w:t>25</w:t>
            </w:r>
          </w:p>
        </w:tc>
        <w:tc>
          <w:tcPr>
            <w:tcW w:w="3209"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21.5</w:t>
            </w:r>
          </w:p>
        </w:tc>
        <w:tc>
          <w:tcPr>
            <w:tcW w:w="3210"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.147</w:t>
            </w:r>
          </w:p>
        </w:tc>
      </w:tr>
      <w:tr w:rsidR="004C675D" w:rsidRPr="00566982" w:rsidTr="004C675D">
        <w:tc>
          <w:tcPr>
            <w:tcW w:w="2788"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Da </w:t>
            </w:r>
            <w:r w:rsidRPr="00566982">
              <w:rPr>
                <w:rFonts w:ascii="Times New Roman" w:eastAsia="Times New Roman" w:hAnsi="Times New Roman" w:cs="Times New Roman"/>
                <w:color w:val="212121"/>
                <w:sz w:val="24"/>
                <w:szCs w:val="24"/>
                <w:lang w:eastAsia="it-IT"/>
              </w:rPr>
              <w:t xml:space="preserve">25 </w:t>
            </w:r>
            <w:r>
              <w:rPr>
                <w:rFonts w:ascii="Times New Roman" w:eastAsia="Times New Roman" w:hAnsi="Times New Roman" w:cs="Times New Roman"/>
                <w:color w:val="212121"/>
                <w:sz w:val="24"/>
                <w:szCs w:val="24"/>
                <w:lang w:eastAsia="it-IT"/>
              </w:rPr>
              <w:t>a</w:t>
            </w:r>
            <w:r w:rsidRPr="00566982">
              <w:rPr>
                <w:rFonts w:ascii="Times New Roman" w:eastAsia="Times New Roman" w:hAnsi="Times New Roman" w:cs="Times New Roman"/>
                <w:color w:val="212121"/>
                <w:sz w:val="24"/>
                <w:szCs w:val="24"/>
                <w:lang w:eastAsia="it-IT"/>
              </w:rPr>
              <w:t xml:space="preserve"> 35</w:t>
            </w:r>
          </w:p>
        </w:tc>
        <w:tc>
          <w:tcPr>
            <w:tcW w:w="3209"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30</w:t>
            </w:r>
          </w:p>
        </w:tc>
        <w:tc>
          <w:tcPr>
            <w:tcW w:w="3210"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.194</w:t>
            </w:r>
          </w:p>
        </w:tc>
      </w:tr>
      <w:tr w:rsidR="004C675D" w:rsidRPr="00566982" w:rsidTr="004C675D">
        <w:tc>
          <w:tcPr>
            <w:tcW w:w="2788"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Da </w:t>
            </w:r>
            <w:r w:rsidRPr="00566982">
              <w:rPr>
                <w:rFonts w:ascii="Times New Roman" w:eastAsia="Times New Roman" w:hAnsi="Times New Roman" w:cs="Times New Roman"/>
                <w:color w:val="212121"/>
                <w:sz w:val="24"/>
                <w:szCs w:val="24"/>
                <w:lang w:eastAsia="it-IT"/>
              </w:rPr>
              <w:t xml:space="preserve">35 </w:t>
            </w:r>
            <w:r>
              <w:rPr>
                <w:rFonts w:ascii="Times New Roman" w:eastAsia="Times New Roman" w:hAnsi="Times New Roman" w:cs="Times New Roman"/>
                <w:color w:val="212121"/>
                <w:sz w:val="24"/>
                <w:szCs w:val="24"/>
                <w:lang w:eastAsia="it-IT"/>
              </w:rPr>
              <w:t>a</w:t>
            </w:r>
            <w:r w:rsidRPr="00566982">
              <w:rPr>
                <w:rFonts w:ascii="Times New Roman" w:eastAsia="Times New Roman" w:hAnsi="Times New Roman" w:cs="Times New Roman"/>
                <w:color w:val="212121"/>
                <w:sz w:val="24"/>
                <w:szCs w:val="24"/>
                <w:lang w:eastAsia="it-IT"/>
              </w:rPr>
              <w:t xml:space="preserve"> 45</w:t>
            </w:r>
          </w:p>
        </w:tc>
        <w:tc>
          <w:tcPr>
            <w:tcW w:w="3209"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40</w:t>
            </w:r>
          </w:p>
        </w:tc>
        <w:tc>
          <w:tcPr>
            <w:tcW w:w="3210"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.256</w:t>
            </w:r>
          </w:p>
        </w:tc>
      </w:tr>
      <w:tr w:rsidR="004C675D" w:rsidRPr="00566982" w:rsidTr="004C675D">
        <w:tc>
          <w:tcPr>
            <w:tcW w:w="2788"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Da </w:t>
            </w:r>
            <w:r w:rsidRPr="00566982">
              <w:rPr>
                <w:rFonts w:ascii="Times New Roman" w:eastAsia="Times New Roman" w:hAnsi="Times New Roman" w:cs="Times New Roman"/>
                <w:color w:val="212121"/>
                <w:sz w:val="24"/>
                <w:szCs w:val="24"/>
                <w:lang w:eastAsia="it-IT"/>
              </w:rPr>
              <w:t xml:space="preserve">45 </w:t>
            </w:r>
            <w:r>
              <w:rPr>
                <w:rFonts w:ascii="Times New Roman" w:eastAsia="Times New Roman" w:hAnsi="Times New Roman" w:cs="Times New Roman"/>
                <w:color w:val="212121"/>
                <w:sz w:val="24"/>
                <w:szCs w:val="24"/>
                <w:lang w:eastAsia="it-IT"/>
              </w:rPr>
              <w:t>a</w:t>
            </w:r>
            <w:r w:rsidRPr="00566982">
              <w:rPr>
                <w:rFonts w:ascii="Times New Roman" w:eastAsia="Times New Roman" w:hAnsi="Times New Roman" w:cs="Times New Roman"/>
                <w:color w:val="212121"/>
                <w:sz w:val="24"/>
                <w:szCs w:val="24"/>
                <w:lang w:eastAsia="it-IT"/>
              </w:rPr>
              <w:t xml:space="preserve"> 55</w:t>
            </w:r>
          </w:p>
        </w:tc>
        <w:tc>
          <w:tcPr>
            <w:tcW w:w="3209"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50</w:t>
            </w:r>
          </w:p>
        </w:tc>
        <w:tc>
          <w:tcPr>
            <w:tcW w:w="3210"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.170</w:t>
            </w:r>
          </w:p>
        </w:tc>
      </w:tr>
      <w:tr w:rsidR="004C675D" w:rsidRPr="00566982" w:rsidTr="004C675D">
        <w:tc>
          <w:tcPr>
            <w:tcW w:w="2788"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Da </w:t>
            </w:r>
            <w:r w:rsidRPr="00566982">
              <w:rPr>
                <w:rFonts w:ascii="Times New Roman" w:eastAsia="Times New Roman" w:hAnsi="Times New Roman" w:cs="Times New Roman"/>
                <w:color w:val="212121"/>
                <w:sz w:val="24"/>
                <w:szCs w:val="24"/>
                <w:lang w:eastAsia="it-IT"/>
              </w:rPr>
              <w:t xml:space="preserve">55 </w:t>
            </w:r>
            <w:r>
              <w:rPr>
                <w:rFonts w:ascii="Times New Roman" w:eastAsia="Times New Roman" w:hAnsi="Times New Roman" w:cs="Times New Roman"/>
                <w:color w:val="212121"/>
                <w:sz w:val="24"/>
                <w:szCs w:val="24"/>
                <w:lang w:eastAsia="it-IT"/>
              </w:rPr>
              <w:t>a</w:t>
            </w:r>
            <w:r w:rsidRPr="00566982">
              <w:rPr>
                <w:rFonts w:ascii="Times New Roman" w:eastAsia="Times New Roman" w:hAnsi="Times New Roman" w:cs="Times New Roman"/>
                <w:color w:val="212121"/>
                <w:sz w:val="24"/>
                <w:szCs w:val="24"/>
                <w:lang w:eastAsia="it-IT"/>
              </w:rPr>
              <w:t xml:space="preserve"> 65</w:t>
            </w:r>
          </w:p>
        </w:tc>
        <w:tc>
          <w:tcPr>
            <w:tcW w:w="3209"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60</w:t>
            </w:r>
          </w:p>
        </w:tc>
        <w:tc>
          <w:tcPr>
            <w:tcW w:w="3210"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.101</w:t>
            </w:r>
          </w:p>
        </w:tc>
      </w:tr>
      <w:tr w:rsidR="004C675D" w:rsidRPr="00566982" w:rsidTr="004C675D">
        <w:tc>
          <w:tcPr>
            <w:tcW w:w="2788"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Oltre 65</w:t>
            </w:r>
            <w:r w:rsidRPr="00566982">
              <w:rPr>
                <w:rFonts w:ascii="Times New Roman" w:eastAsia="Times New Roman" w:hAnsi="Times New Roman" w:cs="Times New Roman"/>
                <w:color w:val="212121"/>
                <w:sz w:val="24"/>
                <w:szCs w:val="24"/>
                <w:lang w:eastAsia="it-IT"/>
              </w:rPr>
              <w:t>*</w:t>
            </w:r>
          </w:p>
        </w:tc>
        <w:tc>
          <w:tcPr>
            <w:tcW w:w="3209"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212121"/>
                <w:sz w:val="24"/>
                <w:szCs w:val="24"/>
                <w:lang w:eastAsia="it-IT"/>
              </w:rPr>
              <w:t>72.5</w:t>
            </w:r>
          </w:p>
        </w:tc>
        <w:tc>
          <w:tcPr>
            <w:tcW w:w="3210" w:type="dxa"/>
          </w:tcPr>
          <w:p w:rsidR="004C675D" w:rsidRPr="00566982" w:rsidRDefault="004C675D" w:rsidP="004C675D">
            <w:pPr>
              <w:pStyle w:val="PreformattatoHTML"/>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0</w:t>
            </w:r>
            <w:r w:rsidRPr="00566982">
              <w:rPr>
                <w:rFonts w:ascii="Times New Roman" w:eastAsia="Times New Roman" w:hAnsi="Times New Roman" w:cs="Times New Roman"/>
                <w:color w:val="212121"/>
                <w:sz w:val="24"/>
                <w:szCs w:val="24"/>
                <w:lang w:eastAsia="it-IT"/>
              </w:rPr>
              <w:t>.132</w:t>
            </w:r>
          </w:p>
        </w:tc>
      </w:tr>
    </w:tbl>
    <w:p w:rsidR="004C675D" w:rsidRPr="00566982" w:rsidRDefault="004C675D" w:rsidP="004C675D">
      <w:pPr>
        <w:pStyle w:val="PreformattatoHTML"/>
        <w:shd w:val="clear" w:color="auto" w:fill="FFFFFF"/>
        <w:jc w:val="both"/>
        <w:rPr>
          <w:rFonts w:ascii="Times New Roman" w:eastAsia="Times New Roman" w:hAnsi="Times New Roman" w:cs="Times New Roman"/>
          <w:color w:val="212121"/>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92D050"/>
          <w:sz w:val="24"/>
          <w:szCs w:val="24"/>
          <w:lang w:eastAsia="it-IT"/>
        </w:rPr>
      </w:pPr>
      <w:r w:rsidRPr="00566982">
        <w:rPr>
          <w:rFonts w:ascii="Times New Roman" w:eastAsia="Times New Roman" w:hAnsi="Times New Roman" w:cs="Times New Roman"/>
          <w:color w:val="212121"/>
          <w:sz w:val="24"/>
          <w:szCs w:val="24"/>
          <w:lang w:eastAsia="it-IT"/>
        </w:rPr>
        <w:t>* Pe</w:t>
      </w:r>
      <w:r>
        <w:rPr>
          <w:rFonts w:ascii="Times New Roman" w:eastAsia="Times New Roman" w:hAnsi="Times New Roman" w:cs="Times New Roman"/>
          <w:color w:val="212121"/>
          <w:sz w:val="24"/>
          <w:szCs w:val="24"/>
          <w:lang w:eastAsia="it-IT"/>
        </w:rPr>
        <w:t>r semplificare i calcoli, assumere</w:t>
      </w:r>
      <w:r w:rsidRPr="00566982">
        <w:rPr>
          <w:rFonts w:ascii="Times New Roman" w:eastAsia="Times New Roman" w:hAnsi="Times New Roman" w:cs="Times New Roman"/>
          <w:color w:val="212121"/>
          <w:sz w:val="24"/>
          <w:szCs w:val="24"/>
          <w:lang w:eastAsia="it-IT"/>
        </w:rPr>
        <w:t xml:space="preserve"> che l'ultim</w:t>
      </w:r>
      <w:r>
        <w:rPr>
          <w:rFonts w:ascii="Times New Roman" w:eastAsia="Times New Roman" w:hAnsi="Times New Roman" w:cs="Times New Roman"/>
          <w:color w:val="212121"/>
          <w:sz w:val="24"/>
          <w:szCs w:val="24"/>
          <w:lang w:eastAsia="it-IT"/>
        </w:rPr>
        <w:t>a</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classe</w:t>
      </w:r>
      <w:r w:rsidRPr="00566982">
        <w:rPr>
          <w:rFonts w:ascii="Times New Roman" w:eastAsia="Times New Roman" w:hAnsi="Times New Roman" w:cs="Times New Roman"/>
          <w:color w:val="212121"/>
          <w:sz w:val="24"/>
          <w:szCs w:val="24"/>
          <w:lang w:eastAsia="it-IT"/>
        </w:rPr>
        <w:t xml:space="preserve"> di età </w:t>
      </w:r>
      <w:r>
        <w:rPr>
          <w:rFonts w:ascii="Times New Roman" w:eastAsia="Times New Roman" w:hAnsi="Times New Roman" w:cs="Times New Roman"/>
          <w:color w:val="212121"/>
          <w:sz w:val="24"/>
          <w:szCs w:val="24"/>
          <w:lang w:eastAsia="it-IT"/>
        </w:rPr>
        <w:t>sia</w:t>
      </w:r>
      <w:r w:rsidRPr="005669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da</w:t>
      </w:r>
      <w:r w:rsidRPr="00566982">
        <w:rPr>
          <w:rFonts w:ascii="Times New Roman" w:eastAsia="Times New Roman" w:hAnsi="Times New Roman" w:cs="Times New Roman"/>
          <w:color w:val="212121"/>
          <w:sz w:val="24"/>
          <w:szCs w:val="24"/>
          <w:lang w:eastAsia="it-IT"/>
        </w:rPr>
        <w:t xml:space="preserve"> 65 a 80. </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 xml:space="preserve">a.  </w:t>
      </w:r>
      <w:r>
        <w:rPr>
          <w:rFonts w:ascii="Times New Roman" w:eastAsia="Times New Roman" w:hAnsi="Times New Roman" w:cs="Times New Roman"/>
          <w:color w:val="212121"/>
          <w:sz w:val="24"/>
          <w:szCs w:val="24"/>
          <w:lang w:eastAsia="it-IT"/>
        </w:rPr>
        <w:t xml:space="preserve">Rappresentare la distribuzione mediante </w:t>
      </w:r>
      <w:r w:rsidRPr="00566982">
        <w:rPr>
          <w:rFonts w:ascii="Times New Roman" w:eastAsia="Times New Roman" w:hAnsi="Times New Roman" w:cs="Times New Roman"/>
          <w:color w:val="212121"/>
          <w:sz w:val="24"/>
          <w:szCs w:val="24"/>
          <w:lang w:eastAsia="it-IT"/>
        </w:rPr>
        <w:t>istogramma</w:t>
      </w:r>
      <w:r>
        <w:rPr>
          <w:rFonts w:ascii="Times New Roman" w:eastAsia="Times New Roman" w:hAnsi="Times New Roman" w:cs="Times New Roman"/>
          <w:color w:val="212121"/>
          <w:sz w:val="24"/>
          <w:szCs w:val="24"/>
          <w:lang w:eastAsia="it-IT"/>
        </w:rPr>
        <w:t xml:space="preserve"> e mediante poligono di frequenze</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 xml:space="preserve">b.  </w:t>
      </w:r>
      <w:r>
        <w:rPr>
          <w:rFonts w:ascii="Times New Roman" w:eastAsia="Times New Roman" w:hAnsi="Times New Roman" w:cs="Times New Roman"/>
          <w:color w:val="212121"/>
          <w:sz w:val="24"/>
          <w:szCs w:val="24"/>
          <w:lang w:eastAsia="it-IT"/>
        </w:rPr>
        <w:t>Calcolare</w:t>
      </w:r>
      <w:r w:rsidRPr="00566982">
        <w:rPr>
          <w:rFonts w:ascii="Times New Roman" w:eastAsia="Times New Roman" w:hAnsi="Times New Roman" w:cs="Times New Roman"/>
          <w:color w:val="212121"/>
          <w:sz w:val="24"/>
          <w:szCs w:val="24"/>
          <w:lang w:eastAsia="it-IT"/>
        </w:rPr>
        <w:t xml:space="preserve"> la media, la varianza e la deviazione standard de</w:t>
      </w:r>
      <w:r>
        <w:rPr>
          <w:rFonts w:ascii="Times New Roman" w:eastAsia="Times New Roman" w:hAnsi="Times New Roman" w:cs="Times New Roman"/>
          <w:color w:val="212121"/>
          <w:sz w:val="24"/>
          <w:szCs w:val="24"/>
          <w:lang w:eastAsia="it-IT"/>
        </w:rPr>
        <w:t>l numero dell’età degli acquirenti di quotidiani e riviste</w:t>
      </w:r>
      <w:r w:rsidRPr="00566982">
        <w:rPr>
          <w:rFonts w:ascii="Times New Roman" w:eastAsia="Times New Roman" w:hAnsi="Times New Roman" w:cs="Times New Roman"/>
          <w:color w:val="212121"/>
          <w:sz w:val="24"/>
          <w:szCs w:val="24"/>
          <w:lang w:eastAsia="it-IT"/>
        </w:rPr>
        <w:t>.</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1F495B" w:rsidRDefault="004C675D" w:rsidP="004A61D0">
      <w:pPr>
        <w:pStyle w:val="Paragrafoelenco"/>
        <w:numPr>
          <w:ilvl w:val="0"/>
          <w:numId w:val="11"/>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r>
        <w:rPr>
          <w:rFonts w:ascii="Times New Roman" w:eastAsia="Times New Roman" w:hAnsi="Times New Roman" w:cs="Times New Roman"/>
          <w:color w:val="212121"/>
          <w:sz w:val="24"/>
          <w:szCs w:val="24"/>
          <w:lang w:eastAsia="it-IT"/>
        </w:rPr>
        <w:lastRenderedPageBreak/>
        <w:t>La seguente tabella si riferisce alla distribuzione</w:t>
      </w:r>
      <w:r w:rsidRPr="001F495B">
        <w:rPr>
          <w:rFonts w:ascii="Times New Roman" w:eastAsia="Times New Roman" w:hAnsi="Times New Roman" w:cs="Times New Roman"/>
          <w:color w:val="212121"/>
          <w:sz w:val="24"/>
          <w:szCs w:val="24"/>
          <w:lang w:eastAsia="it-IT"/>
        </w:rPr>
        <w:t xml:space="preserve"> di frequenza relativa </w:t>
      </w:r>
      <w:r>
        <w:rPr>
          <w:rFonts w:ascii="Times New Roman" w:eastAsia="Times New Roman" w:hAnsi="Times New Roman" w:cs="Times New Roman"/>
          <w:color w:val="212121"/>
          <w:sz w:val="24"/>
          <w:szCs w:val="24"/>
          <w:lang w:eastAsia="it-IT"/>
        </w:rPr>
        <w:t>de</w:t>
      </w:r>
      <w:r w:rsidRPr="001F495B">
        <w:rPr>
          <w:rFonts w:ascii="Times New Roman" w:eastAsia="Times New Roman" w:hAnsi="Times New Roman" w:cs="Times New Roman"/>
          <w:color w:val="212121"/>
          <w:sz w:val="24"/>
          <w:szCs w:val="24"/>
          <w:lang w:eastAsia="it-IT"/>
        </w:rPr>
        <w:t>i redditi delle famiglie americane, come riportato nel censimento del 2000 (fon</w:t>
      </w:r>
      <w:r>
        <w:rPr>
          <w:rFonts w:ascii="Times New Roman" w:eastAsia="Times New Roman" w:hAnsi="Times New Roman" w:cs="Times New Roman"/>
          <w:color w:val="212121"/>
          <w:sz w:val="24"/>
          <w:szCs w:val="24"/>
          <w:lang w:eastAsia="it-IT"/>
        </w:rPr>
        <w:t xml:space="preserve">te: Bureau of the </w:t>
      </w:r>
      <w:proofErr w:type="spellStart"/>
      <w:r>
        <w:rPr>
          <w:rFonts w:ascii="Times New Roman" w:eastAsia="Times New Roman" w:hAnsi="Times New Roman" w:cs="Times New Roman"/>
          <w:color w:val="212121"/>
          <w:sz w:val="24"/>
          <w:szCs w:val="24"/>
          <w:lang w:eastAsia="it-IT"/>
        </w:rPr>
        <w:t>Census</w:t>
      </w:r>
      <w:proofErr w:type="spellEnd"/>
      <w:r>
        <w:rPr>
          <w:rFonts w:ascii="Times New Roman" w:eastAsia="Times New Roman" w:hAnsi="Times New Roman" w:cs="Times New Roman"/>
          <w:color w:val="212121"/>
          <w:sz w:val="24"/>
          <w:szCs w:val="24"/>
          <w:lang w:eastAsia="it-IT"/>
        </w:rPr>
        <w:t>, Censimento 2000</w:t>
      </w:r>
      <w:r w:rsidRPr="001F495B">
        <w:rPr>
          <w:rFonts w:ascii="Times New Roman" w:eastAsia="Times New Roman" w:hAnsi="Times New Roman" w:cs="Times New Roman"/>
          <w:color w:val="212121"/>
          <w:sz w:val="24"/>
          <w:szCs w:val="24"/>
          <w:lang w:eastAsia="it-IT"/>
        </w:rPr>
        <w:t>):</w:t>
      </w:r>
      <w:r w:rsidRPr="001F495B">
        <w:rPr>
          <w:rFonts w:ascii="Times New Roman" w:eastAsia="Times New Roman" w:hAnsi="Times New Roman" w:cs="Times New Roman"/>
          <w:color w:val="92D050"/>
          <w:sz w:val="24"/>
          <w:szCs w:val="24"/>
          <w:lang w:eastAsia="it-IT"/>
        </w:rPr>
        <w:tab/>
      </w:r>
    </w:p>
    <w:p w:rsidR="004C675D" w:rsidRPr="00566982" w:rsidRDefault="004C675D" w:rsidP="004C675D">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r w:rsidRPr="00566982">
        <w:rPr>
          <w:rFonts w:ascii="Times New Roman" w:eastAsia="Times New Roman" w:hAnsi="Times New Roman" w:cs="Times New Roman"/>
          <w:color w:val="92D050"/>
          <w:sz w:val="24"/>
          <w:szCs w:val="24"/>
          <w:lang w:eastAsia="it-IT"/>
        </w:rPr>
        <w:tab/>
      </w:r>
    </w:p>
    <w:tbl>
      <w:tblPr>
        <w:tblStyle w:val="Grigliatabella"/>
        <w:tblW w:w="0" w:type="auto"/>
        <w:tblInd w:w="562" w:type="dxa"/>
        <w:tblLook w:val="04A0" w:firstRow="1" w:lastRow="0" w:firstColumn="1" w:lastColumn="0" w:noHBand="0" w:noVBand="1"/>
      </w:tblPr>
      <w:tblGrid>
        <w:gridCol w:w="3402"/>
        <w:gridCol w:w="2454"/>
        <w:gridCol w:w="3210"/>
      </w:tblGrid>
      <w:tr w:rsidR="004C675D" w:rsidRPr="00566982" w:rsidTr="004C675D">
        <w:tc>
          <w:tcPr>
            <w:tcW w:w="3402" w:type="dxa"/>
          </w:tcPr>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Livello di reddito</w:t>
            </w:r>
          </w:p>
        </w:tc>
        <w:tc>
          <w:tcPr>
            <w:tcW w:w="2454" w:type="dxa"/>
          </w:tcPr>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t>Punto medio ($000</w:t>
            </w:r>
            <w:r w:rsidRPr="00566982">
              <w:rPr>
                <w:rFonts w:ascii="Times New Roman" w:eastAsia="Times New Roman" w:hAnsi="Times New Roman" w:cs="Times New Roman"/>
                <w:b/>
                <w:color w:val="212121"/>
                <w:sz w:val="24"/>
                <w:szCs w:val="24"/>
                <w:lang w:eastAsia="it-IT"/>
              </w:rPr>
              <w:t>)</w:t>
            </w:r>
          </w:p>
        </w:tc>
        <w:tc>
          <w:tcPr>
            <w:tcW w:w="3210" w:type="dxa"/>
          </w:tcPr>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sidRPr="00566982">
              <w:rPr>
                <w:rFonts w:ascii="Times New Roman" w:eastAsia="Times New Roman" w:hAnsi="Times New Roman" w:cs="Times New Roman"/>
                <w:b/>
                <w:color w:val="212121"/>
                <w:sz w:val="24"/>
                <w:szCs w:val="24"/>
                <w:lang w:eastAsia="it-IT"/>
              </w:rPr>
              <w:t>P</w:t>
            </w:r>
            <w:r>
              <w:rPr>
                <w:rFonts w:ascii="Times New Roman" w:eastAsia="Times New Roman" w:hAnsi="Times New Roman" w:cs="Times New Roman"/>
                <w:b/>
                <w:color w:val="212121"/>
                <w:sz w:val="24"/>
                <w:szCs w:val="24"/>
                <w:lang w:eastAsia="it-IT"/>
              </w:rPr>
              <w:t>roporzione di</w:t>
            </w:r>
            <w:r w:rsidRPr="00566982">
              <w:rPr>
                <w:rFonts w:ascii="Times New Roman" w:eastAsia="Times New Roman" w:hAnsi="Times New Roman" w:cs="Times New Roman"/>
                <w:b/>
                <w:color w:val="212121"/>
                <w:sz w:val="24"/>
                <w:szCs w:val="24"/>
                <w:lang w:eastAsia="it-IT"/>
              </w:rPr>
              <w:t xml:space="preserve"> famiglie</w:t>
            </w:r>
          </w:p>
          <w:p w:rsidR="004C675D" w:rsidRPr="00566982" w:rsidRDefault="004C675D" w:rsidP="004C675D">
            <w:pPr>
              <w:tabs>
                <w:tab w:val="left" w:pos="1832"/>
              </w:tabs>
              <w:jc w:val="both"/>
              <w:rPr>
                <w:rFonts w:ascii="Times New Roman" w:hAnsi="Times New Roman" w:cs="Times New Roman"/>
                <w:b/>
                <w:color w:val="92D050"/>
                <w:sz w:val="24"/>
                <w:szCs w:val="24"/>
              </w:rPr>
            </w:pP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Da </w:t>
            </w:r>
            <w:r w:rsidRPr="00566982">
              <w:rPr>
                <w:rFonts w:ascii="Times New Roman" w:hAnsi="Times New Roman" w:cs="Times New Roman"/>
                <w:sz w:val="24"/>
                <w:szCs w:val="24"/>
              </w:rPr>
              <w:t xml:space="preserve">$0 </w:t>
            </w:r>
            <w:r>
              <w:rPr>
                <w:rFonts w:ascii="Times New Roman" w:hAnsi="Times New Roman" w:cs="Times New Roman"/>
                <w:sz w:val="24"/>
                <w:szCs w:val="24"/>
              </w:rPr>
              <w:t>a</w:t>
            </w:r>
            <w:r w:rsidRPr="00566982">
              <w:rPr>
                <w:rFonts w:ascii="Times New Roman" w:hAnsi="Times New Roman" w:cs="Times New Roman"/>
                <w:sz w:val="24"/>
                <w:szCs w:val="24"/>
              </w:rPr>
              <w:t xml:space="preserve"> $10,000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5</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.095</w:t>
            </w: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Da </w:t>
            </w:r>
            <w:r w:rsidRPr="00566982">
              <w:rPr>
                <w:rFonts w:ascii="Times New Roman" w:hAnsi="Times New Roman" w:cs="Times New Roman"/>
                <w:sz w:val="24"/>
                <w:szCs w:val="24"/>
              </w:rPr>
              <w:t xml:space="preserve">$10,000 </w:t>
            </w:r>
            <w:r>
              <w:rPr>
                <w:rFonts w:ascii="Times New Roman" w:hAnsi="Times New Roman" w:cs="Times New Roman"/>
                <w:sz w:val="24"/>
                <w:szCs w:val="24"/>
              </w:rPr>
              <w:t>a</w:t>
            </w:r>
            <w:r w:rsidRPr="00566982">
              <w:rPr>
                <w:rFonts w:ascii="Times New Roman" w:hAnsi="Times New Roman" w:cs="Times New Roman"/>
                <w:sz w:val="24"/>
                <w:szCs w:val="24"/>
              </w:rPr>
              <w:t xml:space="preserve"> $20,000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15</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.126</w:t>
            </w: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Da </w:t>
            </w:r>
            <w:r w:rsidRPr="00566982">
              <w:rPr>
                <w:rFonts w:ascii="Times New Roman" w:hAnsi="Times New Roman" w:cs="Times New Roman"/>
                <w:sz w:val="24"/>
                <w:szCs w:val="24"/>
              </w:rPr>
              <w:t xml:space="preserve">$20,000 </w:t>
            </w:r>
            <w:r>
              <w:rPr>
                <w:rFonts w:ascii="Times New Roman" w:hAnsi="Times New Roman" w:cs="Times New Roman"/>
                <w:sz w:val="24"/>
                <w:szCs w:val="24"/>
              </w:rPr>
              <w:t>a</w:t>
            </w:r>
            <w:r w:rsidRPr="00566982">
              <w:rPr>
                <w:rFonts w:ascii="Times New Roman" w:hAnsi="Times New Roman" w:cs="Times New Roman"/>
                <w:sz w:val="24"/>
                <w:szCs w:val="24"/>
              </w:rPr>
              <w:t xml:space="preserve"> $30,000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25</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.130</w:t>
            </w: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Da </w:t>
            </w:r>
            <w:r w:rsidRPr="00566982">
              <w:rPr>
                <w:rFonts w:ascii="Times New Roman" w:hAnsi="Times New Roman" w:cs="Times New Roman"/>
                <w:sz w:val="24"/>
                <w:szCs w:val="24"/>
              </w:rPr>
              <w:t xml:space="preserve">$30,000 </w:t>
            </w:r>
            <w:r>
              <w:rPr>
                <w:rFonts w:ascii="Times New Roman" w:hAnsi="Times New Roman" w:cs="Times New Roman"/>
                <w:sz w:val="24"/>
                <w:szCs w:val="24"/>
              </w:rPr>
              <w:t>a</w:t>
            </w:r>
            <w:r w:rsidRPr="00566982">
              <w:rPr>
                <w:rFonts w:ascii="Times New Roman" w:hAnsi="Times New Roman" w:cs="Times New Roman"/>
                <w:sz w:val="24"/>
                <w:szCs w:val="24"/>
              </w:rPr>
              <w:t xml:space="preserve"> $40,000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35</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.123</w:t>
            </w: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Da </w:t>
            </w:r>
            <w:r w:rsidRPr="00566982">
              <w:rPr>
                <w:rFonts w:ascii="Times New Roman" w:hAnsi="Times New Roman" w:cs="Times New Roman"/>
                <w:sz w:val="24"/>
                <w:szCs w:val="24"/>
              </w:rPr>
              <w:t xml:space="preserve">$40,000 </w:t>
            </w:r>
            <w:r>
              <w:rPr>
                <w:rFonts w:ascii="Times New Roman" w:hAnsi="Times New Roman" w:cs="Times New Roman"/>
                <w:sz w:val="24"/>
                <w:szCs w:val="24"/>
              </w:rPr>
              <w:t>a</w:t>
            </w:r>
            <w:r w:rsidRPr="00566982">
              <w:rPr>
                <w:rFonts w:ascii="Times New Roman" w:hAnsi="Times New Roman" w:cs="Times New Roman"/>
                <w:sz w:val="24"/>
                <w:szCs w:val="24"/>
              </w:rPr>
              <w:t xml:space="preserve"> $50,000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45</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.107</w:t>
            </w: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Da </w:t>
            </w:r>
            <w:r w:rsidRPr="00566982">
              <w:rPr>
                <w:rFonts w:ascii="Times New Roman" w:hAnsi="Times New Roman" w:cs="Times New Roman"/>
                <w:sz w:val="24"/>
                <w:szCs w:val="24"/>
              </w:rPr>
              <w:t xml:space="preserve">$50,000 </w:t>
            </w:r>
            <w:r>
              <w:rPr>
                <w:rFonts w:ascii="Times New Roman" w:hAnsi="Times New Roman" w:cs="Times New Roman"/>
                <w:sz w:val="24"/>
                <w:szCs w:val="24"/>
              </w:rPr>
              <w:t>a</w:t>
            </w:r>
            <w:r w:rsidRPr="00566982">
              <w:rPr>
                <w:rFonts w:ascii="Times New Roman" w:hAnsi="Times New Roman" w:cs="Times New Roman"/>
                <w:sz w:val="24"/>
                <w:szCs w:val="24"/>
              </w:rPr>
              <w:t xml:space="preserve"> $60,000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55</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.090</w:t>
            </w: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Da </w:t>
            </w:r>
            <w:r w:rsidRPr="00566982">
              <w:rPr>
                <w:rFonts w:ascii="Times New Roman" w:hAnsi="Times New Roman" w:cs="Times New Roman"/>
                <w:sz w:val="24"/>
                <w:szCs w:val="24"/>
              </w:rPr>
              <w:t xml:space="preserve">$60,000 </w:t>
            </w:r>
            <w:r>
              <w:rPr>
                <w:rFonts w:ascii="Times New Roman" w:hAnsi="Times New Roman" w:cs="Times New Roman"/>
                <w:sz w:val="24"/>
                <w:szCs w:val="24"/>
              </w:rPr>
              <w:t>a</w:t>
            </w:r>
            <w:r w:rsidRPr="00566982">
              <w:rPr>
                <w:rFonts w:ascii="Times New Roman" w:hAnsi="Times New Roman" w:cs="Times New Roman"/>
                <w:sz w:val="24"/>
                <w:szCs w:val="24"/>
              </w:rPr>
              <w:t xml:space="preserve"> $ 75,000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67.5</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.104</w:t>
            </w: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Da </w:t>
            </w:r>
            <w:r w:rsidRPr="00566982">
              <w:rPr>
                <w:rFonts w:ascii="Times New Roman" w:hAnsi="Times New Roman" w:cs="Times New Roman"/>
                <w:sz w:val="24"/>
                <w:szCs w:val="24"/>
              </w:rPr>
              <w:t xml:space="preserve">$75,000 </w:t>
            </w:r>
            <w:r>
              <w:rPr>
                <w:rFonts w:ascii="Times New Roman" w:hAnsi="Times New Roman" w:cs="Times New Roman"/>
                <w:sz w:val="24"/>
                <w:szCs w:val="24"/>
              </w:rPr>
              <w:t>a</w:t>
            </w:r>
            <w:r w:rsidRPr="00566982">
              <w:rPr>
                <w:rFonts w:ascii="Times New Roman" w:hAnsi="Times New Roman" w:cs="Times New Roman"/>
                <w:sz w:val="24"/>
                <w:szCs w:val="24"/>
              </w:rPr>
              <w:t xml:space="preserve"> $ 100,000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87.5</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.102</w:t>
            </w: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Da </w:t>
            </w:r>
            <w:r w:rsidRPr="00566982">
              <w:rPr>
                <w:rFonts w:ascii="Times New Roman" w:hAnsi="Times New Roman" w:cs="Times New Roman"/>
                <w:sz w:val="24"/>
                <w:szCs w:val="24"/>
              </w:rPr>
              <w:t xml:space="preserve">$100,000 </w:t>
            </w:r>
            <w:r>
              <w:rPr>
                <w:rFonts w:ascii="Times New Roman" w:hAnsi="Times New Roman" w:cs="Times New Roman"/>
                <w:sz w:val="24"/>
                <w:szCs w:val="24"/>
              </w:rPr>
              <w:t>a</w:t>
            </w:r>
            <w:r w:rsidRPr="00566982">
              <w:rPr>
                <w:rFonts w:ascii="Times New Roman" w:hAnsi="Times New Roman" w:cs="Times New Roman"/>
                <w:sz w:val="24"/>
                <w:szCs w:val="24"/>
              </w:rPr>
              <w:t xml:space="preserve"> $ 125,000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112.5</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.052</w:t>
            </w: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Da </w:t>
            </w:r>
            <w:r w:rsidRPr="00566982">
              <w:rPr>
                <w:rFonts w:ascii="Times New Roman" w:hAnsi="Times New Roman" w:cs="Times New Roman"/>
                <w:sz w:val="24"/>
                <w:szCs w:val="24"/>
              </w:rPr>
              <w:t xml:space="preserve">$125,000 </w:t>
            </w:r>
            <w:r>
              <w:rPr>
                <w:rFonts w:ascii="Times New Roman" w:hAnsi="Times New Roman" w:cs="Times New Roman"/>
                <w:sz w:val="24"/>
                <w:szCs w:val="24"/>
              </w:rPr>
              <w:t>a</w:t>
            </w:r>
            <w:r w:rsidRPr="00566982">
              <w:rPr>
                <w:rFonts w:ascii="Times New Roman" w:hAnsi="Times New Roman" w:cs="Times New Roman"/>
                <w:sz w:val="24"/>
                <w:szCs w:val="24"/>
              </w:rPr>
              <w:t xml:space="preserve"> $ 150,000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137.5</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.025</w:t>
            </w: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Da </w:t>
            </w:r>
            <w:r w:rsidRPr="00566982">
              <w:rPr>
                <w:rFonts w:ascii="Times New Roman" w:hAnsi="Times New Roman" w:cs="Times New Roman"/>
                <w:sz w:val="24"/>
                <w:szCs w:val="24"/>
              </w:rPr>
              <w:t xml:space="preserve">$150,000 </w:t>
            </w:r>
            <w:r>
              <w:rPr>
                <w:rFonts w:ascii="Times New Roman" w:hAnsi="Times New Roman" w:cs="Times New Roman"/>
                <w:sz w:val="24"/>
                <w:szCs w:val="24"/>
              </w:rPr>
              <w:t>a</w:t>
            </w:r>
            <w:r w:rsidRPr="00566982">
              <w:rPr>
                <w:rFonts w:ascii="Times New Roman" w:hAnsi="Times New Roman" w:cs="Times New Roman"/>
                <w:sz w:val="24"/>
                <w:szCs w:val="24"/>
              </w:rPr>
              <w:t xml:space="preserve"> $ 200.000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175</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.022</w:t>
            </w:r>
          </w:p>
        </w:tc>
      </w:tr>
      <w:tr w:rsidR="004C675D" w:rsidRPr="00566982" w:rsidTr="004C675D">
        <w:tc>
          <w:tcPr>
            <w:tcW w:w="3402"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 xml:space="preserve">Oltre </w:t>
            </w:r>
            <w:r w:rsidRPr="00566982">
              <w:rPr>
                <w:rFonts w:ascii="Times New Roman" w:hAnsi="Times New Roman" w:cs="Times New Roman"/>
                <w:sz w:val="24"/>
                <w:szCs w:val="24"/>
              </w:rPr>
              <w:t>$200,000*</w:t>
            </w:r>
          </w:p>
        </w:tc>
        <w:tc>
          <w:tcPr>
            <w:tcW w:w="2454" w:type="dxa"/>
          </w:tcPr>
          <w:p w:rsidR="004C675D" w:rsidRPr="00566982" w:rsidRDefault="004C675D" w:rsidP="004C675D">
            <w:pPr>
              <w:tabs>
                <w:tab w:val="left" w:pos="1832"/>
              </w:tabs>
              <w:jc w:val="both"/>
              <w:rPr>
                <w:rFonts w:ascii="Times New Roman" w:hAnsi="Times New Roman" w:cs="Times New Roman"/>
                <w:sz w:val="24"/>
                <w:szCs w:val="24"/>
              </w:rPr>
            </w:pPr>
            <w:r w:rsidRPr="00566982">
              <w:rPr>
                <w:rFonts w:ascii="Times New Roman" w:hAnsi="Times New Roman" w:cs="Times New Roman"/>
                <w:sz w:val="24"/>
                <w:szCs w:val="24"/>
              </w:rPr>
              <w:t>2</w:t>
            </w:r>
            <w:r>
              <w:rPr>
                <w:rFonts w:ascii="Times New Roman" w:hAnsi="Times New Roman" w:cs="Times New Roman"/>
                <w:sz w:val="24"/>
                <w:szCs w:val="24"/>
              </w:rPr>
              <w:t>50</w:t>
            </w:r>
          </w:p>
        </w:tc>
        <w:tc>
          <w:tcPr>
            <w:tcW w:w="3210" w:type="dxa"/>
          </w:tcPr>
          <w:p w:rsidR="004C675D" w:rsidRPr="00566982" w:rsidRDefault="004C675D" w:rsidP="004C675D">
            <w:pPr>
              <w:tabs>
                <w:tab w:val="left" w:pos="1832"/>
              </w:tabs>
              <w:jc w:val="both"/>
              <w:rPr>
                <w:rFonts w:ascii="Times New Roman" w:hAnsi="Times New Roman" w:cs="Times New Roman"/>
                <w:sz w:val="24"/>
                <w:szCs w:val="24"/>
              </w:rPr>
            </w:pPr>
            <w:r>
              <w:rPr>
                <w:rFonts w:ascii="Times New Roman" w:hAnsi="Times New Roman" w:cs="Times New Roman"/>
                <w:sz w:val="24"/>
                <w:szCs w:val="24"/>
              </w:rPr>
              <w:t>0</w:t>
            </w:r>
            <w:r w:rsidRPr="00566982">
              <w:rPr>
                <w:rFonts w:ascii="Times New Roman" w:hAnsi="Times New Roman" w:cs="Times New Roman"/>
                <w:sz w:val="24"/>
                <w:szCs w:val="24"/>
              </w:rPr>
              <w:t>.024</w:t>
            </w:r>
          </w:p>
        </w:tc>
      </w:tr>
    </w:tbl>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92D050"/>
          <w:sz w:val="24"/>
          <w:szCs w:val="24"/>
          <w:lang w:eastAsia="it-IT"/>
        </w:rPr>
      </w:pPr>
      <w:r w:rsidRPr="00566982">
        <w:rPr>
          <w:rFonts w:ascii="Times New Roman" w:eastAsia="Times New Roman" w:hAnsi="Times New Roman" w:cs="Times New Roman"/>
          <w:color w:val="212121"/>
          <w:sz w:val="24"/>
          <w:szCs w:val="24"/>
          <w:lang w:eastAsia="it-IT"/>
        </w:rPr>
        <w:t>* Per semplificare i calcoli, assumiamo che l'ultima clas</w:t>
      </w:r>
      <w:r>
        <w:rPr>
          <w:rFonts w:ascii="Times New Roman" w:eastAsia="Times New Roman" w:hAnsi="Times New Roman" w:cs="Times New Roman"/>
          <w:color w:val="212121"/>
          <w:sz w:val="24"/>
          <w:szCs w:val="24"/>
          <w:lang w:eastAsia="it-IT"/>
        </w:rPr>
        <w:t>se di reddito sia da $200,000 a $300,</w:t>
      </w:r>
      <w:r w:rsidRPr="00566982">
        <w:rPr>
          <w:rFonts w:ascii="Times New Roman" w:eastAsia="Times New Roman" w:hAnsi="Times New Roman" w:cs="Times New Roman"/>
          <w:color w:val="212121"/>
          <w:sz w:val="24"/>
          <w:szCs w:val="24"/>
          <w:lang w:eastAsia="it-IT"/>
        </w:rPr>
        <w:t>000. Si noti che le classi diventano più ampie a</w:t>
      </w:r>
      <w:r>
        <w:rPr>
          <w:rFonts w:ascii="Times New Roman" w:eastAsia="Times New Roman" w:hAnsi="Times New Roman" w:cs="Times New Roman"/>
          <w:color w:val="212121"/>
          <w:sz w:val="24"/>
          <w:szCs w:val="24"/>
          <w:lang w:eastAsia="it-IT"/>
        </w:rPr>
        <w:t>ll’aumentare del</w:t>
      </w:r>
      <w:r w:rsidRPr="00566982">
        <w:rPr>
          <w:rFonts w:ascii="Times New Roman" w:eastAsia="Times New Roman" w:hAnsi="Times New Roman" w:cs="Times New Roman"/>
          <w:color w:val="212121"/>
          <w:sz w:val="24"/>
          <w:szCs w:val="24"/>
          <w:lang w:eastAsia="it-IT"/>
        </w:rPr>
        <w:t xml:space="preserve"> reddito.</w:t>
      </w:r>
      <w:r w:rsidRPr="00D70E0C">
        <w:rPr>
          <w:rFonts w:ascii="Times New Roman" w:eastAsia="Times New Roman" w:hAnsi="Times New Roman" w:cs="Times New Roman"/>
          <w:color w:val="92D050"/>
          <w:sz w:val="24"/>
          <w:szCs w:val="24"/>
          <w:lang w:eastAsia="it-IT"/>
        </w:rPr>
        <w:t xml:space="preserve"> </w:t>
      </w:r>
    </w:p>
    <w:p w:rsidR="004C675D" w:rsidRPr="00566982"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 xml:space="preserve">a.  </w:t>
      </w:r>
      <w:r>
        <w:rPr>
          <w:rFonts w:ascii="Times New Roman" w:eastAsia="Times New Roman" w:hAnsi="Times New Roman" w:cs="Times New Roman"/>
          <w:color w:val="212121"/>
          <w:sz w:val="24"/>
          <w:szCs w:val="24"/>
          <w:lang w:eastAsia="it-IT"/>
        </w:rPr>
        <w:t xml:space="preserve">Rappresentare la distribuzione mediante </w:t>
      </w:r>
      <w:r w:rsidRPr="00566982">
        <w:rPr>
          <w:rFonts w:ascii="Times New Roman" w:eastAsia="Times New Roman" w:hAnsi="Times New Roman" w:cs="Times New Roman"/>
          <w:color w:val="212121"/>
          <w:sz w:val="24"/>
          <w:szCs w:val="24"/>
          <w:lang w:eastAsia="it-IT"/>
        </w:rPr>
        <w:t>istogramma</w:t>
      </w:r>
      <w:r>
        <w:rPr>
          <w:rFonts w:ascii="Times New Roman" w:eastAsia="Times New Roman" w:hAnsi="Times New Roman" w:cs="Times New Roman"/>
          <w:color w:val="212121"/>
          <w:sz w:val="24"/>
          <w:szCs w:val="24"/>
          <w:lang w:eastAsia="it-IT"/>
        </w:rPr>
        <w:t xml:space="preserve"> e mediante poligono di frequenze</w:t>
      </w:r>
      <w:r w:rsidRPr="00566982">
        <w:rPr>
          <w:rFonts w:ascii="Times New Roman" w:eastAsia="Times New Roman" w:hAnsi="Times New Roman" w:cs="Times New Roman"/>
          <w:color w:val="212121"/>
          <w:sz w:val="24"/>
          <w:szCs w:val="24"/>
          <w:lang w:eastAsia="it-IT"/>
        </w:rPr>
        <w:t>.</w:t>
      </w:r>
    </w:p>
    <w:p w:rsidR="004C675D" w:rsidRDefault="004C675D"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sidRPr="00566982">
        <w:rPr>
          <w:rFonts w:ascii="Times New Roman" w:eastAsia="Times New Roman" w:hAnsi="Times New Roman" w:cs="Times New Roman"/>
          <w:color w:val="92D050"/>
          <w:sz w:val="24"/>
          <w:szCs w:val="24"/>
          <w:lang w:eastAsia="it-IT"/>
        </w:rPr>
        <w:t xml:space="preserve">b.  </w:t>
      </w:r>
      <w:r>
        <w:rPr>
          <w:rFonts w:ascii="Times New Roman" w:eastAsia="Times New Roman" w:hAnsi="Times New Roman" w:cs="Times New Roman"/>
          <w:color w:val="212121"/>
          <w:sz w:val="24"/>
          <w:szCs w:val="24"/>
          <w:lang w:eastAsia="it-IT"/>
        </w:rPr>
        <w:t>Calcolare</w:t>
      </w:r>
      <w:r w:rsidRPr="00566982">
        <w:rPr>
          <w:rFonts w:ascii="Times New Roman" w:eastAsia="Times New Roman" w:hAnsi="Times New Roman" w:cs="Times New Roman"/>
          <w:color w:val="212121"/>
          <w:sz w:val="24"/>
          <w:szCs w:val="24"/>
          <w:lang w:eastAsia="it-IT"/>
        </w:rPr>
        <w:t xml:space="preserve"> la media, la varianza e la deviazione standard de</w:t>
      </w:r>
      <w:r>
        <w:rPr>
          <w:rFonts w:ascii="Times New Roman" w:eastAsia="Times New Roman" w:hAnsi="Times New Roman" w:cs="Times New Roman"/>
          <w:color w:val="212121"/>
          <w:sz w:val="24"/>
          <w:szCs w:val="24"/>
          <w:lang w:eastAsia="it-IT"/>
        </w:rPr>
        <w:t>l numero dell’età degli acquirenti di quotidiani e riviste</w:t>
      </w:r>
      <w:r w:rsidRPr="00566982">
        <w:rPr>
          <w:rFonts w:ascii="Times New Roman" w:eastAsia="Times New Roman" w:hAnsi="Times New Roman" w:cs="Times New Roman"/>
          <w:color w:val="212121"/>
          <w:sz w:val="24"/>
          <w:szCs w:val="24"/>
          <w:lang w:eastAsia="it-IT"/>
        </w:rPr>
        <w:t>.</w:t>
      </w:r>
    </w:p>
    <w:p w:rsidR="00901C74" w:rsidRDefault="00901C74"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p>
    <w:p w:rsidR="00901C74" w:rsidRPr="000E56C6" w:rsidRDefault="00901C74" w:rsidP="004A61D0">
      <w:pPr>
        <w:pStyle w:val="PreformattatoHTML"/>
        <w:numPr>
          <w:ilvl w:val="0"/>
          <w:numId w:val="11"/>
        </w:numPr>
        <w:shd w:val="clear" w:color="auto" w:fill="FFFFFF"/>
        <w:jc w:val="both"/>
        <w:rPr>
          <w:rFonts w:ascii="Times New Roman" w:eastAsia="Times New Roman" w:hAnsi="Times New Roman" w:cs="Times New Roman"/>
          <w:color w:val="212121"/>
          <w:sz w:val="24"/>
          <w:szCs w:val="24"/>
          <w:lang w:eastAsia="it-IT"/>
        </w:rPr>
      </w:pPr>
      <w:r w:rsidRPr="000E56C6">
        <w:rPr>
          <w:rFonts w:ascii="Times New Roman" w:eastAsia="Times New Roman" w:hAnsi="Times New Roman" w:cs="Times New Roman"/>
          <w:color w:val="212121"/>
          <w:sz w:val="24"/>
          <w:szCs w:val="24"/>
          <w:lang w:eastAsia="it-IT"/>
        </w:rPr>
        <w:t>Trentacinque analisti di borsa sono stati invitati a stimare l'utile per azione per Intel Corporation per il prossimo anno fiscale. Di seguito viene fornito un riepilogo dei risultati dell'indagine (f</w:t>
      </w:r>
      <w:r>
        <w:rPr>
          <w:rFonts w:ascii="Times New Roman" w:eastAsia="Times New Roman" w:hAnsi="Times New Roman" w:cs="Times New Roman"/>
          <w:color w:val="212121"/>
          <w:sz w:val="24"/>
          <w:szCs w:val="24"/>
          <w:lang w:eastAsia="it-IT"/>
        </w:rPr>
        <w:t xml:space="preserve">onte: </w:t>
      </w:r>
      <w:proofErr w:type="spellStart"/>
      <w:r>
        <w:rPr>
          <w:rFonts w:ascii="Times New Roman" w:eastAsia="Times New Roman" w:hAnsi="Times New Roman" w:cs="Times New Roman"/>
          <w:color w:val="212121"/>
          <w:sz w:val="24"/>
          <w:szCs w:val="24"/>
          <w:lang w:eastAsia="it-IT"/>
        </w:rPr>
        <w:t>Wall</w:t>
      </w:r>
      <w:proofErr w:type="spellEnd"/>
      <w:r>
        <w:rPr>
          <w:rFonts w:ascii="Times New Roman" w:eastAsia="Times New Roman" w:hAnsi="Times New Roman" w:cs="Times New Roman"/>
          <w:color w:val="212121"/>
          <w:sz w:val="24"/>
          <w:szCs w:val="24"/>
          <w:lang w:eastAsia="it-IT"/>
        </w:rPr>
        <w:t xml:space="preserve"> Street Journal</w:t>
      </w:r>
      <w:r w:rsidRPr="000E56C6">
        <w:rPr>
          <w:rFonts w:ascii="Times New Roman" w:eastAsia="Times New Roman" w:hAnsi="Times New Roman" w:cs="Times New Roman"/>
          <w:color w:val="212121"/>
          <w:sz w:val="24"/>
          <w:szCs w:val="24"/>
          <w:lang w:eastAsia="it-IT"/>
        </w:rPr>
        <w:t>, WSJ Online)</w:t>
      </w:r>
    </w:p>
    <w:p w:rsidR="00901C74" w:rsidRPr="000E45BF" w:rsidRDefault="00901C74" w:rsidP="00901C74">
      <w:pPr>
        <w:pStyle w:val="PreformattatoHTML"/>
        <w:shd w:val="clear" w:color="auto" w:fill="FFFFFF"/>
        <w:ind w:firstLine="708"/>
        <w:jc w:val="both"/>
        <w:rPr>
          <w:rFonts w:ascii="Times New Roman" w:eastAsia="Times New Roman" w:hAnsi="Times New Roman" w:cs="Times New Roman"/>
          <w:b/>
          <w:color w:val="92D050"/>
          <w:sz w:val="32"/>
          <w:szCs w:val="32"/>
          <w:lang w:eastAsia="it-IT"/>
        </w:rPr>
      </w:pPr>
    </w:p>
    <w:tbl>
      <w:tblPr>
        <w:tblStyle w:val="Grigliatabella"/>
        <w:tblW w:w="0" w:type="auto"/>
        <w:tblInd w:w="421" w:type="dxa"/>
        <w:tblLook w:val="04A0" w:firstRow="1" w:lastRow="0" w:firstColumn="1" w:lastColumn="0" w:noHBand="0" w:noVBand="1"/>
      </w:tblPr>
      <w:tblGrid>
        <w:gridCol w:w="1504"/>
        <w:gridCol w:w="1925"/>
        <w:gridCol w:w="1926"/>
        <w:gridCol w:w="1926"/>
        <w:gridCol w:w="1926"/>
      </w:tblGrid>
      <w:tr w:rsidR="00901C74" w:rsidTr="00537A92">
        <w:tc>
          <w:tcPr>
            <w:tcW w:w="1504" w:type="dxa"/>
          </w:tcPr>
          <w:p w:rsidR="00901C74" w:rsidRPr="00A3337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Massimo</w:t>
            </w:r>
          </w:p>
        </w:tc>
        <w:tc>
          <w:tcPr>
            <w:tcW w:w="1925" w:type="dxa"/>
          </w:tcPr>
          <w:p w:rsidR="00901C74" w:rsidRPr="00A3337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Minimo</w:t>
            </w:r>
          </w:p>
        </w:tc>
        <w:tc>
          <w:tcPr>
            <w:tcW w:w="1926" w:type="dxa"/>
          </w:tcPr>
          <w:p w:rsidR="00901C74" w:rsidRPr="00A3337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Mediana</w:t>
            </w:r>
          </w:p>
        </w:tc>
        <w:tc>
          <w:tcPr>
            <w:tcW w:w="1926" w:type="dxa"/>
          </w:tcPr>
          <w:p w:rsidR="00901C74" w:rsidRPr="00A3337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Media</w:t>
            </w:r>
          </w:p>
        </w:tc>
        <w:tc>
          <w:tcPr>
            <w:tcW w:w="1926" w:type="dxa"/>
          </w:tcPr>
          <w:p w:rsidR="00901C74" w:rsidRPr="00A3337D" w:rsidRDefault="00901C74" w:rsidP="00537A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proofErr w:type="spellStart"/>
            <w:r w:rsidRPr="00A3337D">
              <w:rPr>
                <w:rFonts w:ascii="Times New Roman" w:eastAsia="Times New Roman" w:hAnsi="Times New Roman" w:cs="Times New Roman"/>
                <w:b/>
                <w:sz w:val="24"/>
                <w:szCs w:val="24"/>
                <w:lang w:eastAsia="it-IT"/>
              </w:rPr>
              <w:t>Dev</w:t>
            </w:r>
            <w:proofErr w:type="spellEnd"/>
            <w:r w:rsidRPr="00A3337D">
              <w:rPr>
                <w:rFonts w:ascii="Times New Roman" w:eastAsia="Times New Roman" w:hAnsi="Times New Roman" w:cs="Times New Roman"/>
                <w:b/>
                <w:sz w:val="24"/>
                <w:szCs w:val="24"/>
                <w:lang w:eastAsia="it-IT"/>
              </w:rPr>
              <w:t xml:space="preserve"> </w:t>
            </w:r>
            <w:proofErr w:type="spellStart"/>
            <w:r w:rsidRPr="00A3337D">
              <w:rPr>
                <w:rFonts w:ascii="Times New Roman" w:eastAsia="Times New Roman" w:hAnsi="Times New Roman" w:cs="Times New Roman"/>
                <w:b/>
                <w:sz w:val="24"/>
                <w:szCs w:val="24"/>
                <w:lang w:eastAsia="it-IT"/>
              </w:rPr>
              <w:t>Std</w:t>
            </w:r>
            <w:proofErr w:type="spellEnd"/>
          </w:p>
        </w:tc>
      </w:tr>
      <w:tr w:rsidR="00901C74" w:rsidTr="00537A92">
        <w:tc>
          <w:tcPr>
            <w:tcW w:w="1504" w:type="dxa"/>
          </w:tcPr>
          <w:p w:rsidR="00901C74" w:rsidRPr="008B3F8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8B3F8D">
              <w:rPr>
                <w:rFonts w:ascii="Times New Roman" w:eastAsia="Times New Roman" w:hAnsi="Times New Roman" w:cs="Times New Roman"/>
                <w:sz w:val="24"/>
                <w:szCs w:val="24"/>
                <w:lang w:eastAsia="it-IT"/>
              </w:rPr>
              <w:t>$1.50</w:t>
            </w:r>
          </w:p>
        </w:tc>
        <w:tc>
          <w:tcPr>
            <w:tcW w:w="1925" w:type="dxa"/>
          </w:tcPr>
          <w:p w:rsidR="00901C74" w:rsidRPr="008B3F8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8B3F8D">
              <w:rPr>
                <w:rFonts w:ascii="Times New Roman" w:eastAsia="Times New Roman" w:hAnsi="Times New Roman" w:cs="Times New Roman"/>
                <w:sz w:val="24"/>
                <w:szCs w:val="24"/>
                <w:lang w:eastAsia="it-IT"/>
              </w:rPr>
              <w:t>$1.06</w:t>
            </w:r>
          </w:p>
        </w:tc>
        <w:tc>
          <w:tcPr>
            <w:tcW w:w="1926" w:type="dxa"/>
          </w:tcPr>
          <w:p w:rsidR="00901C74" w:rsidRPr="008B3F8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8B3F8D">
              <w:rPr>
                <w:rFonts w:ascii="Times New Roman" w:eastAsia="Times New Roman" w:hAnsi="Times New Roman" w:cs="Times New Roman"/>
                <w:sz w:val="24"/>
                <w:szCs w:val="24"/>
                <w:lang w:eastAsia="it-IT"/>
              </w:rPr>
              <w:t>$1.23</w:t>
            </w:r>
          </w:p>
        </w:tc>
        <w:tc>
          <w:tcPr>
            <w:tcW w:w="1926" w:type="dxa"/>
          </w:tcPr>
          <w:p w:rsidR="00901C74" w:rsidRPr="008B3F8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8B3F8D">
              <w:rPr>
                <w:rFonts w:ascii="Times New Roman" w:eastAsia="Times New Roman" w:hAnsi="Times New Roman" w:cs="Times New Roman"/>
                <w:sz w:val="24"/>
                <w:szCs w:val="24"/>
                <w:lang w:eastAsia="it-IT"/>
              </w:rPr>
              <w:t>$1.23</w:t>
            </w:r>
          </w:p>
        </w:tc>
        <w:tc>
          <w:tcPr>
            <w:tcW w:w="1926" w:type="dxa"/>
          </w:tcPr>
          <w:p w:rsidR="00901C74" w:rsidRPr="008B3F8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8B3F8D">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0</w:t>
            </w:r>
            <w:r w:rsidRPr="008B3F8D">
              <w:rPr>
                <w:rFonts w:ascii="Times New Roman" w:eastAsia="Times New Roman" w:hAnsi="Times New Roman" w:cs="Times New Roman"/>
                <w:sz w:val="24"/>
                <w:szCs w:val="24"/>
                <w:lang w:eastAsia="it-IT"/>
              </w:rPr>
              <w:t>.09</w:t>
            </w:r>
          </w:p>
        </w:tc>
      </w:tr>
    </w:tbl>
    <w:p w:rsidR="00901C74" w:rsidRPr="00142A37" w:rsidRDefault="00901C74" w:rsidP="00901C74">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r w:rsidRPr="009C1E24">
        <w:rPr>
          <w:rFonts w:ascii="Times New Roman" w:eastAsia="Times New Roman" w:hAnsi="Times New Roman" w:cs="Times New Roman"/>
          <w:color w:val="92D050"/>
          <w:sz w:val="24"/>
          <w:szCs w:val="24"/>
          <w:lang w:eastAsia="it-IT"/>
        </w:rPr>
        <w:tab/>
      </w:r>
    </w:p>
    <w:p w:rsidR="00901C74" w:rsidRDefault="00901C74" w:rsidP="00901C74">
      <w:pPr>
        <w:pStyle w:val="PreformattatoHTML"/>
        <w:shd w:val="clear" w:color="auto" w:fill="FFFFFF"/>
        <w:tabs>
          <w:tab w:val="left" w:pos="1832"/>
        </w:tabs>
        <w:ind w:left="426"/>
        <w:jc w:val="both"/>
        <w:rPr>
          <w:rFonts w:ascii="Times New Roman" w:eastAsia="Times New Roman" w:hAnsi="Times New Roman" w:cs="Times New Roman"/>
          <w:color w:val="212121"/>
          <w:sz w:val="24"/>
          <w:szCs w:val="24"/>
          <w:lang w:eastAsia="it-IT"/>
        </w:rPr>
      </w:pPr>
      <w:r w:rsidRPr="00347D43">
        <w:rPr>
          <w:rFonts w:ascii="Times New Roman" w:eastAsia="Times New Roman" w:hAnsi="Times New Roman" w:cs="Times New Roman"/>
          <w:color w:val="212121"/>
          <w:sz w:val="24"/>
          <w:szCs w:val="24"/>
          <w:lang w:eastAsia="it-IT"/>
        </w:rPr>
        <w:t>Su</w:t>
      </w:r>
      <w:r>
        <w:rPr>
          <w:rFonts w:ascii="Times New Roman" w:eastAsia="Times New Roman" w:hAnsi="Times New Roman" w:cs="Times New Roman"/>
          <w:color w:val="212121"/>
          <w:sz w:val="24"/>
          <w:szCs w:val="24"/>
          <w:lang w:eastAsia="it-IT"/>
        </w:rPr>
        <w:t>pponiamo che il primo quartile sia</w:t>
      </w:r>
      <w:r w:rsidRPr="00347D43">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$1.10 e il terzo</w:t>
      </w:r>
      <w:r w:rsidRPr="00347D43">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quartile</w:t>
      </w:r>
      <w:r w:rsidRPr="00347D43">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$1.</w:t>
      </w:r>
      <w:r w:rsidRPr="00347D43">
        <w:rPr>
          <w:rFonts w:ascii="Times New Roman" w:eastAsia="Times New Roman" w:hAnsi="Times New Roman" w:cs="Times New Roman"/>
          <w:color w:val="212121"/>
          <w:sz w:val="24"/>
          <w:szCs w:val="24"/>
          <w:lang w:eastAsia="it-IT"/>
        </w:rPr>
        <w:t xml:space="preserve">36 dollari. </w:t>
      </w:r>
      <w:r>
        <w:rPr>
          <w:rFonts w:ascii="Times New Roman" w:eastAsia="Times New Roman" w:hAnsi="Times New Roman" w:cs="Times New Roman"/>
          <w:color w:val="212121"/>
          <w:sz w:val="24"/>
          <w:szCs w:val="24"/>
          <w:lang w:eastAsia="it-IT"/>
        </w:rPr>
        <w:t>Rappresentare i dati mediante box-plot</w:t>
      </w:r>
      <w:r w:rsidRPr="00347D43">
        <w:rPr>
          <w:rFonts w:ascii="Times New Roman" w:eastAsia="Times New Roman" w:hAnsi="Times New Roman" w:cs="Times New Roman"/>
          <w:color w:val="212121"/>
          <w:sz w:val="24"/>
          <w:szCs w:val="24"/>
          <w:lang w:eastAsia="it-IT"/>
        </w:rPr>
        <w:t>.</w:t>
      </w:r>
    </w:p>
    <w:p w:rsidR="00901C74" w:rsidRDefault="00901C74" w:rsidP="00901C74">
      <w:pPr>
        <w:pStyle w:val="PreformattatoHTML"/>
        <w:shd w:val="clear" w:color="auto" w:fill="FFFFFF"/>
        <w:tabs>
          <w:tab w:val="left" w:pos="1832"/>
        </w:tabs>
        <w:ind w:left="426"/>
        <w:jc w:val="both"/>
        <w:rPr>
          <w:rFonts w:ascii="Times New Roman" w:eastAsia="Times New Roman" w:hAnsi="Times New Roman" w:cs="Times New Roman"/>
          <w:color w:val="212121"/>
          <w:sz w:val="24"/>
          <w:szCs w:val="24"/>
          <w:lang w:eastAsia="it-IT"/>
        </w:rPr>
      </w:pPr>
    </w:p>
    <w:p w:rsidR="00901C74" w:rsidRDefault="00901C74" w:rsidP="004A61D0">
      <w:pPr>
        <w:pStyle w:val="PreformattatoHTML"/>
        <w:numPr>
          <w:ilvl w:val="0"/>
          <w:numId w:val="11"/>
        </w:numPr>
        <w:shd w:val="clear" w:color="auto" w:fill="FFFFFF"/>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Un’azienda ha eseguito</w:t>
      </w:r>
      <w:r w:rsidRPr="00347D43">
        <w:rPr>
          <w:rFonts w:ascii="Times New Roman" w:eastAsia="Times New Roman" w:hAnsi="Times New Roman" w:cs="Times New Roman"/>
          <w:color w:val="212121"/>
          <w:sz w:val="24"/>
          <w:szCs w:val="24"/>
          <w:lang w:eastAsia="it-IT"/>
        </w:rPr>
        <w:t xml:space="preserve"> un sondaggio di marketing per </w:t>
      </w:r>
      <w:r>
        <w:rPr>
          <w:rFonts w:ascii="Times New Roman" w:eastAsia="Times New Roman" w:hAnsi="Times New Roman" w:cs="Times New Roman"/>
          <w:color w:val="212121"/>
          <w:sz w:val="24"/>
          <w:szCs w:val="24"/>
          <w:lang w:eastAsia="it-IT"/>
        </w:rPr>
        <w:t>conoscere</w:t>
      </w:r>
      <w:r w:rsidRPr="00347D43">
        <w:rPr>
          <w:rFonts w:ascii="Times New Roman" w:eastAsia="Times New Roman" w:hAnsi="Times New Roman" w:cs="Times New Roman"/>
          <w:color w:val="212121"/>
          <w:sz w:val="24"/>
          <w:szCs w:val="24"/>
          <w:lang w:eastAsia="it-IT"/>
        </w:rPr>
        <w:t xml:space="preserve"> la distribuzione dell'età dei </w:t>
      </w:r>
      <w:r>
        <w:rPr>
          <w:rFonts w:ascii="Times New Roman" w:eastAsia="Times New Roman" w:hAnsi="Times New Roman" w:cs="Times New Roman"/>
          <w:color w:val="212121"/>
          <w:sz w:val="24"/>
          <w:szCs w:val="24"/>
          <w:lang w:eastAsia="it-IT"/>
        </w:rPr>
        <w:t>propri clienti. In tutto sono stati coinvolti</w:t>
      </w:r>
      <w:r w:rsidRPr="00347D43">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nel sondaggio </w:t>
      </w:r>
      <w:r w:rsidRPr="00347D43">
        <w:rPr>
          <w:rFonts w:ascii="Times New Roman" w:eastAsia="Times New Roman" w:hAnsi="Times New Roman" w:cs="Times New Roman"/>
          <w:color w:val="212121"/>
          <w:sz w:val="24"/>
          <w:szCs w:val="24"/>
          <w:lang w:eastAsia="it-IT"/>
        </w:rPr>
        <w:t xml:space="preserve">500 clienti. I risultati sono </w:t>
      </w:r>
      <w:r>
        <w:rPr>
          <w:rFonts w:ascii="Times New Roman" w:eastAsia="Times New Roman" w:hAnsi="Times New Roman" w:cs="Times New Roman"/>
          <w:color w:val="212121"/>
          <w:sz w:val="24"/>
          <w:szCs w:val="24"/>
          <w:lang w:eastAsia="it-IT"/>
        </w:rPr>
        <w:t>riassunti</w:t>
      </w:r>
      <w:r w:rsidRPr="00347D43">
        <w:rPr>
          <w:rFonts w:ascii="Times New Roman" w:eastAsia="Times New Roman" w:hAnsi="Times New Roman" w:cs="Times New Roman"/>
          <w:color w:val="212121"/>
          <w:sz w:val="24"/>
          <w:szCs w:val="24"/>
          <w:lang w:eastAsia="it-IT"/>
        </w:rPr>
        <w:t xml:space="preserve"> di seguito:</w:t>
      </w:r>
    </w:p>
    <w:p w:rsidR="00901C74" w:rsidRDefault="00901C74" w:rsidP="00901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tbl>
      <w:tblPr>
        <w:tblStyle w:val="Grigliatabella"/>
        <w:tblW w:w="0" w:type="auto"/>
        <w:tblInd w:w="421" w:type="dxa"/>
        <w:tblLook w:val="04A0" w:firstRow="1" w:lastRow="0" w:firstColumn="1" w:lastColumn="0" w:noHBand="0" w:noVBand="1"/>
      </w:tblPr>
      <w:tblGrid>
        <w:gridCol w:w="1534"/>
        <w:gridCol w:w="1535"/>
        <w:gridCol w:w="1534"/>
        <w:gridCol w:w="1535"/>
        <w:gridCol w:w="1534"/>
        <w:gridCol w:w="1535"/>
      </w:tblGrid>
      <w:tr w:rsidR="00901C74" w:rsidTr="00537A92">
        <w:tc>
          <w:tcPr>
            <w:tcW w:w="1534" w:type="dxa"/>
          </w:tcPr>
          <w:p w:rsidR="00901C74" w:rsidRPr="00A3337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Massimo</w:t>
            </w:r>
          </w:p>
        </w:tc>
        <w:tc>
          <w:tcPr>
            <w:tcW w:w="1535" w:type="dxa"/>
          </w:tcPr>
          <w:p w:rsidR="00901C74" w:rsidRPr="00A3337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Minimo</w:t>
            </w:r>
          </w:p>
        </w:tc>
        <w:tc>
          <w:tcPr>
            <w:tcW w:w="1534" w:type="dxa"/>
          </w:tcPr>
          <w:p w:rsidR="00901C74" w:rsidRPr="00A3337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Mediana</w:t>
            </w:r>
          </w:p>
        </w:tc>
        <w:tc>
          <w:tcPr>
            <w:tcW w:w="1535" w:type="dxa"/>
          </w:tcPr>
          <w:p w:rsidR="00901C74" w:rsidRPr="00A3337D" w:rsidRDefault="00901C74" w:rsidP="00537A92">
            <w:pPr>
              <w:tabs>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Media</w:t>
            </w:r>
          </w:p>
        </w:tc>
        <w:tc>
          <w:tcPr>
            <w:tcW w:w="1534" w:type="dxa"/>
          </w:tcPr>
          <w:p w:rsidR="00901C74" w:rsidRPr="00F82FD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t>q</w:t>
            </w:r>
            <w:r w:rsidRPr="007B6404">
              <w:rPr>
                <w:rFonts w:ascii="Times New Roman" w:eastAsia="Times New Roman" w:hAnsi="Times New Roman" w:cs="Times New Roman"/>
                <w:b/>
                <w:color w:val="212121"/>
                <w:sz w:val="24"/>
                <w:szCs w:val="24"/>
                <w:vertAlign w:val="subscript"/>
                <w:lang w:eastAsia="it-IT"/>
              </w:rPr>
              <w:t>1</w:t>
            </w:r>
          </w:p>
        </w:tc>
        <w:tc>
          <w:tcPr>
            <w:tcW w:w="1535" w:type="dxa"/>
          </w:tcPr>
          <w:p w:rsidR="00901C74" w:rsidRPr="00F82FD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t>q</w:t>
            </w:r>
            <w:r w:rsidRPr="007B6404">
              <w:rPr>
                <w:rFonts w:ascii="Times New Roman" w:eastAsia="Times New Roman" w:hAnsi="Times New Roman" w:cs="Times New Roman"/>
                <w:b/>
                <w:color w:val="212121"/>
                <w:sz w:val="24"/>
                <w:szCs w:val="24"/>
                <w:vertAlign w:val="subscript"/>
                <w:lang w:eastAsia="it-IT"/>
              </w:rPr>
              <w:t>2</w:t>
            </w:r>
          </w:p>
        </w:tc>
      </w:tr>
      <w:tr w:rsidR="00901C74" w:rsidTr="00537A92">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72</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15</w:t>
            </w:r>
          </w:p>
        </w:tc>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37</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38.3</w:t>
            </w:r>
          </w:p>
        </w:tc>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28</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52</w:t>
            </w:r>
          </w:p>
        </w:tc>
      </w:tr>
    </w:tbl>
    <w:p w:rsidR="00901C74" w:rsidRPr="00347D43" w:rsidRDefault="00901C74" w:rsidP="00901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901C74" w:rsidRDefault="00901C74" w:rsidP="00901C74">
      <w:pPr>
        <w:pStyle w:val="PreformattatoHTML"/>
        <w:shd w:val="clear" w:color="auto" w:fill="FFFFFF"/>
        <w:tabs>
          <w:tab w:val="left" w:pos="1832"/>
        </w:tabs>
        <w:ind w:left="426"/>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Rappresentare i dati mediante box-plot</w:t>
      </w:r>
      <w:r w:rsidRPr="00347D43">
        <w:rPr>
          <w:rFonts w:ascii="Times New Roman" w:eastAsia="Times New Roman" w:hAnsi="Times New Roman" w:cs="Times New Roman"/>
          <w:color w:val="212121"/>
          <w:sz w:val="24"/>
          <w:szCs w:val="24"/>
          <w:lang w:eastAsia="it-IT"/>
        </w:rPr>
        <w:t>.</w:t>
      </w:r>
    </w:p>
    <w:p w:rsidR="00901C74" w:rsidRPr="00347D43" w:rsidRDefault="00901C74" w:rsidP="00901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901C74" w:rsidRPr="00CE0125" w:rsidRDefault="00901C74" w:rsidP="004A61D0">
      <w:pPr>
        <w:pStyle w:val="Paragrafoelenco"/>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CE0125">
        <w:rPr>
          <w:rFonts w:ascii="Times New Roman" w:eastAsia="Times New Roman" w:hAnsi="Times New Roman" w:cs="Times New Roman"/>
          <w:color w:val="212121"/>
          <w:sz w:val="24"/>
          <w:szCs w:val="24"/>
          <w:lang w:eastAsia="it-IT"/>
        </w:rPr>
        <w:t>I dati seguenti rappresentano le valutazioni (da 0 a 100) attribuite a 24 college di una certa area da una commissione di accreditamento esterna.</w:t>
      </w:r>
    </w:p>
    <w:p w:rsidR="00901C74" w:rsidRDefault="00901C74" w:rsidP="00901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tbl>
      <w:tblPr>
        <w:tblStyle w:val="Grigliatabel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535"/>
        <w:gridCol w:w="1534"/>
        <w:gridCol w:w="1535"/>
        <w:gridCol w:w="1534"/>
        <w:gridCol w:w="1535"/>
      </w:tblGrid>
      <w:tr w:rsidR="00901C74" w:rsidTr="00537A92">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76</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94</w:t>
            </w:r>
          </w:p>
        </w:tc>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68</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81</w:t>
            </w:r>
          </w:p>
        </w:tc>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92</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85</w:t>
            </w:r>
          </w:p>
        </w:tc>
      </w:tr>
      <w:tr w:rsidR="00901C74" w:rsidTr="00537A92">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62</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88</w:t>
            </w:r>
          </w:p>
        </w:tc>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94</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86</w:t>
            </w:r>
          </w:p>
        </w:tc>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73</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61</w:t>
            </w:r>
          </w:p>
        </w:tc>
      </w:tr>
      <w:tr w:rsidR="00901C74" w:rsidTr="00537A92">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78</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86</w:t>
            </w:r>
          </w:p>
        </w:tc>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81</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62</w:t>
            </w:r>
          </w:p>
        </w:tc>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73</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79</w:t>
            </w:r>
          </w:p>
        </w:tc>
      </w:tr>
      <w:tr w:rsidR="00901C74" w:rsidTr="00537A92">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lastRenderedPageBreak/>
              <w:t>75</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84</w:t>
            </w:r>
          </w:p>
        </w:tc>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90</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65</w:t>
            </w:r>
          </w:p>
        </w:tc>
        <w:tc>
          <w:tcPr>
            <w:tcW w:w="1534"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92</w:t>
            </w:r>
          </w:p>
        </w:tc>
        <w:tc>
          <w:tcPr>
            <w:tcW w:w="153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89</w:t>
            </w:r>
          </w:p>
        </w:tc>
      </w:tr>
    </w:tbl>
    <w:p w:rsidR="00901C74" w:rsidRPr="00347D43" w:rsidRDefault="00901C74" w:rsidP="00901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901C74" w:rsidRDefault="00901C74" w:rsidP="00901C74">
      <w:pPr>
        <w:pStyle w:val="PreformattatoHTML"/>
        <w:shd w:val="clear" w:color="auto" w:fill="FFFFFF"/>
        <w:tabs>
          <w:tab w:val="left" w:pos="1832"/>
        </w:tabs>
        <w:ind w:left="426"/>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Rappresentare i dati mediante box-plot</w:t>
      </w:r>
      <w:r w:rsidRPr="00347D43">
        <w:rPr>
          <w:rFonts w:ascii="Times New Roman" w:eastAsia="Times New Roman" w:hAnsi="Times New Roman" w:cs="Times New Roman"/>
          <w:color w:val="212121"/>
          <w:sz w:val="24"/>
          <w:szCs w:val="24"/>
          <w:lang w:eastAsia="it-IT"/>
        </w:rPr>
        <w:t>.</w:t>
      </w:r>
    </w:p>
    <w:p w:rsidR="00901C74" w:rsidRDefault="00901C74" w:rsidP="004C6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p>
    <w:p w:rsidR="00901C74" w:rsidRPr="00973681" w:rsidRDefault="00901C74" w:rsidP="004A61D0">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973681">
        <w:rPr>
          <w:rFonts w:ascii="Times New Roman" w:eastAsia="Times New Roman" w:hAnsi="Times New Roman" w:cs="Times New Roman"/>
          <w:color w:val="212121"/>
          <w:sz w:val="24"/>
          <w:szCs w:val="24"/>
          <w:lang w:eastAsia="it-IT"/>
        </w:rPr>
        <w:t xml:space="preserve">Nell'ambito delle procedure di controllo della qualità di Beta </w:t>
      </w:r>
      <w:proofErr w:type="spellStart"/>
      <w:r w:rsidRPr="00973681">
        <w:rPr>
          <w:rFonts w:ascii="Times New Roman" w:eastAsia="Times New Roman" w:hAnsi="Times New Roman" w:cs="Times New Roman"/>
          <w:color w:val="212121"/>
          <w:sz w:val="24"/>
          <w:szCs w:val="24"/>
          <w:lang w:eastAsia="it-IT"/>
        </w:rPr>
        <w:t>Industries</w:t>
      </w:r>
      <w:proofErr w:type="spellEnd"/>
      <w:r w:rsidRPr="00973681">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gli ispettori designati al controllo, rilevano diametro e</w:t>
      </w:r>
      <w:r w:rsidRPr="00973681">
        <w:rPr>
          <w:rFonts w:ascii="Times New Roman" w:eastAsia="Times New Roman" w:hAnsi="Times New Roman" w:cs="Times New Roman"/>
          <w:color w:val="212121"/>
          <w:sz w:val="24"/>
          <w:szCs w:val="24"/>
          <w:lang w:eastAsia="it-IT"/>
        </w:rPr>
        <w:t xml:space="preserve"> spessore di ciascuna </w:t>
      </w:r>
      <w:r>
        <w:rPr>
          <w:rFonts w:ascii="Times New Roman" w:eastAsia="Times New Roman" w:hAnsi="Times New Roman" w:cs="Times New Roman"/>
          <w:color w:val="212121"/>
          <w:sz w:val="24"/>
          <w:szCs w:val="24"/>
          <w:lang w:eastAsia="it-IT"/>
        </w:rPr>
        <w:t>micro-</w:t>
      </w:r>
      <w:r w:rsidRPr="00973681">
        <w:rPr>
          <w:rFonts w:ascii="Times New Roman" w:eastAsia="Times New Roman" w:hAnsi="Times New Roman" w:cs="Times New Roman"/>
          <w:color w:val="212121"/>
          <w:sz w:val="24"/>
          <w:szCs w:val="24"/>
          <w:lang w:eastAsia="it-IT"/>
        </w:rPr>
        <w:t xml:space="preserve">batteria </w:t>
      </w:r>
      <w:r>
        <w:rPr>
          <w:rFonts w:ascii="Times New Roman" w:eastAsia="Times New Roman" w:hAnsi="Times New Roman" w:cs="Times New Roman"/>
          <w:color w:val="212121"/>
          <w:sz w:val="24"/>
          <w:szCs w:val="24"/>
          <w:lang w:eastAsia="it-IT"/>
        </w:rPr>
        <w:t>prodotta</w:t>
      </w:r>
      <w:r w:rsidRPr="00973681">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Riportiamo di seguito</w:t>
      </w:r>
      <w:r w:rsidRPr="00973681">
        <w:rPr>
          <w:rFonts w:ascii="Times New Roman" w:eastAsia="Times New Roman" w:hAnsi="Times New Roman" w:cs="Times New Roman"/>
          <w:color w:val="212121"/>
          <w:sz w:val="24"/>
          <w:szCs w:val="24"/>
          <w:lang w:eastAsia="it-IT"/>
        </w:rPr>
        <w:t xml:space="preserve"> i risultati delle ultime otto misurazioni:</w:t>
      </w:r>
    </w:p>
    <w:p w:rsidR="00901C74"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tbl>
      <w:tblPr>
        <w:tblStyle w:val="Grigliatabella"/>
        <w:tblW w:w="0" w:type="auto"/>
        <w:tblInd w:w="421" w:type="dxa"/>
        <w:tblLook w:val="04A0" w:firstRow="1" w:lastRow="0" w:firstColumn="1" w:lastColumn="0" w:noHBand="0" w:noVBand="1"/>
      </w:tblPr>
      <w:tblGrid>
        <w:gridCol w:w="1842"/>
        <w:gridCol w:w="1587"/>
        <w:gridCol w:w="1926"/>
        <w:gridCol w:w="1926"/>
        <w:gridCol w:w="1926"/>
      </w:tblGrid>
      <w:tr w:rsidR="00901C74" w:rsidTr="00537A92">
        <w:tc>
          <w:tcPr>
            <w:tcW w:w="1842" w:type="dxa"/>
          </w:tcPr>
          <w:p w:rsidR="00901C74" w:rsidRPr="00957AA6"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sidRPr="00957AA6">
              <w:rPr>
                <w:rFonts w:ascii="Times New Roman" w:eastAsia="Times New Roman" w:hAnsi="Times New Roman" w:cs="Times New Roman"/>
                <w:b/>
                <w:color w:val="212121"/>
                <w:sz w:val="24"/>
                <w:szCs w:val="24"/>
                <w:lang w:eastAsia="it-IT"/>
              </w:rPr>
              <w:t>Spessore</w:t>
            </w:r>
            <w:r>
              <w:rPr>
                <w:rFonts w:ascii="Times New Roman" w:eastAsia="Times New Roman" w:hAnsi="Times New Roman" w:cs="Times New Roman"/>
                <w:b/>
                <w:color w:val="212121"/>
                <w:sz w:val="24"/>
                <w:szCs w:val="24"/>
                <w:lang w:eastAsia="it-IT"/>
              </w:rPr>
              <w:t xml:space="preserve"> </w:t>
            </w:r>
            <w:r w:rsidRPr="00957AA6">
              <w:rPr>
                <w:rFonts w:ascii="Times New Roman" w:eastAsia="Times New Roman" w:hAnsi="Times New Roman" w:cs="Times New Roman"/>
                <w:b/>
                <w:color w:val="212121"/>
                <w:sz w:val="24"/>
                <w:szCs w:val="24"/>
                <w:lang w:eastAsia="it-IT"/>
              </w:rPr>
              <w:t>(mm)</w:t>
            </w:r>
          </w:p>
        </w:tc>
        <w:tc>
          <w:tcPr>
            <w:tcW w:w="1587"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3.2</w:t>
            </w:r>
          </w:p>
        </w:tc>
        <w:tc>
          <w:tcPr>
            <w:tcW w:w="1926"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3.5</w:t>
            </w:r>
          </w:p>
        </w:tc>
        <w:tc>
          <w:tcPr>
            <w:tcW w:w="1926"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3.0</w:t>
            </w:r>
          </w:p>
        </w:tc>
        <w:tc>
          <w:tcPr>
            <w:tcW w:w="1926"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3.1</w:t>
            </w:r>
          </w:p>
        </w:tc>
      </w:tr>
      <w:tr w:rsidR="00901C74" w:rsidTr="00537A92">
        <w:tc>
          <w:tcPr>
            <w:tcW w:w="1842"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p>
        </w:tc>
        <w:tc>
          <w:tcPr>
            <w:tcW w:w="1587"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3.2</w:t>
            </w:r>
          </w:p>
        </w:tc>
        <w:tc>
          <w:tcPr>
            <w:tcW w:w="1926"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3.3</w:t>
            </w:r>
          </w:p>
        </w:tc>
        <w:tc>
          <w:tcPr>
            <w:tcW w:w="1926"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3.4</w:t>
            </w:r>
          </w:p>
        </w:tc>
        <w:tc>
          <w:tcPr>
            <w:tcW w:w="1926"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3.3</w:t>
            </w:r>
          </w:p>
        </w:tc>
      </w:tr>
    </w:tbl>
    <w:p w:rsidR="00901C74" w:rsidRPr="00A93A07" w:rsidRDefault="00901C74" w:rsidP="00901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tbl>
      <w:tblPr>
        <w:tblStyle w:val="Grigliatabella"/>
        <w:tblW w:w="0" w:type="auto"/>
        <w:tblInd w:w="421" w:type="dxa"/>
        <w:tblLook w:val="04A0" w:firstRow="1" w:lastRow="0" w:firstColumn="1" w:lastColumn="0" w:noHBand="0" w:noVBand="1"/>
      </w:tblPr>
      <w:tblGrid>
        <w:gridCol w:w="1842"/>
        <w:gridCol w:w="1587"/>
        <w:gridCol w:w="1926"/>
        <w:gridCol w:w="1926"/>
        <w:gridCol w:w="1926"/>
      </w:tblGrid>
      <w:tr w:rsidR="00901C74" w:rsidTr="00537A92">
        <w:tc>
          <w:tcPr>
            <w:tcW w:w="1842" w:type="dxa"/>
          </w:tcPr>
          <w:p w:rsidR="00901C74" w:rsidRPr="00957AA6"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it-IT"/>
              </w:rPr>
            </w:pPr>
            <w:r w:rsidRPr="00957AA6">
              <w:rPr>
                <w:rFonts w:ascii="Times New Roman" w:eastAsia="Times New Roman" w:hAnsi="Times New Roman" w:cs="Times New Roman"/>
                <w:b/>
                <w:sz w:val="24"/>
                <w:szCs w:val="24"/>
                <w:lang w:eastAsia="it-IT"/>
              </w:rPr>
              <w:t>Diametro</w:t>
            </w:r>
            <w:r>
              <w:rPr>
                <w:rFonts w:ascii="Times New Roman" w:eastAsia="Times New Roman" w:hAnsi="Times New Roman" w:cs="Times New Roman"/>
                <w:b/>
                <w:sz w:val="24"/>
                <w:szCs w:val="24"/>
                <w:lang w:eastAsia="it-IT"/>
              </w:rPr>
              <w:t xml:space="preserve"> </w:t>
            </w:r>
            <w:r w:rsidRPr="00957AA6">
              <w:rPr>
                <w:rFonts w:ascii="Times New Roman" w:eastAsia="Times New Roman" w:hAnsi="Times New Roman" w:cs="Times New Roman"/>
                <w:b/>
                <w:sz w:val="24"/>
                <w:szCs w:val="24"/>
                <w:lang w:eastAsia="it-IT"/>
              </w:rPr>
              <w:t>(mm)</w:t>
            </w:r>
          </w:p>
        </w:tc>
        <w:tc>
          <w:tcPr>
            <w:tcW w:w="1587" w:type="dxa"/>
          </w:tcPr>
          <w:p w:rsidR="00901C74" w:rsidRPr="00CC2A6D"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CC2A6D">
              <w:rPr>
                <w:rFonts w:ascii="Times New Roman" w:eastAsia="Times New Roman" w:hAnsi="Times New Roman" w:cs="Times New Roman"/>
                <w:sz w:val="24"/>
                <w:szCs w:val="24"/>
                <w:lang w:eastAsia="it-IT"/>
              </w:rPr>
              <w:t>109</w:t>
            </w:r>
          </w:p>
        </w:tc>
        <w:tc>
          <w:tcPr>
            <w:tcW w:w="1926" w:type="dxa"/>
          </w:tcPr>
          <w:p w:rsidR="00901C74" w:rsidRPr="00CC2A6D"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CC2A6D">
              <w:rPr>
                <w:rFonts w:ascii="Times New Roman" w:eastAsia="Times New Roman" w:hAnsi="Times New Roman" w:cs="Times New Roman"/>
                <w:sz w:val="24"/>
                <w:szCs w:val="24"/>
                <w:lang w:eastAsia="it-IT"/>
              </w:rPr>
              <w:t>115</w:t>
            </w:r>
          </w:p>
        </w:tc>
        <w:tc>
          <w:tcPr>
            <w:tcW w:w="1926" w:type="dxa"/>
          </w:tcPr>
          <w:p w:rsidR="00901C74" w:rsidRPr="00CC2A6D"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CC2A6D">
              <w:rPr>
                <w:rFonts w:ascii="Times New Roman" w:eastAsia="Times New Roman" w:hAnsi="Times New Roman" w:cs="Times New Roman"/>
                <w:sz w:val="24"/>
                <w:szCs w:val="24"/>
                <w:lang w:eastAsia="it-IT"/>
              </w:rPr>
              <w:t>99</w:t>
            </w:r>
          </w:p>
        </w:tc>
        <w:tc>
          <w:tcPr>
            <w:tcW w:w="1926" w:type="dxa"/>
          </w:tcPr>
          <w:p w:rsidR="00901C74" w:rsidRPr="00CC2A6D"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CC2A6D">
              <w:rPr>
                <w:rFonts w:ascii="Times New Roman" w:eastAsia="Times New Roman" w:hAnsi="Times New Roman" w:cs="Times New Roman"/>
                <w:sz w:val="24"/>
                <w:szCs w:val="24"/>
                <w:lang w:eastAsia="it-IT"/>
              </w:rPr>
              <w:t>112</w:t>
            </w:r>
          </w:p>
        </w:tc>
      </w:tr>
      <w:tr w:rsidR="00901C74" w:rsidTr="00537A92">
        <w:tc>
          <w:tcPr>
            <w:tcW w:w="1842" w:type="dxa"/>
          </w:tcPr>
          <w:p w:rsidR="00901C7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92D050"/>
                <w:sz w:val="24"/>
                <w:szCs w:val="24"/>
                <w:lang w:eastAsia="it-IT"/>
              </w:rPr>
            </w:pPr>
          </w:p>
        </w:tc>
        <w:tc>
          <w:tcPr>
            <w:tcW w:w="1587" w:type="dxa"/>
          </w:tcPr>
          <w:p w:rsidR="00901C74" w:rsidRPr="00CC2A6D"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CC2A6D">
              <w:rPr>
                <w:rFonts w:ascii="Times New Roman" w:eastAsia="Times New Roman" w:hAnsi="Times New Roman" w:cs="Times New Roman"/>
                <w:sz w:val="24"/>
                <w:szCs w:val="24"/>
                <w:lang w:eastAsia="it-IT"/>
              </w:rPr>
              <w:t>110</w:t>
            </w:r>
          </w:p>
        </w:tc>
        <w:tc>
          <w:tcPr>
            <w:tcW w:w="1926" w:type="dxa"/>
          </w:tcPr>
          <w:p w:rsidR="00901C74" w:rsidRPr="00CC2A6D"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CC2A6D">
              <w:rPr>
                <w:rFonts w:ascii="Times New Roman" w:eastAsia="Times New Roman" w:hAnsi="Times New Roman" w:cs="Times New Roman"/>
                <w:sz w:val="24"/>
                <w:szCs w:val="24"/>
                <w:lang w:eastAsia="it-IT"/>
              </w:rPr>
              <w:t>101</w:t>
            </w:r>
          </w:p>
        </w:tc>
        <w:tc>
          <w:tcPr>
            <w:tcW w:w="1926" w:type="dxa"/>
          </w:tcPr>
          <w:p w:rsidR="00901C74" w:rsidRPr="00CC2A6D"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CC2A6D">
              <w:rPr>
                <w:rFonts w:ascii="Times New Roman" w:eastAsia="Times New Roman" w:hAnsi="Times New Roman" w:cs="Times New Roman"/>
                <w:sz w:val="24"/>
                <w:szCs w:val="24"/>
                <w:lang w:eastAsia="it-IT"/>
              </w:rPr>
              <w:t>91</w:t>
            </w:r>
          </w:p>
        </w:tc>
        <w:tc>
          <w:tcPr>
            <w:tcW w:w="1926" w:type="dxa"/>
          </w:tcPr>
          <w:p w:rsidR="00901C74" w:rsidRPr="00CC2A6D"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sidRPr="00CC2A6D">
              <w:rPr>
                <w:rFonts w:ascii="Times New Roman" w:eastAsia="Times New Roman" w:hAnsi="Times New Roman" w:cs="Times New Roman"/>
                <w:sz w:val="24"/>
                <w:szCs w:val="24"/>
                <w:lang w:eastAsia="it-IT"/>
              </w:rPr>
              <w:t>112</w:t>
            </w:r>
          </w:p>
        </w:tc>
      </w:tr>
    </w:tbl>
    <w:p w:rsidR="00901C74" w:rsidRDefault="00901C74" w:rsidP="00901C74">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p w:rsidR="00901C74" w:rsidRDefault="00901C74" w:rsidP="00901C74">
      <w:pPr>
        <w:pStyle w:val="Paragrafoelenc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12121"/>
          <w:sz w:val="24"/>
          <w:szCs w:val="24"/>
          <w:lang w:eastAsia="it-IT"/>
        </w:rPr>
      </w:pPr>
      <w:r w:rsidRPr="00957AA6">
        <w:rPr>
          <w:rFonts w:ascii="Times New Roman" w:eastAsia="Times New Roman" w:hAnsi="Times New Roman" w:cs="Times New Roman"/>
          <w:color w:val="212121"/>
          <w:sz w:val="24"/>
          <w:szCs w:val="24"/>
          <w:lang w:eastAsia="it-IT"/>
        </w:rPr>
        <w:t>Quale caratteristica, spessore o diam</w:t>
      </w:r>
      <w:r>
        <w:rPr>
          <w:rFonts w:ascii="Times New Roman" w:eastAsia="Times New Roman" w:hAnsi="Times New Roman" w:cs="Times New Roman"/>
          <w:color w:val="212121"/>
          <w:sz w:val="24"/>
          <w:szCs w:val="24"/>
          <w:lang w:eastAsia="it-IT"/>
        </w:rPr>
        <w:t>etro</w:t>
      </w:r>
      <w:r w:rsidRPr="00957AA6">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presenta maggiore variabilità</w:t>
      </w:r>
      <w:r w:rsidRPr="00957AA6">
        <w:rPr>
          <w:rFonts w:ascii="Times New Roman" w:eastAsia="Times New Roman" w:hAnsi="Times New Roman" w:cs="Times New Roman"/>
          <w:color w:val="212121"/>
          <w:sz w:val="24"/>
          <w:szCs w:val="24"/>
          <w:lang w:eastAsia="it-IT"/>
        </w:rPr>
        <w:t xml:space="preserve">? Utilizzare il coefficiente di variazione </w:t>
      </w:r>
      <w:r>
        <w:rPr>
          <w:rFonts w:ascii="Times New Roman" w:eastAsia="Times New Roman" w:hAnsi="Times New Roman" w:cs="Times New Roman"/>
          <w:color w:val="212121"/>
          <w:sz w:val="24"/>
          <w:szCs w:val="24"/>
          <w:lang w:eastAsia="it-IT"/>
        </w:rPr>
        <w:t>per il confronto</w:t>
      </w:r>
      <w:r w:rsidRPr="00957AA6">
        <w:rPr>
          <w:rFonts w:ascii="Times New Roman" w:eastAsia="Times New Roman" w:hAnsi="Times New Roman" w:cs="Times New Roman"/>
          <w:color w:val="212121"/>
          <w:sz w:val="24"/>
          <w:szCs w:val="24"/>
          <w:lang w:eastAsia="it-IT"/>
        </w:rPr>
        <w:t>.</w:t>
      </w:r>
    </w:p>
    <w:p w:rsidR="00901C74" w:rsidRPr="00957AA6" w:rsidRDefault="00901C74" w:rsidP="00901C74">
      <w:pPr>
        <w:pStyle w:val="Paragrafoelenc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212121"/>
          <w:sz w:val="24"/>
          <w:szCs w:val="24"/>
          <w:lang w:eastAsia="it-IT"/>
        </w:rPr>
      </w:pPr>
    </w:p>
    <w:p w:rsidR="00901C74" w:rsidRPr="007651DA" w:rsidRDefault="00901C74" w:rsidP="004A61D0">
      <w:pPr>
        <w:pStyle w:val="Paragrafoelenco"/>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7651DA">
        <w:rPr>
          <w:rFonts w:ascii="Times New Roman" w:eastAsia="Times New Roman" w:hAnsi="Times New Roman" w:cs="Times New Roman"/>
          <w:color w:val="212121"/>
          <w:sz w:val="24"/>
          <w:szCs w:val="24"/>
          <w:lang w:eastAsia="it-IT"/>
        </w:rPr>
        <w:t xml:space="preserve">La tabella che segue mostra la lunghezza di 10 </w:t>
      </w:r>
      <w:r>
        <w:rPr>
          <w:rFonts w:ascii="Times New Roman" w:eastAsia="Times New Roman" w:hAnsi="Times New Roman" w:cs="Times New Roman"/>
          <w:color w:val="212121"/>
          <w:sz w:val="24"/>
          <w:szCs w:val="24"/>
          <w:lang w:eastAsia="it-IT"/>
        </w:rPr>
        <w:t xml:space="preserve">recenti </w:t>
      </w:r>
      <w:r w:rsidRPr="007651DA">
        <w:rPr>
          <w:rFonts w:ascii="Times New Roman" w:eastAsia="Times New Roman" w:hAnsi="Times New Roman" w:cs="Times New Roman"/>
          <w:color w:val="212121"/>
          <w:sz w:val="24"/>
          <w:szCs w:val="24"/>
          <w:lang w:eastAsia="it-IT"/>
        </w:rPr>
        <w:t>interruzioni di servizi a banda</w:t>
      </w:r>
      <w:r>
        <w:rPr>
          <w:rFonts w:ascii="Times New Roman" w:eastAsia="Times New Roman" w:hAnsi="Times New Roman" w:cs="Times New Roman"/>
          <w:color w:val="212121"/>
          <w:sz w:val="24"/>
          <w:szCs w:val="24"/>
          <w:lang w:eastAsia="it-IT"/>
        </w:rPr>
        <w:t xml:space="preserve"> larga</w:t>
      </w:r>
      <w:r w:rsidRPr="007651DA">
        <w:rPr>
          <w:rFonts w:ascii="Times New Roman" w:eastAsia="Times New Roman" w:hAnsi="Times New Roman" w:cs="Times New Roman"/>
          <w:color w:val="212121"/>
          <w:sz w:val="24"/>
          <w:szCs w:val="24"/>
          <w:lang w:eastAsia="it-IT"/>
        </w:rPr>
        <w:t xml:space="preserve">, come riportato da </w:t>
      </w:r>
      <w:proofErr w:type="spellStart"/>
      <w:r w:rsidRPr="007651DA">
        <w:rPr>
          <w:rFonts w:ascii="Times New Roman" w:eastAsia="Times New Roman" w:hAnsi="Times New Roman" w:cs="Times New Roman"/>
          <w:color w:val="212121"/>
          <w:sz w:val="24"/>
          <w:szCs w:val="24"/>
          <w:lang w:eastAsia="it-IT"/>
        </w:rPr>
        <w:t>BroadCast</w:t>
      </w:r>
      <w:proofErr w:type="spellEnd"/>
      <w:r w:rsidRPr="007651DA">
        <w:rPr>
          <w:rFonts w:ascii="Times New Roman" w:eastAsia="Times New Roman" w:hAnsi="Times New Roman" w:cs="Times New Roman"/>
          <w:color w:val="212121"/>
          <w:sz w:val="24"/>
          <w:szCs w:val="24"/>
          <w:lang w:eastAsia="it-IT"/>
        </w:rPr>
        <w:t xml:space="preserve"> Cable Services</w:t>
      </w:r>
      <w:r>
        <w:rPr>
          <w:rFonts w:ascii="Times New Roman" w:eastAsia="Times New Roman" w:hAnsi="Times New Roman" w:cs="Times New Roman"/>
          <w:color w:val="212121"/>
          <w:sz w:val="24"/>
          <w:szCs w:val="24"/>
          <w:lang w:eastAsia="it-IT"/>
        </w:rPr>
        <w:t>, il più grande fornitore del</w:t>
      </w:r>
      <w:r w:rsidRPr="007651DA">
        <w:rPr>
          <w:rFonts w:ascii="Times New Roman" w:eastAsia="Times New Roman" w:hAnsi="Times New Roman" w:cs="Times New Roman"/>
          <w:color w:val="212121"/>
          <w:sz w:val="24"/>
          <w:szCs w:val="24"/>
          <w:lang w:eastAsia="it-IT"/>
        </w:rPr>
        <w:t xml:space="preserve"> servizi</w:t>
      </w:r>
      <w:r>
        <w:rPr>
          <w:rFonts w:ascii="Times New Roman" w:eastAsia="Times New Roman" w:hAnsi="Times New Roman" w:cs="Times New Roman"/>
          <w:color w:val="212121"/>
          <w:sz w:val="24"/>
          <w:szCs w:val="24"/>
          <w:lang w:eastAsia="it-IT"/>
        </w:rPr>
        <w:t>o</w:t>
      </w:r>
      <w:r w:rsidRPr="007651DA">
        <w:rPr>
          <w:rFonts w:ascii="Times New Roman" w:eastAsia="Times New Roman" w:hAnsi="Times New Roman" w:cs="Times New Roman"/>
          <w:color w:val="212121"/>
          <w:sz w:val="24"/>
          <w:szCs w:val="24"/>
          <w:lang w:eastAsia="it-IT"/>
        </w:rPr>
        <w:t xml:space="preserve"> nel paese e JST </w:t>
      </w:r>
      <w:proofErr w:type="spellStart"/>
      <w:r w:rsidRPr="007651DA">
        <w:rPr>
          <w:rFonts w:ascii="Times New Roman" w:eastAsia="Times New Roman" w:hAnsi="Times New Roman" w:cs="Times New Roman"/>
          <w:color w:val="212121"/>
          <w:sz w:val="24"/>
          <w:szCs w:val="24"/>
          <w:lang w:eastAsia="it-IT"/>
        </w:rPr>
        <w:t>Broadland</w:t>
      </w:r>
      <w:proofErr w:type="spellEnd"/>
      <w:r w:rsidRPr="007651DA">
        <w:rPr>
          <w:rFonts w:ascii="Times New Roman" w:eastAsia="Times New Roman" w:hAnsi="Times New Roman" w:cs="Times New Roman"/>
          <w:color w:val="212121"/>
          <w:sz w:val="24"/>
          <w:szCs w:val="24"/>
          <w:lang w:eastAsia="it-IT"/>
        </w:rPr>
        <w:t xml:space="preserve">, un fornitore più piccolo regionale. La deviazione standard di ciascuno dei </w:t>
      </w:r>
      <w:r>
        <w:rPr>
          <w:rFonts w:ascii="Times New Roman" w:eastAsia="Times New Roman" w:hAnsi="Times New Roman" w:cs="Times New Roman"/>
          <w:color w:val="212121"/>
          <w:sz w:val="24"/>
          <w:szCs w:val="24"/>
          <w:lang w:eastAsia="it-IT"/>
        </w:rPr>
        <w:t>due insiemi</w:t>
      </w:r>
      <w:r w:rsidRPr="007651DA">
        <w:rPr>
          <w:rFonts w:ascii="Times New Roman" w:eastAsia="Times New Roman" w:hAnsi="Times New Roman" w:cs="Times New Roman"/>
          <w:color w:val="212121"/>
          <w:sz w:val="24"/>
          <w:szCs w:val="24"/>
          <w:lang w:eastAsia="it-IT"/>
        </w:rPr>
        <w:t xml:space="preserve"> di dati è identica</w:t>
      </w:r>
      <w:r>
        <w:rPr>
          <w:rFonts w:ascii="Times New Roman" w:eastAsia="Times New Roman" w:hAnsi="Times New Roman" w:cs="Times New Roman"/>
          <w:color w:val="212121"/>
          <w:sz w:val="24"/>
          <w:szCs w:val="24"/>
          <w:lang w:eastAsia="it-IT"/>
        </w:rPr>
        <w:t xml:space="preserve"> e pari a 7.</w:t>
      </w:r>
      <w:r w:rsidRPr="007651DA">
        <w:rPr>
          <w:rFonts w:ascii="Times New Roman" w:eastAsia="Times New Roman" w:hAnsi="Times New Roman" w:cs="Times New Roman"/>
          <w:color w:val="212121"/>
          <w:sz w:val="24"/>
          <w:szCs w:val="24"/>
          <w:lang w:eastAsia="it-IT"/>
        </w:rPr>
        <w:t xml:space="preserve">72 minuti. Per ognuno dei due servizi, calcolare il coefficiente di variazione e utilizzare i risultati per segnalare quale servizio ha mostrato una </w:t>
      </w:r>
      <w:r>
        <w:rPr>
          <w:rFonts w:ascii="Times New Roman" w:eastAsia="Times New Roman" w:hAnsi="Times New Roman" w:cs="Times New Roman"/>
          <w:color w:val="212121"/>
          <w:sz w:val="24"/>
          <w:szCs w:val="24"/>
          <w:lang w:eastAsia="it-IT"/>
        </w:rPr>
        <w:t>maggiore variabilità</w:t>
      </w:r>
      <w:r w:rsidRPr="007651DA">
        <w:rPr>
          <w:rFonts w:ascii="Times New Roman" w:eastAsia="Times New Roman" w:hAnsi="Times New Roman" w:cs="Times New Roman"/>
          <w:color w:val="212121"/>
          <w:sz w:val="24"/>
          <w:szCs w:val="24"/>
          <w:lang w:eastAsia="it-IT"/>
        </w:rPr>
        <w:t xml:space="preserve"> nella lunghezza delle int</w:t>
      </w:r>
      <w:r>
        <w:rPr>
          <w:rFonts w:ascii="Times New Roman" w:eastAsia="Times New Roman" w:hAnsi="Times New Roman" w:cs="Times New Roman"/>
          <w:color w:val="212121"/>
          <w:sz w:val="24"/>
          <w:szCs w:val="24"/>
          <w:lang w:eastAsia="it-IT"/>
        </w:rPr>
        <w:t>erruzioni di servizio. Motiva</w:t>
      </w:r>
      <w:r w:rsidRPr="007651DA">
        <w:rPr>
          <w:rFonts w:ascii="Times New Roman" w:eastAsia="Times New Roman" w:hAnsi="Times New Roman" w:cs="Times New Roman"/>
          <w:color w:val="212121"/>
          <w:sz w:val="24"/>
          <w:szCs w:val="24"/>
          <w:lang w:eastAsia="it-IT"/>
        </w:rPr>
        <w:t xml:space="preserve"> la tua conclusione.</w:t>
      </w:r>
    </w:p>
    <w:p w:rsidR="00901C74" w:rsidRDefault="00901C74" w:rsidP="00901C74">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p w:rsidR="00901C74" w:rsidRPr="00E75421" w:rsidRDefault="00901C74" w:rsidP="00901C74">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eastAsia="it-IT"/>
        </w:rPr>
      </w:pPr>
      <w:r w:rsidRPr="00E75421">
        <w:rPr>
          <w:rFonts w:ascii="Times New Roman" w:eastAsia="Times New Roman" w:hAnsi="Times New Roman" w:cs="Times New Roman"/>
          <w:b/>
          <w:sz w:val="24"/>
          <w:szCs w:val="24"/>
          <w:lang w:eastAsia="it-IT"/>
        </w:rPr>
        <w:t>Durata di 10 recenti interruzioni del servizio</w:t>
      </w:r>
    </w:p>
    <w:tbl>
      <w:tblPr>
        <w:tblStyle w:val="Grigliatabella"/>
        <w:tblW w:w="0" w:type="auto"/>
        <w:tblInd w:w="421" w:type="dxa"/>
        <w:tblLook w:val="04A0" w:firstRow="1" w:lastRow="0" w:firstColumn="1" w:lastColumn="0" w:noHBand="0" w:noVBand="1"/>
      </w:tblPr>
      <w:tblGrid>
        <w:gridCol w:w="1417"/>
        <w:gridCol w:w="1559"/>
        <w:gridCol w:w="1416"/>
        <w:gridCol w:w="1605"/>
        <w:gridCol w:w="1605"/>
        <w:gridCol w:w="1605"/>
      </w:tblGrid>
      <w:tr w:rsidR="00901C74" w:rsidTr="00537A92">
        <w:tc>
          <w:tcPr>
            <w:tcW w:w="1417" w:type="dxa"/>
          </w:tcPr>
          <w:p w:rsidR="00901C74" w:rsidRPr="00E75421"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4"/>
                <w:szCs w:val="24"/>
                <w:lang w:eastAsia="it-IT"/>
              </w:rPr>
            </w:pPr>
            <w:r w:rsidRPr="00E75421">
              <w:rPr>
                <w:rFonts w:ascii="Times New Roman" w:eastAsia="Times New Roman" w:hAnsi="Times New Roman" w:cs="Times New Roman"/>
                <w:b/>
                <w:color w:val="000000" w:themeColor="text1"/>
                <w:sz w:val="24"/>
                <w:szCs w:val="24"/>
                <w:lang w:eastAsia="it-IT"/>
              </w:rPr>
              <w:t>JST</w:t>
            </w:r>
          </w:p>
        </w:tc>
        <w:tc>
          <w:tcPr>
            <w:tcW w:w="1559" w:type="dxa"/>
          </w:tcPr>
          <w:p w:rsidR="00901C74" w:rsidRPr="000F7655" w:rsidRDefault="00901C74" w:rsidP="00537A92">
            <w:pPr>
              <w:tabs>
                <w:tab w:val="left" w:pos="795"/>
              </w:tabs>
              <w:jc w:val="both"/>
              <w:rPr>
                <w:rFonts w:ascii="Times New Roman" w:eastAsia="Times New Roman" w:hAnsi="Times New Roman" w:cs="Times New Roman"/>
                <w:color w:val="000000" w:themeColor="text1"/>
                <w:sz w:val="24"/>
                <w:szCs w:val="24"/>
                <w:lang w:eastAsia="it-IT"/>
              </w:rPr>
            </w:pPr>
            <w:r w:rsidRPr="000F7655">
              <w:rPr>
                <w:rFonts w:ascii="Times New Roman" w:eastAsia="Times New Roman" w:hAnsi="Times New Roman" w:cs="Times New Roman"/>
                <w:color w:val="000000" w:themeColor="text1"/>
                <w:sz w:val="24"/>
                <w:szCs w:val="24"/>
                <w:lang w:eastAsia="it-IT"/>
              </w:rPr>
              <w:t>20</w:t>
            </w:r>
            <w:r w:rsidRPr="000F7655">
              <w:rPr>
                <w:rFonts w:ascii="Times New Roman" w:eastAsia="Times New Roman" w:hAnsi="Times New Roman" w:cs="Times New Roman"/>
                <w:color w:val="000000" w:themeColor="text1"/>
                <w:sz w:val="24"/>
                <w:szCs w:val="24"/>
                <w:lang w:eastAsia="it-IT"/>
              </w:rPr>
              <w:tab/>
            </w:r>
          </w:p>
        </w:tc>
        <w:tc>
          <w:tcPr>
            <w:tcW w:w="1416" w:type="dxa"/>
          </w:tcPr>
          <w:p w:rsidR="00901C74" w:rsidRPr="000F7655"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0F7655">
              <w:rPr>
                <w:rFonts w:ascii="Times New Roman" w:eastAsia="Times New Roman" w:hAnsi="Times New Roman" w:cs="Times New Roman"/>
                <w:color w:val="000000" w:themeColor="text1"/>
                <w:sz w:val="24"/>
                <w:szCs w:val="24"/>
                <w:lang w:eastAsia="it-IT"/>
              </w:rPr>
              <w:t>30</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22</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18</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35</w:t>
            </w:r>
          </w:p>
        </w:tc>
      </w:tr>
      <w:tr w:rsidR="00901C74" w:rsidTr="00537A92">
        <w:tc>
          <w:tcPr>
            <w:tcW w:w="1417" w:type="dxa"/>
          </w:tcPr>
          <w:p w:rsidR="00901C7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92D050"/>
                <w:sz w:val="24"/>
                <w:szCs w:val="24"/>
                <w:lang w:eastAsia="it-IT"/>
              </w:rPr>
            </w:pPr>
          </w:p>
        </w:tc>
        <w:tc>
          <w:tcPr>
            <w:tcW w:w="1559"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25</w:t>
            </w:r>
          </w:p>
        </w:tc>
        <w:tc>
          <w:tcPr>
            <w:tcW w:w="1416"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10</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12</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28</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30</w:t>
            </w:r>
          </w:p>
        </w:tc>
      </w:tr>
    </w:tbl>
    <w:p w:rsidR="00901C74" w:rsidRDefault="00901C74" w:rsidP="00901C74">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tbl>
      <w:tblPr>
        <w:tblStyle w:val="Grigliatabella"/>
        <w:tblW w:w="0" w:type="auto"/>
        <w:tblInd w:w="421" w:type="dxa"/>
        <w:tblLook w:val="04A0" w:firstRow="1" w:lastRow="0" w:firstColumn="1" w:lastColumn="0" w:noHBand="0" w:noVBand="1"/>
      </w:tblPr>
      <w:tblGrid>
        <w:gridCol w:w="1323"/>
        <w:gridCol w:w="1576"/>
        <w:gridCol w:w="1577"/>
        <w:gridCol w:w="1577"/>
        <w:gridCol w:w="1577"/>
        <w:gridCol w:w="1577"/>
      </w:tblGrid>
      <w:tr w:rsidR="00901C74" w:rsidTr="00537A92">
        <w:tc>
          <w:tcPr>
            <w:tcW w:w="1183" w:type="dxa"/>
          </w:tcPr>
          <w:p w:rsidR="00901C74" w:rsidRPr="00EE61F4" w:rsidRDefault="00901C74" w:rsidP="00537A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proofErr w:type="spellStart"/>
            <w:r>
              <w:rPr>
                <w:rFonts w:ascii="Times New Roman" w:eastAsia="Times New Roman" w:hAnsi="Times New Roman" w:cs="Times New Roman"/>
                <w:b/>
                <w:color w:val="212121"/>
                <w:sz w:val="24"/>
                <w:szCs w:val="24"/>
                <w:lang w:eastAsia="it-IT"/>
              </w:rPr>
              <w:t>BroadCast</w:t>
            </w:r>
            <w:proofErr w:type="spellEnd"/>
          </w:p>
        </w:tc>
        <w:tc>
          <w:tcPr>
            <w:tcW w:w="1604"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130</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128</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120</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135</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125</w:t>
            </w:r>
          </w:p>
        </w:tc>
      </w:tr>
      <w:tr w:rsidR="00901C74" w:rsidTr="00537A92">
        <w:trPr>
          <w:trHeight w:val="70"/>
        </w:trPr>
        <w:tc>
          <w:tcPr>
            <w:tcW w:w="1183" w:type="dxa"/>
          </w:tcPr>
          <w:p w:rsidR="00901C7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92D050"/>
                <w:sz w:val="24"/>
                <w:szCs w:val="24"/>
                <w:lang w:eastAsia="it-IT"/>
              </w:rPr>
            </w:pPr>
          </w:p>
        </w:tc>
        <w:tc>
          <w:tcPr>
            <w:tcW w:w="1604"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110</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130</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122</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118</w:t>
            </w:r>
          </w:p>
        </w:tc>
        <w:tc>
          <w:tcPr>
            <w:tcW w:w="1605" w:type="dxa"/>
          </w:tcPr>
          <w:p w:rsidR="00901C74" w:rsidRPr="00EE61F4"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it-IT"/>
              </w:rPr>
            </w:pPr>
            <w:r w:rsidRPr="00EE61F4">
              <w:rPr>
                <w:rFonts w:ascii="Times New Roman" w:eastAsia="Times New Roman" w:hAnsi="Times New Roman" w:cs="Times New Roman"/>
                <w:color w:val="000000" w:themeColor="text1"/>
                <w:sz w:val="24"/>
                <w:szCs w:val="24"/>
                <w:lang w:eastAsia="it-IT"/>
              </w:rPr>
              <w:t>112</w:t>
            </w:r>
          </w:p>
        </w:tc>
      </w:tr>
    </w:tbl>
    <w:p w:rsidR="00901C74" w:rsidRDefault="00901C74" w:rsidP="00901C74">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p w:rsidR="00901C74" w:rsidRDefault="00901C74" w:rsidP="004A61D0">
      <w:pPr>
        <w:pStyle w:val="PreformattatoHTML"/>
        <w:numPr>
          <w:ilvl w:val="0"/>
          <w:numId w:val="11"/>
        </w:numPr>
        <w:shd w:val="clear" w:color="auto" w:fill="FFFFFF"/>
        <w:jc w:val="both"/>
        <w:rPr>
          <w:rFonts w:ascii="Times New Roman" w:eastAsia="Times New Roman" w:hAnsi="Times New Roman" w:cs="Times New Roman"/>
          <w:color w:val="212121"/>
          <w:sz w:val="24"/>
          <w:szCs w:val="24"/>
          <w:lang w:eastAsia="it-IT"/>
        </w:rPr>
      </w:pPr>
      <w:r w:rsidRPr="003A10C2">
        <w:rPr>
          <w:rFonts w:ascii="Times New Roman" w:eastAsia="Times New Roman" w:hAnsi="Times New Roman" w:cs="Times New Roman"/>
          <w:color w:val="212121"/>
          <w:sz w:val="24"/>
          <w:szCs w:val="24"/>
          <w:lang w:eastAsia="it-IT"/>
        </w:rPr>
        <w:t xml:space="preserve">La seguente tabella riepiloga i rendimenti medi e le deviazioni standard per diversi tipi di titoli nel periodo 1926-2002 (fonte: </w:t>
      </w:r>
      <w:proofErr w:type="spellStart"/>
      <w:r>
        <w:rPr>
          <w:rFonts w:ascii="Times New Roman" w:eastAsia="Times New Roman" w:hAnsi="Times New Roman" w:cs="Times New Roman"/>
          <w:color w:val="212121"/>
          <w:sz w:val="24"/>
          <w:szCs w:val="24"/>
          <w:lang w:eastAsia="it-IT"/>
        </w:rPr>
        <w:t>Stocks</w:t>
      </w:r>
      <w:proofErr w:type="spellEnd"/>
      <w:r w:rsidRPr="003A10C2">
        <w:rPr>
          <w:rFonts w:ascii="Times New Roman" w:eastAsia="Times New Roman" w:hAnsi="Times New Roman" w:cs="Times New Roman"/>
          <w:color w:val="212121"/>
          <w:sz w:val="24"/>
          <w:szCs w:val="24"/>
          <w:lang w:eastAsia="it-IT"/>
        </w:rPr>
        <w:t>,</w:t>
      </w:r>
      <w:r>
        <w:rPr>
          <w:rFonts w:ascii="Times New Roman" w:eastAsia="Times New Roman" w:hAnsi="Times New Roman" w:cs="Times New Roman"/>
          <w:color w:val="212121"/>
          <w:sz w:val="24"/>
          <w:szCs w:val="24"/>
          <w:lang w:eastAsia="it-IT"/>
        </w:rPr>
        <w:t xml:space="preserve"> Bonds, </w:t>
      </w:r>
      <w:proofErr w:type="spellStart"/>
      <w:r>
        <w:rPr>
          <w:rFonts w:ascii="Times New Roman" w:eastAsia="Times New Roman" w:hAnsi="Times New Roman" w:cs="Times New Roman"/>
          <w:color w:val="212121"/>
          <w:sz w:val="24"/>
          <w:szCs w:val="24"/>
          <w:lang w:eastAsia="it-IT"/>
        </w:rPr>
        <w:t>Bills</w:t>
      </w:r>
      <w:proofErr w:type="spellEnd"/>
      <w:r>
        <w:rPr>
          <w:rFonts w:ascii="Times New Roman" w:eastAsia="Times New Roman" w:hAnsi="Times New Roman" w:cs="Times New Roman"/>
          <w:color w:val="212121"/>
          <w:sz w:val="24"/>
          <w:szCs w:val="24"/>
          <w:lang w:eastAsia="it-IT"/>
        </w:rPr>
        <w:t xml:space="preserve"> and </w:t>
      </w:r>
      <w:proofErr w:type="spellStart"/>
      <w:r>
        <w:rPr>
          <w:rFonts w:ascii="Times New Roman" w:eastAsia="Times New Roman" w:hAnsi="Times New Roman" w:cs="Times New Roman"/>
          <w:color w:val="212121"/>
          <w:sz w:val="24"/>
          <w:szCs w:val="24"/>
          <w:lang w:eastAsia="it-IT"/>
        </w:rPr>
        <w:t>Inflation</w:t>
      </w:r>
      <w:proofErr w:type="spellEnd"/>
      <w:r>
        <w:rPr>
          <w:rFonts w:ascii="Times New Roman" w:eastAsia="Times New Roman" w:hAnsi="Times New Roman" w:cs="Times New Roman"/>
          <w:color w:val="212121"/>
          <w:sz w:val="24"/>
          <w:szCs w:val="24"/>
          <w:lang w:eastAsia="it-IT"/>
        </w:rPr>
        <w:t>,</w:t>
      </w:r>
      <w:r w:rsidRPr="003A10C2">
        <w:rPr>
          <w:rFonts w:ascii="Times New Roman" w:eastAsia="Times New Roman" w:hAnsi="Times New Roman" w:cs="Times New Roman"/>
          <w:color w:val="212121"/>
          <w:sz w:val="24"/>
          <w:szCs w:val="24"/>
          <w:lang w:eastAsia="it-IT"/>
        </w:rPr>
        <w:t xml:space="preserve"> R.G. </w:t>
      </w:r>
      <w:proofErr w:type="spellStart"/>
      <w:r w:rsidRPr="003A10C2">
        <w:rPr>
          <w:rFonts w:ascii="Times New Roman" w:eastAsia="Times New Roman" w:hAnsi="Times New Roman" w:cs="Times New Roman"/>
          <w:color w:val="212121"/>
          <w:sz w:val="24"/>
          <w:szCs w:val="24"/>
          <w:lang w:eastAsia="it-IT"/>
        </w:rPr>
        <w:t>Ibbotson</w:t>
      </w:r>
      <w:proofErr w:type="spellEnd"/>
      <w:r w:rsidRPr="003A10C2">
        <w:rPr>
          <w:rFonts w:ascii="Times New Roman" w:eastAsia="Times New Roman" w:hAnsi="Times New Roman" w:cs="Times New Roman"/>
          <w:color w:val="212121"/>
          <w:sz w:val="24"/>
          <w:szCs w:val="24"/>
          <w:lang w:eastAsia="it-IT"/>
        </w:rPr>
        <w:t xml:space="preserve"> &amp; </w:t>
      </w:r>
      <w:proofErr w:type="spellStart"/>
      <w:r w:rsidRPr="003A10C2">
        <w:rPr>
          <w:rFonts w:ascii="Times New Roman" w:eastAsia="Times New Roman" w:hAnsi="Times New Roman" w:cs="Times New Roman"/>
          <w:color w:val="212121"/>
          <w:sz w:val="24"/>
          <w:szCs w:val="24"/>
          <w:lang w:eastAsia="it-IT"/>
        </w:rPr>
        <w:t>Associates</w:t>
      </w:r>
      <w:proofErr w:type="spellEnd"/>
      <w:r w:rsidRPr="003A10C2">
        <w:rPr>
          <w:rFonts w:ascii="Times New Roman" w:eastAsia="Times New Roman" w:hAnsi="Times New Roman" w:cs="Times New Roman"/>
          <w:color w:val="212121"/>
          <w:sz w:val="24"/>
          <w:szCs w:val="24"/>
          <w:lang w:eastAsia="it-IT"/>
        </w:rPr>
        <w:t xml:space="preserve">, </w:t>
      </w:r>
      <w:proofErr w:type="spellStart"/>
      <w:r w:rsidRPr="003A10C2">
        <w:rPr>
          <w:rFonts w:ascii="Times New Roman" w:eastAsia="Times New Roman" w:hAnsi="Times New Roman" w:cs="Times New Roman"/>
          <w:color w:val="212121"/>
          <w:sz w:val="24"/>
          <w:szCs w:val="24"/>
          <w:lang w:eastAsia="it-IT"/>
        </w:rPr>
        <w:t>Inc</w:t>
      </w:r>
      <w:proofErr w:type="spellEnd"/>
      <w:r w:rsidRPr="003A10C2">
        <w:rPr>
          <w:rFonts w:ascii="Times New Roman" w:eastAsia="Times New Roman" w:hAnsi="Times New Roman" w:cs="Times New Roman"/>
          <w:color w:val="212121"/>
          <w:sz w:val="24"/>
          <w:szCs w:val="24"/>
          <w:lang w:eastAsia="it-IT"/>
        </w:rPr>
        <w:t>).</w:t>
      </w:r>
    </w:p>
    <w:p w:rsidR="00901C74" w:rsidRDefault="00901C74" w:rsidP="00901C74">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tbl>
      <w:tblPr>
        <w:tblStyle w:val="Grigliatabella"/>
        <w:tblW w:w="0" w:type="auto"/>
        <w:tblInd w:w="421" w:type="dxa"/>
        <w:tblLook w:val="04A0" w:firstRow="1" w:lastRow="0" w:firstColumn="1" w:lastColumn="0" w:noHBand="0" w:noVBand="1"/>
      </w:tblPr>
      <w:tblGrid>
        <w:gridCol w:w="2788"/>
        <w:gridCol w:w="3209"/>
        <w:gridCol w:w="3210"/>
      </w:tblGrid>
      <w:tr w:rsidR="00901C74" w:rsidTr="00537A92">
        <w:tc>
          <w:tcPr>
            <w:tcW w:w="2788" w:type="dxa"/>
          </w:tcPr>
          <w:p w:rsidR="00901C74" w:rsidRPr="001704A7" w:rsidRDefault="00901C74" w:rsidP="00537A92">
            <w:pPr>
              <w:shd w:val="clear" w:color="auto" w:fill="FFFFFF"/>
              <w:tabs>
                <w:tab w:val="left" w:pos="916"/>
              </w:tabs>
              <w:jc w:val="both"/>
              <w:rPr>
                <w:rFonts w:ascii="Times New Roman" w:eastAsia="Times New Roman" w:hAnsi="Times New Roman" w:cs="Times New Roman"/>
                <w:b/>
                <w:color w:val="212121"/>
                <w:sz w:val="24"/>
                <w:szCs w:val="24"/>
                <w:lang w:eastAsia="it-IT"/>
              </w:rPr>
            </w:pPr>
            <w:r>
              <w:rPr>
                <w:rFonts w:ascii="Times New Roman" w:eastAsia="Times New Roman" w:hAnsi="Times New Roman" w:cs="Times New Roman"/>
                <w:b/>
                <w:color w:val="212121"/>
                <w:sz w:val="24"/>
                <w:szCs w:val="24"/>
                <w:lang w:eastAsia="it-IT"/>
              </w:rPr>
              <w:t>Investi</w:t>
            </w:r>
            <w:r w:rsidRPr="001704A7">
              <w:rPr>
                <w:rFonts w:ascii="Times New Roman" w:eastAsia="Times New Roman" w:hAnsi="Times New Roman" w:cs="Times New Roman"/>
                <w:b/>
                <w:color w:val="212121"/>
                <w:sz w:val="24"/>
                <w:szCs w:val="24"/>
                <w:lang w:eastAsia="it-IT"/>
              </w:rPr>
              <w:t>mento</w:t>
            </w:r>
          </w:p>
        </w:tc>
        <w:tc>
          <w:tcPr>
            <w:tcW w:w="3209" w:type="dxa"/>
          </w:tcPr>
          <w:p w:rsidR="00901C74" w:rsidRPr="00C60339" w:rsidRDefault="00901C74" w:rsidP="00537A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sidRPr="00C60339">
              <w:rPr>
                <w:rFonts w:ascii="Times New Roman" w:eastAsia="Times New Roman" w:hAnsi="Times New Roman" w:cs="Times New Roman"/>
                <w:b/>
                <w:color w:val="212121"/>
                <w:sz w:val="24"/>
                <w:szCs w:val="24"/>
                <w:lang w:eastAsia="it-IT"/>
              </w:rPr>
              <w:t>R</w:t>
            </w:r>
            <w:r>
              <w:rPr>
                <w:rFonts w:ascii="Times New Roman" w:eastAsia="Times New Roman" w:hAnsi="Times New Roman" w:cs="Times New Roman"/>
                <w:b/>
                <w:color w:val="212121"/>
                <w:sz w:val="24"/>
                <w:szCs w:val="24"/>
                <w:lang w:eastAsia="it-IT"/>
              </w:rPr>
              <w:t>endimento</w:t>
            </w:r>
            <w:r w:rsidRPr="00C60339">
              <w:rPr>
                <w:rFonts w:ascii="Times New Roman" w:eastAsia="Times New Roman" w:hAnsi="Times New Roman" w:cs="Times New Roman"/>
                <w:b/>
                <w:color w:val="212121"/>
                <w:sz w:val="24"/>
                <w:szCs w:val="24"/>
                <w:lang w:eastAsia="it-IT"/>
              </w:rPr>
              <w:t xml:space="preserve"> medio</w:t>
            </w:r>
          </w:p>
          <w:p w:rsidR="00901C74" w:rsidRPr="001704A7"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92D050"/>
                <w:sz w:val="24"/>
                <w:szCs w:val="24"/>
                <w:lang w:eastAsia="it-IT"/>
              </w:rPr>
            </w:pPr>
          </w:p>
        </w:tc>
        <w:tc>
          <w:tcPr>
            <w:tcW w:w="3210" w:type="dxa"/>
          </w:tcPr>
          <w:p w:rsidR="00901C74" w:rsidRPr="00C60339" w:rsidRDefault="00901C74" w:rsidP="00537A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lang w:eastAsia="it-IT"/>
              </w:rPr>
            </w:pPr>
            <w:r w:rsidRPr="00C60339">
              <w:rPr>
                <w:rFonts w:ascii="Times New Roman" w:eastAsia="Times New Roman" w:hAnsi="Times New Roman" w:cs="Times New Roman"/>
                <w:b/>
                <w:color w:val="212121"/>
                <w:sz w:val="24"/>
                <w:szCs w:val="24"/>
                <w:lang w:eastAsia="it-IT"/>
              </w:rPr>
              <w:t>Deviazione standard</w:t>
            </w:r>
          </w:p>
          <w:p w:rsidR="00901C74" w:rsidRPr="001704A7"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92D050"/>
                <w:sz w:val="24"/>
                <w:szCs w:val="24"/>
                <w:lang w:eastAsia="it-IT"/>
              </w:rPr>
            </w:pPr>
          </w:p>
        </w:tc>
      </w:tr>
      <w:tr w:rsidR="00901C74" w:rsidTr="00537A92">
        <w:tc>
          <w:tcPr>
            <w:tcW w:w="2788" w:type="dxa"/>
          </w:tcPr>
          <w:p w:rsidR="00901C74" w:rsidRPr="00BE188B" w:rsidRDefault="00901C74" w:rsidP="00537A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894370">
              <w:rPr>
                <w:rFonts w:ascii="Times New Roman" w:eastAsia="Times New Roman" w:hAnsi="Times New Roman" w:cs="Times New Roman"/>
                <w:color w:val="212121"/>
                <w:sz w:val="24"/>
                <w:szCs w:val="24"/>
                <w:lang w:eastAsia="it-IT"/>
              </w:rPr>
              <w:t xml:space="preserve">A. </w:t>
            </w:r>
            <w:r>
              <w:rPr>
                <w:rFonts w:ascii="Times New Roman" w:eastAsia="Times New Roman" w:hAnsi="Times New Roman" w:cs="Times New Roman"/>
                <w:color w:val="212121"/>
                <w:sz w:val="24"/>
                <w:szCs w:val="24"/>
                <w:lang w:eastAsia="it-IT"/>
              </w:rPr>
              <w:t>Titoli azionari comuni di piccole società</w:t>
            </w:r>
          </w:p>
        </w:tc>
        <w:tc>
          <w:tcPr>
            <w:tcW w:w="3209" w:type="dxa"/>
          </w:tcPr>
          <w:p w:rsidR="00901C74" w:rsidRPr="00FD15DA"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0</w:t>
            </w:r>
            <w:r w:rsidRPr="00FD15DA">
              <w:rPr>
                <w:rFonts w:ascii="Times New Roman" w:eastAsia="Times New Roman" w:hAnsi="Times New Roman" w:cs="Times New Roman"/>
                <w:sz w:val="24"/>
                <w:szCs w:val="24"/>
                <w:lang w:eastAsia="it-IT"/>
              </w:rPr>
              <w:t>.17</w:t>
            </w:r>
          </w:p>
        </w:tc>
        <w:tc>
          <w:tcPr>
            <w:tcW w:w="3210" w:type="dxa"/>
          </w:tcPr>
          <w:p w:rsidR="00901C74" w:rsidRPr="00FD15DA"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0</w:t>
            </w:r>
            <w:r w:rsidRPr="00FD15DA">
              <w:rPr>
                <w:rFonts w:ascii="Times New Roman" w:eastAsia="Times New Roman" w:hAnsi="Times New Roman" w:cs="Times New Roman"/>
                <w:sz w:val="24"/>
                <w:szCs w:val="24"/>
                <w:lang w:eastAsia="it-IT"/>
              </w:rPr>
              <w:t>.35</w:t>
            </w:r>
          </w:p>
        </w:tc>
      </w:tr>
      <w:tr w:rsidR="00901C74" w:rsidTr="00537A92">
        <w:tc>
          <w:tcPr>
            <w:tcW w:w="2788" w:type="dxa"/>
          </w:tcPr>
          <w:p w:rsidR="00901C74" w:rsidRPr="00BE188B" w:rsidRDefault="00901C74" w:rsidP="00537A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BE188B">
              <w:rPr>
                <w:rFonts w:ascii="Times New Roman" w:eastAsia="Times New Roman" w:hAnsi="Times New Roman" w:cs="Times New Roman"/>
                <w:color w:val="212121"/>
                <w:sz w:val="24"/>
                <w:szCs w:val="24"/>
                <w:lang w:eastAsia="it-IT"/>
              </w:rPr>
              <w:t xml:space="preserve">B. </w:t>
            </w:r>
            <w:r>
              <w:rPr>
                <w:rFonts w:ascii="Times New Roman" w:eastAsia="Times New Roman" w:hAnsi="Times New Roman" w:cs="Times New Roman"/>
                <w:color w:val="212121"/>
                <w:sz w:val="24"/>
                <w:szCs w:val="24"/>
                <w:lang w:eastAsia="it-IT"/>
              </w:rPr>
              <w:t>Titoli azionari comuni di</w:t>
            </w:r>
            <w:r w:rsidRPr="00BE188B">
              <w:rPr>
                <w:rFonts w:ascii="Times New Roman" w:eastAsia="Times New Roman" w:hAnsi="Times New Roman" w:cs="Times New Roman"/>
                <w:color w:val="212121"/>
                <w:sz w:val="24"/>
                <w:szCs w:val="24"/>
                <w:lang w:eastAsia="it-IT"/>
              </w:rPr>
              <w:t xml:space="preserve"> grandi società</w:t>
            </w:r>
          </w:p>
        </w:tc>
        <w:tc>
          <w:tcPr>
            <w:tcW w:w="3209" w:type="dxa"/>
          </w:tcPr>
          <w:p w:rsidR="00901C74" w:rsidRPr="00FD15DA"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0</w:t>
            </w:r>
            <w:r w:rsidRPr="00FD15DA">
              <w:rPr>
                <w:rFonts w:ascii="Times New Roman" w:eastAsia="Times New Roman" w:hAnsi="Times New Roman" w:cs="Times New Roman"/>
                <w:sz w:val="24"/>
                <w:szCs w:val="24"/>
                <w:lang w:eastAsia="it-IT"/>
              </w:rPr>
              <w:t>.11</w:t>
            </w:r>
          </w:p>
        </w:tc>
        <w:tc>
          <w:tcPr>
            <w:tcW w:w="3210" w:type="dxa"/>
          </w:tcPr>
          <w:p w:rsidR="00901C74" w:rsidRPr="00FD15DA"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0</w:t>
            </w:r>
            <w:r w:rsidRPr="00FD15DA">
              <w:rPr>
                <w:rFonts w:ascii="Times New Roman" w:eastAsia="Times New Roman" w:hAnsi="Times New Roman" w:cs="Times New Roman"/>
                <w:sz w:val="24"/>
                <w:szCs w:val="24"/>
                <w:lang w:eastAsia="it-IT"/>
              </w:rPr>
              <w:t>.23</w:t>
            </w:r>
          </w:p>
        </w:tc>
      </w:tr>
      <w:tr w:rsidR="00901C74" w:rsidTr="00537A92">
        <w:tc>
          <w:tcPr>
            <w:tcW w:w="2788" w:type="dxa"/>
          </w:tcPr>
          <w:p w:rsidR="00901C74" w:rsidRPr="00BE188B" w:rsidRDefault="00901C74" w:rsidP="00537A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sidRPr="00BE188B">
              <w:rPr>
                <w:rFonts w:ascii="Times New Roman" w:eastAsia="Times New Roman" w:hAnsi="Times New Roman" w:cs="Times New Roman"/>
                <w:color w:val="212121"/>
                <w:sz w:val="24"/>
                <w:szCs w:val="24"/>
                <w:lang w:eastAsia="it-IT"/>
              </w:rPr>
              <w:t>C. Obbligazioni a lungo termine</w:t>
            </w:r>
          </w:p>
          <w:p w:rsidR="00901C74" w:rsidRPr="00BE188B"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92D050"/>
                <w:sz w:val="24"/>
                <w:szCs w:val="24"/>
                <w:lang w:eastAsia="it-IT"/>
              </w:rPr>
            </w:pPr>
          </w:p>
        </w:tc>
        <w:tc>
          <w:tcPr>
            <w:tcW w:w="3209" w:type="dxa"/>
          </w:tcPr>
          <w:p w:rsidR="00901C74" w:rsidRPr="00FD15DA"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0</w:t>
            </w:r>
            <w:r w:rsidRPr="00FD15DA">
              <w:rPr>
                <w:rFonts w:ascii="Times New Roman" w:eastAsia="Times New Roman" w:hAnsi="Times New Roman" w:cs="Times New Roman"/>
                <w:sz w:val="24"/>
                <w:szCs w:val="24"/>
                <w:lang w:eastAsia="it-IT"/>
              </w:rPr>
              <w:t>.08</w:t>
            </w:r>
          </w:p>
        </w:tc>
        <w:tc>
          <w:tcPr>
            <w:tcW w:w="3210" w:type="dxa"/>
          </w:tcPr>
          <w:p w:rsidR="00901C74" w:rsidRPr="00FD15DA"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0</w:t>
            </w:r>
            <w:r w:rsidRPr="00FD15DA">
              <w:rPr>
                <w:rFonts w:ascii="Times New Roman" w:eastAsia="Times New Roman" w:hAnsi="Times New Roman" w:cs="Times New Roman"/>
                <w:sz w:val="24"/>
                <w:szCs w:val="24"/>
                <w:lang w:eastAsia="it-IT"/>
              </w:rPr>
              <w:t>.04</w:t>
            </w:r>
          </w:p>
        </w:tc>
      </w:tr>
      <w:tr w:rsidR="00901C74" w:rsidTr="00537A92">
        <w:tc>
          <w:tcPr>
            <w:tcW w:w="2788" w:type="dxa"/>
          </w:tcPr>
          <w:p w:rsidR="00901C74" w:rsidRPr="00BE188B" w:rsidRDefault="00901C74" w:rsidP="00537A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92D050"/>
                <w:sz w:val="24"/>
                <w:szCs w:val="24"/>
                <w:lang w:eastAsia="it-IT"/>
              </w:rPr>
            </w:pPr>
            <w:r>
              <w:rPr>
                <w:rFonts w:ascii="Times New Roman" w:eastAsia="Times New Roman" w:hAnsi="Times New Roman" w:cs="Times New Roman"/>
                <w:color w:val="212121"/>
                <w:sz w:val="24"/>
                <w:szCs w:val="24"/>
                <w:lang w:eastAsia="it-IT"/>
              </w:rPr>
              <w:t>D. Buoni</w:t>
            </w:r>
            <w:r w:rsidRPr="00BE188B">
              <w:rPr>
                <w:rFonts w:ascii="Times New Roman" w:eastAsia="Times New Roman" w:hAnsi="Times New Roman" w:cs="Times New Roman"/>
                <w:color w:val="212121"/>
                <w:sz w:val="24"/>
                <w:szCs w:val="24"/>
                <w:lang w:eastAsia="it-IT"/>
              </w:rPr>
              <w:t xml:space="preserve"> del Tesoro</w:t>
            </w:r>
          </w:p>
        </w:tc>
        <w:tc>
          <w:tcPr>
            <w:tcW w:w="3209" w:type="dxa"/>
          </w:tcPr>
          <w:p w:rsidR="00901C74" w:rsidRPr="00FD15DA"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0</w:t>
            </w:r>
            <w:r w:rsidRPr="00FD15DA">
              <w:rPr>
                <w:rFonts w:ascii="Times New Roman" w:eastAsia="Times New Roman" w:hAnsi="Times New Roman" w:cs="Times New Roman"/>
                <w:sz w:val="24"/>
                <w:szCs w:val="24"/>
                <w:lang w:eastAsia="it-IT"/>
              </w:rPr>
              <w:t>.035</w:t>
            </w:r>
          </w:p>
        </w:tc>
        <w:tc>
          <w:tcPr>
            <w:tcW w:w="3210" w:type="dxa"/>
          </w:tcPr>
          <w:p w:rsidR="00901C74" w:rsidRPr="00FD15DA" w:rsidRDefault="00901C74" w:rsidP="00537A9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0</w:t>
            </w:r>
            <w:r w:rsidRPr="00FD15DA">
              <w:rPr>
                <w:rFonts w:ascii="Times New Roman" w:eastAsia="Times New Roman" w:hAnsi="Times New Roman" w:cs="Times New Roman"/>
                <w:sz w:val="24"/>
                <w:szCs w:val="24"/>
                <w:lang w:eastAsia="it-IT"/>
              </w:rPr>
              <w:t>.031</w:t>
            </w:r>
          </w:p>
        </w:tc>
      </w:tr>
    </w:tbl>
    <w:p w:rsidR="00901C74" w:rsidRDefault="00901C74" w:rsidP="00901C74">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92D050"/>
          <w:sz w:val="24"/>
          <w:szCs w:val="24"/>
          <w:lang w:eastAsia="it-IT"/>
        </w:rPr>
      </w:pPr>
    </w:p>
    <w:p w:rsidR="00901C74" w:rsidRPr="00D2128B" w:rsidRDefault="00901C74" w:rsidP="00901C74">
      <w:pPr>
        <w:pStyle w:val="PreformattatoHTML"/>
        <w:ind w:left="426"/>
        <w:jc w:val="both"/>
        <w:rPr>
          <w:rFonts w:ascii="Times New Roman" w:eastAsia="Times New Roman" w:hAnsi="Times New Roman" w:cs="Times New Roman"/>
          <w:color w:val="212121"/>
          <w:sz w:val="24"/>
          <w:szCs w:val="24"/>
          <w:lang w:eastAsia="it-IT"/>
        </w:rPr>
      </w:pPr>
      <w:r w:rsidRPr="00D2128B">
        <w:rPr>
          <w:rFonts w:ascii="Times New Roman" w:eastAsia="Times New Roman" w:hAnsi="Times New Roman" w:cs="Times New Roman"/>
          <w:color w:val="92D050"/>
          <w:sz w:val="24"/>
          <w:szCs w:val="24"/>
          <w:lang w:eastAsia="it-IT"/>
        </w:rPr>
        <w:t>a.</w:t>
      </w:r>
      <w:r>
        <w:rPr>
          <w:rFonts w:ascii="Times New Roman" w:eastAsia="Times New Roman" w:hAnsi="Times New Roman" w:cs="Times New Roman"/>
          <w:color w:val="92D050"/>
          <w:sz w:val="24"/>
          <w:szCs w:val="24"/>
          <w:lang w:eastAsia="it-IT"/>
        </w:rPr>
        <w:t xml:space="preserve"> </w:t>
      </w:r>
      <w:r>
        <w:rPr>
          <w:rFonts w:ascii="Times New Roman" w:eastAsia="Times New Roman" w:hAnsi="Times New Roman" w:cs="Times New Roman"/>
          <w:color w:val="212121"/>
          <w:sz w:val="24"/>
          <w:szCs w:val="24"/>
          <w:lang w:eastAsia="it-IT"/>
        </w:rPr>
        <w:t>Utilizzando</w:t>
      </w:r>
      <w:r w:rsidRPr="00D2128B">
        <w:rPr>
          <w:rFonts w:ascii="Times New Roman" w:eastAsia="Times New Roman" w:hAnsi="Times New Roman" w:cs="Times New Roman"/>
          <w:color w:val="212121"/>
          <w:sz w:val="24"/>
          <w:szCs w:val="24"/>
          <w:lang w:eastAsia="it-IT"/>
        </w:rPr>
        <w:t xml:space="preserve"> la deviazione standard per misurare il rischio associ</w:t>
      </w:r>
      <w:r>
        <w:rPr>
          <w:rFonts w:ascii="Times New Roman" w:eastAsia="Times New Roman" w:hAnsi="Times New Roman" w:cs="Times New Roman"/>
          <w:color w:val="212121"/>
          <w:sz w:val="24"/>
          <w:szCs w:val="24"/>
          <w:lang w:eastAsia="it-IT"/>
        </w:rPr>
        <w:t>ato a ciascun tipo di titolo</w:t>
      </w:r>
      <w:r w:rsidRPr="00D2128B">
        <w:rPr>
          <w:rFonts w:ascii="Times New Roman" w:eastAsia="Times New Roman" w:hAnsi="Times New Roman" w:cs="Times New Roman"/>
          <w:color w:val="212121"/>
          <w:sz w:val="24"/>
          <w:szCs w:val="24"/>
          <w:lang w:eastAsia="it-IT"/>
        </w:rPr>
        <w:t>, ordinare il valore dei titoli dal rischio più alto al più basso.</w:t>
      </w:r>
    </w:p>
    <w:p w:rsidR="00901C74"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92D050"/>
          <w:sz w:val="24"/>
          <w:szCs w:val="24"/>
          <w:lang w:eastAsia="it-IT"/>
        </w:rPr>
        <w:t xml:space="preserve">b. </w:t>
      </w:r>
      <w:r>
        <w:rPr>
          <w:rFonts w:ascii="Times New Roman" w:eastAsia="Times New Roman" w:hAnsi="Times New Roman" w:cs="Times New Roman"/>
          <w:color w:val="212121"/>
          <w:sz w:val="24"/>
          <w:szCs w:val="24"/>
          <w:lang w:eastAsia="it-IT"/>
        </w:rPr>
        <w:t xml:space="preserve">Utilizzando il </w:t>
      </w:r>
      <w:r w:rsidRPr="00D2128B">
        <w:rPr>
          <w:rFonts w:ascii="Times New Roman" w:eastAsia="Times New Roman" w:hAnsi="Times New Roman" w:cs="Times New Roman"/>
          <w:color w:val="212121"/>
          <w:sz w:val="24"/>
          <w:szCs w:val="24"/>
          <w:lang w:eastAsia="it-IT"/>
        </w:rPr>
        <w:t>coefficiente di variazione per misurare il rischio, ordinare l'ordine dei titoli dal rischio più alto al più basso.</w:t>
      </w:r>
    </w:p>
    <w:p w:rsidR="00901C74" w:rsidRPr="00D2128B"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p>
    <w:p w:rsidR="00901C74" w:rsidRPr="00AE0274" w:rsidRDefault="00901C74" w:rsidP="004A61D0">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AE0274">
        <w:rPr>
          <w:rFonts w:ascii="Times New Roman" w:eastAsia="Times New Roman" w:hAnsi="Times New Roman" w:cs="Times New Roman"/>
          <w:color w:val="212121"/>
          <w:sz w:val="24"/>
          <w:szCs w:val="24"/>
          <w:lang w:eastAsia="it-IT"/>
        </w:rPr>
        <w:lastRenderedPageBreak/>
        <w:t>Le vendite di Robert Johnson (in migliaia di euro) negli ultimi 7 mesi sono state</w:t>
      </w:r>
    </w:p>
    <w:p w:rsidR="00901C74"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tbl>
      <w:tblPr>
        <w:tblStyle w:val="Grigliatabel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1315"/>
        <w:gridCol w:w="1315"/>
        <w:gridCol w:w="1316"/>
        <w:gridCol w:w="1315"/>
        <w:gridCol w:w="1315"/>
        <w:gridCol w:w="1316"/>
      </w:tblGrid>
      <w:tr w:rsidR="00901C74" w:rsidTr="00537A92">
        <w:tc>
          <w:tcPr>
            <w:tcW w:w="131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263,</w:t>
            </w:r>
          </w:p>
        </w:tc>
        <w:tc>
          <w:tcPr>
            <w:tcW w:w="131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345,</w:t>
            </w:r>
          </w:p>
        </w:tc>
        <w:tc>
          <w:tcPr>
            <w:tcW w:w="131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462,</w:t>
            </w:r>
          </w:p>
        </w:tc>
        <w:tc>
          <w:tcPr>
            <w:tcW w:w="1316"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198,</w:t>
            </w:r>
          </w:p>
        </w:tc>
        <w:tc>
          <w:tcPr>
            <w:tcW w:w="131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146,</w:t>
            </w:r>
          </w:p>
        </w:tc>
        <w:tc>
          <w:tcPr>
            <w:tcW w:w="131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231,</w:t>
            </w:r>
          </w:p>
        </w:tc>
        <w:tc>
          <w:tcPr>
            <w:tcW w:w="1316"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252</w:t>
            </w:r>
          </w:p>
        </w:tc>
      </w:tr>
    </w:tbl>
    <w:p w:rsidR="00901C74" w:rsidRPr="00D2128B"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901C74"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Quelle di </w:t>
      </w:r>
      <w:proofErr w:type="spellStart"/>
      <w:r w:rsidRPr="00D2128B">
        <w:rPr>
          <w:rFonts w:ascii="Times New Roman" w:eastAsia="Times New Roman" w:hAnsi="Times New Roman" w:cs="Times New Roman"/>
          <w:color w:val="212121"/>
          <w:sz w:val="24"/>
          <w:szCs w:val="24"/>
          <w:lang w:eastAsia="it-IT"/>
        </w:rPr>
        <w:t>Erin</w:t>
      </w:r>
      <w:proofErr w:type="spellEnd"/>
      <w:r w:rsidRPr="00D2128B">
        <w:rPr>
          <w:rFonts w:ascii="Times New Roman" w:eastAsia="Times New Roman" w:hAnsi="Times New Roman" w:cs="Times New Roman"/>
          <w:color w:val="212121"/>
          <w:sz w:val="24"/>
          <w:szCs w:val="24"/>
          <w:lang w:eastAsia="it-IT"/>
        </w:rPr>
        <w:t xml:space="preserve"> Philips</w:t>
      </w:r>
      <w:r>
        <w:rPr>
          <w:rFonts w:ascii="Times New Roman" w:eastAsia="Times New Roman" w:hAnsi="Times New Roman" w:cs="Times New Roman"/>
          <w:color w:val="212121"/>
          <w:sz w:val="24"/>
          <w:szCs w:val="24"/>
          <w:lang w:eastAsia="it-IT"/>
        </w:rPr>
        <w:t xml:space="preserve"> nello stesso periodo</w:t>
      </w:r>
      <w:r w:rsidRPr="00D2128B">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sono state</w:t>
      </w:r>
    </w:p>
    <w:p w:rsidR="00901C74"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tbl>
      <w:tblPr>
        <w:tblStyle w:val="Grigliatabel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1315"/>
        <w:gridCol w:w="1315"/>
        <w:gridCol w:w="1316"/>
        <w:gridCol w:w="1315"/>
        <w:gridCol w:w="1315"/>
        <w:gridCol w:w="1316"/>
      </w:tblGrid>
      <w:tr w:rsidR="00901C74" w:rsidTr="00537A92">
        <w:tc>
          <w:tcPr>
            <w:tcW w:w="131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240,</w:t>
            </w:r>
          </w:p>
        </w:tc>
        <w:tc>
          <w:tcPr>
            <w:tcW w:w="131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263,</w:t>
            </w:r>
          </w:p>
        </w:tc>
        <w:tc>
          <w:tcPr>
            <w:tcW w:w="131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236,</w:t>
            </w:r>
          </w:p>
        </w:tc>
        <w:tc>
          <w:tcPr>
            <w:tcW w:w="1316"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277,</w:t>
            </w:r>
          </w:p>
        </w:tc>
        <w:tc>
          <w:tcPr>
            <w:tcW w:w="131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214,</w:t>
            </w:r>
          </w:p>
        </w:tc>
        <w:tc>
          <w:tcPr>
            <w:tcW w:w="1315"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345,</w:t>
            </w:r>
          </w:p>
        </w:tc>
        <w:tc>
          <w:tcPr>
            <w:tcW w:w="1316" w:type="dxa"/>
          </w:tcPr>
          <w:p w:rsidR="00901C74" w:rsidRDefault="00901C74" w:rsidP="0053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210</w:t>
            </w:r>
          </w:p>
        </w:tc>
      </w:tr>
    </w:tbl>
    <w:p w:rsidR="00901C74" w:rsidRPr="00D2128B"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901C74" w:rsidRPr="00D2128B"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92D050"/>
          <w:sz w:val="24"/>
          <w:szCs w:val="24"/>
          <w:lang w:eastAsia="it-IT"/>
        </w:rPr>
        <w:t xml:space="preserve">a. </w:t>
      </w:r>
      <w:r w:rsidRPr="00D2128B">
        <w:rPr>
          <w:rFonts w:ascii="Times New Roman" w:eastAsia="Times New Roman" w:hAnsi="Times New Roman" w:cs="Times New Roman"/>
          <w:color w:val="212121"/>
          <w:sz w:val="24"/>
          <w:szCs w:val="24"/>
          <w:lang w:eastAsia="it-IT"/>
        </w:rPr>
        <w:t>Calcolare la media e la deviazione st</w:t>
      </w:r>
      <w:r>
        <w:rPr>
          <w:rFonts w:ascii="Times New Roman" w:eastAsia="Times New Roman" w:hAnsi="Times New Roman" w:cs="Times New Roman"/>
          <w:color w:val="212121"/>
          <w:sz w:val="24"/>
          <w:szCs w:val="24"/>
          <w:lang w:eastAsia="it-IT"/>
        </w:rPr>
        <w:t>andard per ognuna delle due serie di fatturati</w:t>
      </w:r>
      <w:r w:rsidRPr="00D2128B">
        <w:rPr>
          <w:rFonts w:ascii="Times New Roman" w:eastAsia="Times New Roman" w:hAnsi="Times New Roman" w:cs="Times New Roman"/>
          <w:color w:val="212121"/>
          <w:sz w:val="24"/>
          <w:szCs w:val="24"/>
          <w:lang w:eastAsia="it-IT"/>
        </w:rPr>
        <w:t xml:space="preserve"> mensili.</w:t>
      </w:r>
    </w:p>
    <w:p w:rsidR="00901C74" w:rsidRPr="00D2128B"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92D050"/>
          <w:sz w:val="24"/>
          <w:szCs w:val="24"/>
          <w:lang w:eastAsia="it-IT"/>
        </w:rPr>
        <w:t xml:space="preserve">b. </w:t>
      </w:r>
      <w:r w:rsidRPr="00D2128B">
        <w:rPr>
          <w:rFonts w:ascii="Times New Roman" w:eastAsia="Times New Roman" w:hAnsi="Times New Roman" w:cs="Times New Roman"/>
          <w:color w:val="212121"/>
          <w:sz w:val="24"/>
          <w:szCs w:val="24"/>
          <w:lang w:eastAsia="it-IT"/>
        </w:rPr>
        <w:t>Calcolare i</w:t>
      </w:r>
      <w:r>
        <w:rPr>
          <w:rFonts w:ascii="Times New Roman" w:eastAsia="Times New Roman" w:hAnsi="Times New Roman" w:cs="Times New Roman"/>
          <w:color w:val="212121"/>
          <w:sz w:val="24"/>
          <w:szCs w:val="24"/>
          <w:lang w:eastAsia="it-IT"/>
        </w:rPr>
        <w:t>l coefficiente di variazione per ognuna delle due serie di fatturati</w:t>
      </w:r>
      <w:r w:rsidRPr="00D2128B">
        <w:rPr>
          <w:rFonts w:ascii="Times New Roman" w:eastAsia="Times New Roman" w:hAnsi="Times New Roman" w:cs="Times New Roman"/>
          <w:color w:val="212121"/>
          <w:sz w:val="24"/>
          <w:szCs w:val="24"/>
          <w:lang w:eastAsia="it-IT"/>
        </w:rPr>
        <w:t xml:space="preserve"> mensili.</w:t>
      </w:r>
    </w:p>
    <w:p w:rsidR="00901C74"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92D050"/>
          <w:sz w:val="24"/>
          <w:szCs w:val="24"/>
          <w:lang w:eastAsia="it-IT"/>
        </w:rPr>
        <w:t>c.</w:t>
      </w:r>
      <w:r w:rsidRPr="00D2128B">
        <w:rPr>
          <w:rFonts w:ascii="Times New Roman" w:eastAsia="Times New Roman" w:hAnsi="Times New Roman" w:cs="Times New Roman"/>
          <w:color w:val="212121"/>
          <w:sz w:val="24"/>
          <w:szCs w:val="24"/>
          <w:lang w:eastAsia="it-IT"/>
        </w:rPr>
        <w:t xml:space="preserve"> Utilizzare le misure </w:t>
      </w:r>
      <w:r>
        <w:rPr>
          <w:rFonts w:ascii="Times New Roman" w:eastAsia="Times New Roman" w:hAnsi="Times New Roman" w:cs="Times New Roman"/>
          <w:color w:val="212121"/>
          <w:sz w:val="24"/>
          <w:szCs w:val="24"/>
          <w:lang w:eastAsia="it-IT"/>
        </w:rPr>
        <w:t>di sintesi ottenute ai punti a e b</w:t>
      </w:r>
      <w:r w:rsidRPr="00D2128B">
        <w:rPr>
          <w:rFonts w:ascii="Times New Roman" w:eastAsia="Times New Roman" w:hAnsi="Times New Roman" w:cs="Times New Roman"/>
          <w:color w:val="212121"/>
          <w:sz w:val="24"/>
          <w:szCs w:val="24"/>
          <w:lang w:eastAsia="it-IT"/>
        </w:rPr>
        <w:t xml:space="preserve"> per confrontare le prestazioni di Robert e </w:t>
      </w:r>
      <w:proofErr w:type="spellStart"/>
      <w:r w:rsidRPr="00D2128B">
        <w:rPr>
          <w:rFonts w:ascii="Times New Roman" w:eastAsia="Times New Roman" w:hAnsi="Times New Roman" w:cs="Times New Roman"/>
          <w:color w:val="212121"/>
          <w:sz w:val="24"/>
          <w:szCs w:val="24"/>
          <w:lang w:eastAsia="it-IT"/>
        </w:rPr>
        <w:t>Erin</w:t>
      </w:r>
      <w:proofErr w:type="spellEnd"/>
      <w:r w:rsidRPr="00D2128B">
        <w:rPr>
          <w:rFonts w:ascii="Times New Roman" w:eastAsia="Times New Roman" w:hAnsi="Times New Roman" w:cs="Times New Roman"/>
          <w:color w:val="212121"/>
          <w:sz w:val="24"/>
          <w:szCs w:val="24"/>
          <w:lang w:eastAsia="it-IT"/>
        </w:rPr>
        <w:t>.</w:t>
      </w:r>
    </w:p>
    <w:p w:rsidR="00901C74" w:rsidRPr="00D2128B"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901C74" w:rsidRPr="00422283" w:rsidRDefault="00901C74" w:rsidP="004A61D0">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Un investitore possiede 10,</w:t>
      </w:r>
      <w:r w:rsidRPr="00422283">
        <w:rPr>
          <w:rFonts w:ascii="Times New Roman" w:eastAsia="Times New Roman" w:hAnsi="Times New Roman" w:cs="Times New Roman"/>
          <w:color w:val="212121"/>
          <w:sz w:val="24"/>
          <w:szCs w:val="24"/>
          <w:lang w:eastAsia="it-IT"/>
        </w:rPr>
        <w:t xml:space="preserve">000 dollari </w:t>
      </w:r>
      <w:r>
        <w:rPr>
          <w:rFonts w:ascii="Times New Roman" w:eastAsia="Times New Roman" w:hAnsi="Times New Roman" w:cs="Times New Roman"/>
          <w:color w:val="212121"/>
          <w:sz w:val="24"/>
          <w:szCs w:val="24"/>
          <w:lang w:eastAsia="it-IT"/>
        </w:rPr>
        <w:t>da</w:t>
      </w:r>
      <w:r w:rsidRPr="00422283">
        <w:rPr>
          <w:rFonts w:ascii="Times New Roman" w:eastAsia="Times New Roman" w:hAnsi="Times New Roman" w:cs="Times New Roman"/>
          <w:color w:val="212121"/>
          <w:sz w:val="24"/>
          <w:szCs w:val="24"/>
          <w:lang w:eastAsia="it-IT"/>
        </w:rPr>
        <w:t xml:space="preserve"> investire. </w:t>
      </w:r>
      <w:r>
        <w:rPr>
          <w:rFonts w:ascii="Times New Roman" w:eastAsia="Times New Roman" w:hAnsi="Times New Roman" w:cs="Times New Roman"/>
          <w:color w:val="212121"/>
          <w:sz w:val="24"/>
          <w:szCs w:val="24"/>
          <w:lang w:eastAsia="it-IT"/>
        </w:rPr>
        <w:t>A seguito dell’investimento, s</w:t>
      </w:r>
      <w:r w:rsidRPr="00422283">
        <w:rPr>
          <w:rFonts w:ascii="Times New Roman" w:eastAsia="Times New Roman" w:hAnsi="Times New Roman" w:cs="Times New Roman"/>
          <w:color w:val="212121"/>
          <w:sz w:val="24"/>
          <w:szCs w:val="24"/>
          <w:lang w:eastAsia="it-IT"/>
        </w:rPr>
        <w:t>per</w:t>
      </w:r>
      <w:r>
        <w:rPr>
          <w:rFonts w:ascii="Times New Roman" w:eastAsia="Times New Roman" w:hAnsi="Times New Roman" w:cs="Times New Roman"/>
          <w:color w:val="212121"/>
          <w:sz w:val="24"/>
          <w:szCs w:val="24"/>
          <w:lang w:eastAsia="it-IT"/>
        </w:rPr>
        <w:t>a dopo cinque anni di essere in possesso di</w:t>
      </w:r>
      <w:r w:rsidRPr="00422283">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15,</w:t>
      </w:r>
      <w:r w:rsidRPr="00422283">
        <w:rPr>
          <w:rFonts w:ascii="Times New Roman" w:eastAsia="Times New Roman" w:hAnsi="Times New Roman" w:cs="Times New Roman"/>
          <w:color w:val="212121"/>
          <w:sz w:val="24"/>
          <w:szCs w:val="24"/>
          <w:lang w:eastAsia="it-IT"/>
        </w:rPr>
        <w:t>000</w:t>
      </w:r>
      <w:r>
        <w:rPr>
          <w:rFonts w:ascii="Times New Roman" w:eastAsia="Times New Roman" w:hAnsi="Times New Roman" w:cs="Times New Roman"/>
          <w:color w:val="212121"/>
          <w:sz w:val="24"/>
          <w:szCs w:val="24"/>
          <w:lang w:eastAsia="it-IT"/>
        </w:rPr>
        <w:t xml:space="preserve"> dollari</w:t>
      </w:r>
      <w:r w:rsidRPr="00422283">
        <w:rPr>
          <w:rFonts w:ascii="Times New Roman" w:eastAsia="Times New Roman" w:hAnsi="Times New Roman" w:cs="Times New Roman"/>
          <w:color w:val="212121"/>
          <w:sz w:val="24"/>
          <w:szCs w:val="24"/>
          <w:lang w:eastAsia="it-IT"/>
        </w:rPr>
        <w:t>. Utilizza</w:t>
      </w:r>
      <w:r>
        <w:rPr>
          <w:rFonts w:ascii="Times New Roman" w:eastAsia="Times New Roman" w:hAnsi="Times New Roman" w:cs="Times New Roman"/>
          <w:color w:val="212121"/>
          <w:sz w:val="24"/>
          <w:szCs w:val="24"/>
          <w:lang w:eastAsia="it-IT"/>
        </w:rPr>
        <w:t>ndo</w:t>
      </w:r>
      <w:r w:rsidRPr="00422283">
        <w:rPr>
          <w:rFonts w:ascii="Times New Roman" w:eastAsia="Times New Roman" w:hAnsi="Times New Roman" w:cs="Times New Roman"/>
          <w:color w:val="212121"/>
          <w:sz w:val="24"/>
          <w:szCs w:val="24"/>
          <w:lang w:eastAsia="it-IT"/>
        </w:rPr>
        <w:t xml:space="preserve"> la media geometrica</w:t>
      </w:r>
      <w:r>
        <w:rPr>
          <w:rFonts w:ascii="Times New Roman" w:eastAsia="Times New Roman" w:hAnsi="Times New Roman" w:cs="Times New Roman"/>
          <w:color w:val="212121"/>
          <w:sz w:val="24"/>
          <w:szCs w:val="24"/>
          <w:lang w:eastAsia="it-IT"/>
        </w:rPr>
        <w:t xml:space="preserve">, </w:t>
      </w:r>
      <w:r w:rsidRPr="00422283">
        <w:rPr>
          <w:rFonts w:ascii="Times New Roman" w:eastAsia="Times New Roman" w:hAnsi="Times New Roman" w:cs="Times New Roman"/>
          <w:color w:val="212121"/>
          <w:sz w:val="24"/>
          <w:szCs w:val="24"/>
          <w:lang w:eastAsia="it-IT"/>
        </w:rPr>
        <w:t xml:space="preserve">calcolare il tasso medio di </w:t>
      </w:r>
      <w:r>
        <w:rPr>
          <w:rFonts w:ascii="Times New Roman" w:eastAsia="Times New Roman" w:hAnsi="Times New Roman" w:cs="Times New Roman"/>
          <w:color w:val="212121"/>
          <w:sz w:val="24"/>
          <w:szCs w:val="24"/>
          <w:lang w:eastAsia="it-IT"/>
        </w:rPr>
        <w:t>rendimento</w:t>
      </w:r>
      <w:r w:rsidRPr="00422283">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necessario a</w:t>
      </w:r>
      <w:r w:rsidRPr="00422283">
        <w:rPr>
          <w:rFonts w:ascii="Times New Roman" w:eastAsia="Times New Roman" w:hAnsi="Times New Roman" w:cs="Times New Roman"/>
          <w:color w:val="212121"/>
          <w:sz w:val="24"/>
          <w:szCs w:val="24"/>
          <w:lang w:eastAsia="it-IT"/>
        </w:rPr>
        <w:t xml:space="preserve"> raggiungere l'obiettivo.</w:t>
      </w:r>
    </w:p>
    <w:p w:rsidR="00901C74" w:rsidRPr="00DF785F" w:rsidRDefault="00901C74" w:rsidP="0090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92D050"/>
          <w:sz w:val="24"/>
          <w:szCs w:val="24"/>
          <w:lang w:eastAsia="it-IT"/>
        </w:rPr>
      </w:pPr>
    </w:p>
    <w:p w:rsidR="00901C74" w:rsidRPr="002A52A2" w:rsidRDefault="00901C74" w:rsidP="004A61D0">
      <w:pPr>
        <w:pStyle w:val="Paragrafoelenco"/>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2A52A2">
        <w:rPr>
          <w:rFonts w:ascii="Times New Roman" w:eastAsia="Times New Roman" w:hAnsi="Times New Roman" w:cs="Times New Roman"/>
          <w:color w:val="212121"/>
          <w:sz w:val="24"/>
          <w:szCs w:val="24"/>
          <w:lang w:eastAsia="it-IT"/>
        </w:rPr>
        <w:t xml:space="preserve">Le esportazioni statunitensi </w:t>
      </w:r>
      <w:r>
        <w:rPr>
          <w:rFonts w:ascii="Times New Roman" w:eastAsia="Times New Roman" w:hAnsi="Times New Roman" w:cs="Times New Roman"/>
          <w:color w:val="212121"/>
          <w:sz w:val="24"/>
          <w:szCs w:val="24"/>
          <w:lang w:eastAsia="it-IT"/>
        </w:rPr>
        <w:t>di beni e servizi sono cresciute da $616,455,000,000 nel 1992 a $1,831,835,000,</w:t>
      </w:r>
      <w:r w:rsidRPr="002A52A2">
        <w:rPr>
          <w:rFonts w:ascii="Times New Roman" w:eastAsia="Times New Roman" w:hAnsi="Times New Roman" w:cs="Times New Roman"/>
          <w:color w:val="212121"/>
          <w:sz w:val="24"/>
          <w:szCs w:val="24"/>
          <w:lang w:eastAsia="it-IT"/>
        </w:rPr>
        <w:t xml:space="preserve">000 nel 2010 (fonte: International </w:t>
      </w:r>
      <w:proofErr w:type="spellStart"/>
      <w:r w:rsidRPr="002A52A2">
        <w:rPr>
          <w:rFonts w:ascii="Times New Roman" w:eastAsia="Times New Roman" w:hAnsi="Times New Roman" w:cs="Times New Roman"/>
          <w:color w:val="212121"/>
          <w:sz w:val="24"/>
          <w:szCs w:val="24"/>
          <w:lang w:eastAsia="it-IT"/>
        </w:rPr>
        <w:t>Trade</w:t>
      </w:r>
      <w:proofErr w:type="spellEnd"/>
      <w:r w:rsidRPr="002A52A2">
        <w:rPr>
          <w:rFonts w:ascii="Times New Roman" w:eastAsia="Times New Roman" w:hAnsi="Times New Roman" w:cs="Times New Roman"/>
          <w:color w:val="212121"/>
          <w:sz w:val="24"/>
          <w:szCs w:val="24"/>
          <w:lang w:eastAsia="it-IT"/>
        </w:rPr>
        <w:t xml:space="preserve"> Administration: US Export </w:t>
      </w:r>
      <w:proofErr w:type="spellStart"/>
      <w:r w:rsidRPr="002A52A2">
        <w:rPr>
          <w:rFonts w:ascii="Times New Roman" w:eastAsia="Times New Roman" w:hAnsi="Times New Roman" w:cs="Times New Roman"/>
          <w:color w:val="212121"/>
          <w:sz w:val="24"/>
          <w:szCs w:val="24"/>
          <w:lang w:eastAsia="it-IT"/>
        </w:rPr>
        <w:t>Fact</w:t>
      </w:r>
      <w:proofErr w:type="spellEnd"/>
      <w:r w:rsidRPr="002A52A2">
        <w:rPr>
          <w:rFonts w:ascii="Times New Roman" w:eastAsia="Times New Roman" w:hAnsi="Times New Roman" w:cs="Times New Roman"/>
          <w:color w:val="212121"/>
          <w:sz w:val="24"/>
          <w:szCs w:val="24"/>
          <w:lang w:eastAsia="it-IT"/>
        </w:rPr>
        <w:t xml:space="preserve"> </w:t>
      </w:r>
      <w:proofErr w:type="spellStart"/>
      <w:r w:rsidRPr="002A52A2">
        <w:rPr>
          <w:rFonts w:ascii="Times New Roman" w:eastAsia="Times New Roman" w:hAnsi="Times New Roman" w:cs="Times New Roman"/>
          <w:color w:val="212121"/>
          <w:sz w:val="24"/>
          <w:szCs w:val="24"/>
          <w:lang w:eastAsia="it-IT"/>
        </w:rPr>
        <w:t>Sheet</w:t>
      </w:r>
      <w:proofErr w:type="spellEnd"/>
      <w:r w:rsidRPr="002A52A2">
        <w:rPr>
          <w:rFonts w:ascii="Times New Roman" w:eastAsia="Times New Roman" w:hAnsi="Times New Roman" w:cs="Times New Roman"/>
          <w:color w:val="212121"/>
          <w:sz w:val="24"/>
          <w:szCs w:val="24"/>
          <w:lang w:eastAsia="it-IT"/>
        </w:rPr>
        <w:t>). Utilizzare la media geometrica per calcolare il tasso di crescita medio annuo.</w:t>
      </w:r>
    </w:p>
    <w:p w:rsidR="00901C74" w:rsidRPr="00DF785F" w:rsidRDefault="00901C74" w:rsidP="00901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p>
    <w:p w:rsidR="00901C74" w:rsidRDefault="00901C74" w:rsidP="004A61D0">
      <w:pPr>
        <w:pStyle w:val="Paragrafoelenco"/>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t-IT"/>
        </w:rPr>
      </w:pPr>
      <w:r w:rsidRPr="009953D5">
        <w:rPr>
          <w:rFonts w:ascii="Times New Roman" w:eastAsia="Times New Roman" w:hAnsi="Times New Roman" w:cs="Times New Roman"/>
          <w:color w:val="212121"/>
          <w:sz w:val="24"/>
          <w:szCs w:val="24"/>
          <w:lang w:eastAsia="it-IT"/>
        </w:rPr>
        <w:t xml:space="preserve">Consumer </w:t>
      </w:r>
      <w:proofErr w:type="spellStart"/>
      <w:r w:rsidRPr="009953D5">
        <w:rPr>
          <w:rFonts w:ascii="Times New Roman" w:eastAsia="Times New Roman" w:hAnsi="Times New Roman" w:cs="Times New Roman"/>
          <w:color w:val="212121"/>
          <w:sz w:val="24"/>
          <w:szCs w:val="24"/>
          <w:lang w:eastAsia="it-IT"/>
        </w:rPr>
        <w:t>Electronics</w:t>
      </w:r>
      <w:proofErr w:type="spellEnd"/>
      <w:r w:rsidRPr="009953D5">
        <w:rPr>
          <w:rFonts w:ascii="Times New Roman" w:eastAsia="Times New Roman" w:hAnsi="Times New Roman" w:cs="Times New Roman"/>
          <w:color w:val="212121"/>
          <w:sz w:val="24"/>
          <w:szCs w:val="24"/>
          <w:lang w:eastAsia="it-IT"/>
        </w:rPr>
        <w:t xml:space="preserve"> riferisce che negli ultimi otto anni le vendite domestiche di televisori a schermo piatto sono cresciuti da 61.000 set a 1.440.000 set. Utilizzare la media geometrica per calcolare il tasso di crescita medio annuo per le vendite televisive a schermo piatto.</w:t>
      </w:r>
    </w:p>
    <w:p w:rsidR="003115B9" w:rsidRPr="003115B9" w:rsidRDefault="003115B9" w:rsidP="003115B9">
      <w:pPr>
        <w:pStyle w:val="Paragrafoelenco"/>
        <w:rPr>
          <w:rFonts w:ascii="Times New Roman" w:eastAsia="Times New Roman" w:hAnsi="Times New Roman" w:cs="Times New Roman"/>
          <w:color w:val="212121"/>
          <w:sz w:val="24"/>
          <w:szCs w:val="24"/>
          <w:lang w:eastAsia="it-IT"/>
        </w:rPr>
      </w:pPr>
    </w:p>
    <w:p w:rsidR="003115B9" w:rsidRPr="003115B9" w:rsidRDefault="003115B9" w:rsidP="003115B9">
      <w:pPr>
        <w:pStyle w:val="Paragrafoelenco"/>
        <w:numPr>
          <w:ilvl w:val="0"/>
          <w:numId w:val="11"/>
        </w:numPr>
        <w:spacing w:after="0"/>
        <w:jc w:val="both"/>
        <w:rPr>
          <w:rFonts w:ascii="Times New Roman" w:eastAsiaTheme="minorEastAsia" w:hAnsi="Times New Roman" w:cs="Times New Roman"/>
          <w:sz w:val="24"/>
          <w:szCs w:val="24"/>
        </w:rPr>
      </w:pPr>
      <w:r w:rsidRPr="003115B9">
        <w:rPr>
          <w:rFonts w:ascii="Times New Roman" w:eastAsiaTheme="minorEastAsia" w:hAnsi="Times New Roman" w:cs="Times New Roman"/>
          <w:sz w:val="24"/>
          <w:szCs w:val="24"/>
        </w:rPr>
        <w:t>Si riprenda la distribuzione di frequenza dell’esercizio 18, attinente ad un’indagine realizzata a Roma, in cui ad un campione di 75 turisti è stato chiesto di indicare il motivo principale della scelta di visitare la capitale:</w:t>
      </w:r>
    </w:p>
    <w:p w:rsidR="003115B9" w:rsidRDefault="003115B9" w:rsidP="003115B9">
      <w:pPr>
        <w:pStyle w:val="Paragrafoelenco"/>
        <w:spacing w:after="0"/>
        <w:ind w:left="0"/>
        <w:jc w:val="both"/>
        <w:rPr>
          <w:rFonts w:ascii="Times New Roman" w:eastAsiaTheme="minorEastAsia" w:hAnsi="Times New Roman" w:cs="Times New Roman"/>
          <w:sz w:val="24"/>
          <w:szCs w:val="24"/>
        </w:rPr>
      </w:pPr>
    </w:p>
    <w:tbl>
      <w:tblPr>
        <w:tblStyle w:val="Grigliatabella"/>
        <w:tblW w:w="0" w:type="auto"/>
        <w:jc w:val="center"/>
        <w:tblLook w:val="04A0" w:firstRow="1" w:lastRow="0" w:firstColumn="1" w:lastColumn="0" w:noHBand="0" w:noVBand="1"/>
      </w:tblPr>
      <w:tblGrid>
        <w:gridCol w:w="3176"/>
        <w:gridCol w:w="3167"/>
      </w:tblGrid>
      <w:tr w:rsidR="003115B9" w:rsidTr="00537A92">
        <w:trPr>
          <w:jc w:val="center"/>
        </w:trPr>
        <w:tc>
          <w:tcPr>
            <w:tcW w:w="3176" w:type="dxa"/>
          </w:tcPr>
          <w:p w:rsidR="003115B9" w:rsidRPr="007A06E1" w:rsidRDefault="003115B9" w:rsidP="00537A92">
            <w:pPr>
              <w:jc w:val="both"/>
              <w:rPr>
                <w:rFonts w:ascii="Times New Roman" w:eastAsiaTheme="minorEastAsia" w:hAnsi="Times New Roman" w:cs="Times New Roman"/>
                <w:b/>
                <w:sz w:val="24"/>
                <w:szCs w:val="24"/>
              </w:rPr>
            </w:pPr>
            <w:r w:rsidRPr="007A06E1">
              <w:rPr>
                <w:rFonts w:ascii="Times New Roman" w:eastAsiaTheme="minorEastAsia" w:hAnsi="Times New Roman" w:cs="Times New Roman"/>
                <w:b/>
                <w:sz w:val="24"/>
                <w:szCs w:val="24"/>
              </w:rPr>
              <w:t>Motivo della visita</w:t>
            </w:r>
          </w:p>
        </w:tc>
        <w:tc>
          <w:tcPr>
            <w:tcW w:w="3167" w:type="dxa"/>
          </w:tcPr>
          <w:p w:rsidR="003115B9" w:rsidRPr="00A108A1" w:rsidRDefault="003115B9" w:rsidP="00537A92">
            <w:pPr>
              <w:jc w:val="both"/>
              <w:rPr>
                <w:rFonts w:ascii="Times New Roman" w:eastAsiaTheme="minorEastAsia" w:hAnsi="Times New Roman" w:cs="Times New Roman"/>
                <w:b/>
                <w:sz w:val="24"/>
                <w:szCs w:val="24"/>
              </w:rPr>
            </w:pPr>
            <w:r w:rsidRPr="00A108A1">
              <w:rPr>
                <w:rFonts w:ascii="Times New Roman" w:eastAsiaTheme="minorEastAsia" w:hAnsi="Times New Roman" w:cs="Times New Roman"/>
                <w:b/>
                <w:sz w:val="24"/>
                <w:szCs w:val="24"/>
              </w:rPr>
              <w:t>Frequenza</w:t>
            </w:r>
            <w:r>
              <w:rPr>
                <w:rFonts w:ascii="Times New Roman" w:eastAsiaTheme="minorEastAsia" w:hAnsi="Times New Roman" w:cs="Times New Roman"/>
                <w:b/>
                <w:sz w:val="24"/>
                <w:szCs w:val="24"/>
              </w:rPr>
              <w:t xml:space="preserve"> assoluta</w:t>
            </w:r>
          </w:p>
        </w:tc>
      </w:tr>
      <w:tr w:rsidR="003115B9" w:rsidTr="00537A92">
        <w:trPr>
          <w:jc w:val="center"/>
        </w:trPr>
        <w:tc>
          <w:tcPr>
            <w:tcW w:w="3176"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Visita ai monumenti</w:t>
            </w:r>
          </w:p>
        </w:tc>
        <w:tc>
          <w:tcPr>
            <w:tcW w:w="3167"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36</w:t>
            </w:r>
          </w:p>
        </w:tc>
      </w:tr>
      <w:tr w:rsidR="003115B9" w:rsidTr="00537A92">
        <w:trPr>
          <w:jc w:val="center"/>
        </w:trPr>
        <w:tc>
          <w:tcPr>
            <w:tcW w:w="3176"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Visita a musei</w:t>
            </w:r>
          </w:p>
        </w:tc>
        <w:tc>
          <w:tcPr>
            <w:tcW w:w="3167"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tc>
      </w:tr>
      <w:tr w:rsidR="003115B9" w:rsidTr="00537A92">
        <w:trPr>
          <w:jc w:val="center"/>
        </w:trPr>
        <w:tc>
          <w:tcPr>
            <w:tcW w:w="3176"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Cibo</w:t>
            </w:r>
          </w:p>
        </w:tc>
        <w:tc>
          <w:tcPr>
            <w:tcW w:w="3167"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r>
      <w:tr w:rsidR="003115B9" w:rsidTr="00537A92">
        <w:trPr>
          <w:jc w:val="center"/>
        </w:trPr>
        <w:tc>
          <w:tcPr>
            <w:tcW w:w="3176"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Bellezza della natura</w:t>
            </w:r>
          </w:p>
        </w:tc>
        <w:tc>
          <w:tcPr>
            <w:tcW w:w="3167"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r>
      <w:tr w:rsidR="003115B9" w:rsidTr="00537A92">
        <w:trPr>
          <w:jc w:val="center"/>
        </w:trPr>
        <w:tc>
          <w:tcPr>
            <w:tcW w:w="3176"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Manifestazione culturale</w:t>
            </w:r>
          </w:p>
        </w:tc>
        <w:tc>
          <w:tcPr>
            <w:tcW w:w="3167"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r>
      <w:tr w:rsidR="003115B9" w:rsidTr="00537A92">
        <w:trPr>
          <w:jc w:val="center"/>
        </w:trPr>
        <w:tc>
          <w:tcPr>
            <w:tcW w:w="3176"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Motivi religiosi</w:t>
            </w:r>
          </w:p>
        </w:tc>
        <w:tc>
          <w:tcPr>
            <w:tcW w:w="3167" w:type="dxa"/>
          </w:tcPr>
          <w:p w:rsidR="003115B9" w:rsidRDefault="003115B9" w:rsidP="00537A9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r>
    </w:tbl>
    <w:p w:rsidR="003115B9" w:rsidRDefault="003115B9" w:rsidP="003115B9">
      <w:pPr>
        <w:spacing w:after="0"/>
        <w:jc w:val="both"/>
        <w:rPr>
          <w:rFonts w:ascii="Times New Roman" w:eastAsiaTheme="minorEastAsia" w:hAnsi="Times New Roman" w:cs="Times New Roman"/>
          <w:sz w:val="24"/>
          <w:szCs w:val="24"/>
        </w:rPr>
      </w:pPr>
    </w:p>
    <w:p w:rsidR="003115B9" w:rsidRDefault="003115B9" w:rsidP="003115B9">
      <w:pPr>
        <w:spacing w:after="0"/>
        <w:jc w:val="both"/>
        <w:rPr>
          <w:rFonts w:ascii="Times New Roman" w:eastAsiaTheme="minorEastAsia" w:hAnsi="Times New Roman" w:cs="Times New Roman"/>
          <w:sz w:val="24"/>
          <w:szCs w:val="24"/>
        </w:rPr>
      </w:pPr>
      <w:r w:rsidRPr="005743D3">
        <w:rPr>
          <w:rFonts w:ascii="Times New Roman" w:eastAsiaTheme="minorEastAsia" w:hAnsi="Times New Roman" w:cs="Times New Roman"/>
          <w:sz w:val="24"/>
          <w:szCs w:val="24"/>
        </w:rPr>
        <w:t xml:space="preserve">Calcolare </w:t>
      </w:r>
      <w:r>
        <w:rPr>
          <w:rFonts w:ascii="Times New Roman" w:eastAsiaTheme="minorEastAsia" w:hAnsi="Times New Roman" w:cs="Times New Roman"/>
          <w:sz w:val="24"/>
          <w:szCs w:val="24"/>
        </w:rPr>
        <w:t xml:space="preserve">gli indici di mutabilità di </w:t>
      </w:r>
      <w:proofErr w:type="spellStart"/>
      <w:r>
        <w:rPr>
          <w:rFonts w:ascii="Times New Roman" w:eastAsiaTheme="minorEastAsia" w:hAnsi="Times New Roman" w:cs="Times New Roman"/>
          <w:sz w:val="24"/>
          <w:szCs w:val="24"/>
        </w:rPr>
        <w:t>Gini</w:t>
      </w:r>
      <w:proofErr w:type="spellEnd"/>
      <w:r>
        <w:rPr>
          <w:rFonts w:ascii="Times New Roman" w:eastAsiaTheme="minorEastAsia" w:hAnsi="Times New Roman" w:cs="Times New Roman"/>
          <w:sz w:val="24"/>
          <w:szCs w:val="24"/>
        </w:rPr>
        <w:t xml:space="preserve"> e di </w:t>
      </w:r>
      <w:proofErr w:type="spellStart"/>
      <w:r>
        <w:rPr>
          <w:rFonts w:ascii="Times New Roman" w:eastAsiaTheme="minorEastAsia" w:hAnsi="Times New Roman" w:cs="Times New Roman"/>
          <w:sz w:val="24"/>
          <w:szCs w:val="24"/>
        </w:rPr>
        <w:t>Shannon</w:t>
      </w:r>
      <w:proofErr w:type="spellEnd"/>
      <w:r>
        <w:rPr>
          <w:rFonts w:ascii="Times New Roman" w:eastAsiaTheme="minorEastAsia" w:hAnsi="Times New Roman" w:cs="Times New Roman"/>
          <w:sz w:val="24"/>
          <w:szCs w:val="24"/>
        </w:rPr>
        <w:t xml:space="preserve"> e commentare il risultato.</w:t>
      </w:r>
    </w:p>
    <w:p w:rsidR="003115B9" w:rsidRDefault="003115B9" w:rsidP="003115B9">
      <w:pPr>
        <w:spacing w:after="0"/>
        <w:jc w:val="both"/>
        <w:rPr>
          <w:rFonts w:ascii="Times New Roman" w:eastAsiaTheme="minorEastAsia" w:hAnsi="Times New Roman" w:cs="Times New Roman"/>
          <w:sz w:val="24"/>
          <w:szCs w:val="24"/>
        </w:rPr>
      </w:pPr>
    </w:p>
    <w:p w:rsidR="003115B9" w:rsidRPr="003115B9" w:rsidRDefault="003115B9" w:rsidP="003115B9">
      <w:pPr>
        <w:pStyle w:val="Paragrafoelenco"/>
        <w:numPr>
          <w:ilvl w:val="0"/>
          <w:numId w:val="11"/>
        </w:numPr>
        <w:spacing w:after="0" w:line="240" w:lineRule="auto"/>
        <w:jc w:val="both"/>
        <w:rPr>
          <w:rFonts w:ascii="Times New Roman" w:eastAsiaTheme="minorEastAsia" w:hAnsi="Times New Roman" w:cs="Times New Roman"/>
          <w:sz w:val="24"/>
          <w:szCs w:val="24"/>
        </w:rPr>
      </w:pPr>
      <w:r w:rsidRPr="003115B9">
        <w:rPr>
          <w:rFonts w:ascii="Times New Roman" w:eastAsiaTheme="minorEastAsia" w:hAnsi="Times New Roman" w:cs="Times New Roman"/>
          <w:sz w:val="24"/>
          <w:szCs w:val="24"/>
        </w:rPr>
        <w:t>Una compagnia di assicurazioni ha proposto ai dipendenti di un’azienda un contratto per pensione integrativa. La seguente tabella di contingenza si riferisce alla distribuzione congiunta della risposta fornita dai dipendenti e del tipo di attività svolta:</w:t>
      </w:r>
    </w:p>
    <w:p w:rsidR="003115B9" w:rsidRDefault="003115B9" w:rsidP="003115B9">
      <w:pPr>
        <w:pStyle w:val="Paragrafoelenco"/>
        <w:spacing w:after="0" w:line="240" w:lineRule="auto"/>
        <w:ind w:left="0"/>
        <w:jc w:val="both"/>
        <w:rPr>
          <w:rFonts w:ascii="Times New Roman" w:eastAsiaTheme="minorEastAsia" w:hAnsi="Times New Roman" w:cs="Times New Roman"/>
          <w:sz w:val="24"/>
          <w:szCs w:val="24"/>
        </w:rPr>
      </w:pPr>
    </w:p>
    <w:tbl>
      <w:tblPr>
        <w:tblStyle w:val="Grigliatabella"/>
        <w:tblW w:w="0" w:type="auto"/>
        <w:tblLayout w:type="fixed"/>
        <w:tblLook w:val="04A0" w:firstRow="1" w:lastRow="0" w:firstColumn="1" w:lastColumn="0" w:noHBand="0" w:noVBand="1"/>
      </w:tblPr>
      <w:tblGrid>
        <w:gridCol w:w="2689"/>
        <w:gridCol w:w="1329"/>
        <w:gridCol w:w="1330"/>
        <w:gridCol w:w="1329"/>
        <w:gridCol w:w="1330"/>
      </w:tblGrid>
      <w:tr w:rsidR="003115B9" w:rsidTr="00537A92">
        <w:tc>
          <w:tcPr>
            <w:tcW w:w="2689" w:type="dxa"/>
          </w:tcPr>
          <w:p w:rsidR="003115B9" w:rsidRPr="001A51E8" w:rsidRDefault="003115B9" w:rsidP="00537A92">
            <w:pPr>
              <w:pStyle w:val="Paragrafoelenco"/>
              <w:ind w:left="0"/>
              <w:jc w:val="both"/>
              <w:rPr>
                <w:rFonts w:ascii="Times New Roman" w:eastAsiaTheme="minorEastAsia" w:hAnsi="Times New Roman" w:cs="Times New Roman"/>
                <w:b/>
                <w:sz w:val="24"/>
                <w:szCs w:val="24"/>
              </w:rPr>
            </w:pPr>
          </w:p>
        </w:tc>
        <w:tc>
          <w:tcPr>
            <w:tcW w:w="5318" w:type="dxa"/>
            <w:gridSpan w:val="4"/>
            <w:vAlign w:val="center"/>
          </w:tcPr>
          <w:p w:rsidR="003115B9" w:rsidRPr="00827948" w:rsidRDefault="003115B9" w:rsidP="00537A92">
            <w:pPr>
              <w:pStyle w:val="Paragrafoelenco"/>
              <w:ind w:left="0"/>
              <w:jc w:val="center"/>
              <w:rPr>
                <w:rFonts w:ascii="Times New Roman" w:eastAsiaTheme="minorEastAsia" w:hAnsi="Times New Roman" w:cs="Times New Roman"/>
                <w:b/>
                <w:sz w:val="24"/>
                <w:szCs w:val="24"/>
              </w:rPr>
            </w:pPr>
            <w:r w:rsidRPr="00827948">
              <w:rPr>
                <w:rFonts w:ascii="Times New Roman" w:eastAsiaTheme="minorEastAsia" w:hAnsi="Times New Roman" w:cs="Times New Roman"/>
                <w:b/>
                <w:sz w:val="24"/>
                <w:szCs w:val="24"/>
              </w:rPr>
              <w:t>Risposta</w:t>
            </w:r>
          </w:p>
        </w:tc>
      </w:tr>
      <w:tr w:rsidR="003115B9" w:rsidTr="00537A92">
        <w:tc>
          <w:tcPr>
            <w:tcW w:w="2689" w:type="dxa"/>
          </w:tcPr>
          <w:p w:rsidR="003115B9" w:rsidRPr="001A51E8" w:rsidRDefault="003115B9" w:rsidP="00537A92">
            <w:pPr>
              <w:pStyle w:val="Paragrafoelenco"/>
              <w:ind w:left="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Tipo di attività</w:t>
            </w:r>
          </w:p>
        </w:tc>
        <w:tc>
          <w:tcPr>
            <w:tcW w:w="1329" w:type="dxa"/>
          </w:tcPr>
          <w:p w:rsidR="003115B9" w:rsidRPr="00827948" w:rsidRDefault="003115B9" w:rsidP="00537A92">
            <w:pPr>
              <w:pStyle w:val="Paragrafoelenco"/>
              <w:ind w:left="0"/>
              <w:jc w:val="center"/>
              <w:rPr>
                <w:rFonts w:ascii="Times New Roman" w:eastAsiaTheme="minorEastAsia" w:hAnsi="Times New Roman" w:cs="Times New Roman"/>
                <w:b/>
                <w:sz w:val="24"/>
                <w:szCs w:val="24"/>
              </w:rPr>
            </w:pPr>
            <w:r w:rsidRPr="00827948">
              <w:rPr>
                <w:rFonts w:ascii="Times New Roman" w:eastAsiaTheme="minorEastAsia" w:hAnsi="Times New Roman" w:cs="Times New Roman"/>
                <w:b/>
                <w:sz w:val="24"/>
                <w:szCs w:val="24"/>
              </w:rPr>
              <w:t>Si</w:t>
            </w:r>
          </w:p>
        </w:tc>
        <w:tc>
          <w:tcPr>
            <w:tcW w:w="1330" w:type="dxa"/>
          </w:tcPr>
          <w:p w:rsidR="003115B9" w:rsidRPr="00827948" w:rsidRDefault="003115B9" w:rsidP="00537A92">
            <w:pPr>
              <w:pStyle w:val="Paragrafoelenco"/>
              <w:ind w:left="0"/>
              <w:jc w:val="center"/>
              <w:rPr>
                <w:rFonts w:ascii="Times New Roman" w:eastAsiaTheme="minorEastAsia" w:hAnsi="Times New Roman" w:cs="Times New Roman"/>
                <w:b/>
                <w:sz w:val="24"/>
                <w:szCs w:val="24"/>
              </w:rPr>
            </w:pPr>
            <w:r w:rsidRPr="00827948">
              <w:rPr>
                <w:rFonts w:ascii="Times New Roman" w:eastAsiaTheme="minorEastAsia" w:hAnsi="Times New Roman" w:cs="Times New Roman"/>
                <w:b/>
                <w:sz w:val="24"/>
                <w:szCs w:val="24"/>
              </w:rPr>
              <w:t>Forse</w:t>
            </w:r>
          </w:p>
        </w:tc>
        <w:tc>
          <w:tcPr>
            <w:tcW w:w="1329" w:type="dxa"/>
          </w:tcPr>
          <w:p w:rsidR="003115B9" w:rsidRPr="00827948" w:rsidRDefault="003115B9" w:rsidP="00537A92">
            <w:pPr>
              <w:pStyle w:val="Paragrafoelenco"/>
              <w:ind w:left="0"/>
              <w:jc w:val="center"/>
              <w:rPr>
                <w:rFonts w:ascii="Times New Roman" w:eastAsiaTheme="minorEastAsia" w:hAnsi="Times New Roman" w:cs="Times New Roman"/>
                <w:b/>
                <w:sz w:val="24"/>
                <w:szCs w:val="24"/>
              </w:rPr>
            </w:pPr>
            <w:r w:rsidRPr="00827948">
              <w:rPr>
                <w:rFonts w:ascii="Times New Roman" w:eastAsiaTheme="minorEastAsia" w:hAnsi="Times New Roman" w:cs="Times New Roman"/>
                <w:b/>
                <w:sz w:val="24"/>
                <w:szCs w:val="24"/>
              </w:rPr>
              <w:t>No</w:t>
            </w:r>
          </w:p>
        </w:tc>
        <w:tc>
          <w:tcPr>
            <w:tcW w:w="1330" w:type="dxa"/>
          </w:tcPr>
          <w:p w:rsidR="003115B9" w:rsidRPr="00827948" w:rsidRDefault="003115B9" w:rsidP="00537A92">
            <w:pPr>
              <w:pStyle w:val="Paragrafoelenco"/>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Totale</w:t>
            </w:r>
          </w:p>
        </w:tc>
      </w:tr>
      <w:tr w:rsidR="003115B9" w:rsidTr="00537A92">
        <w:tc>
          <w:tcPr>
            <w:tcW w:w="2689" w:type="dxa"/>
          </w:tcPr>
          <w:p w:rsidR="003115B9" w:rsidRPr="001A51E8" w:rsidRDefault="003115B9" w:rsidP="00537A92">
            <w:pPr>
              <w:pStyle w:val="Paragrafoelenco"/>
              <w:ind w:left="0"/>
              <w:jc w:val="both"/>
              <w:rPr>
                <w:rFonts w:ascii="Times New Roman" w:eastAsiaTheme="minorEastAsia" w:hAnsi="Times New Roman" w:cs="Times New Roman"/>
                <w:b/>
                <w:sz w:val="24"/>
                <w:szCs w:val="24"/>
              </w:rPr>
            </w:pPr>
            <w:r w:rsidRPr="001A51E8">
              <w:rPr>
                <w:rFonts w:ascii="Times New Roman" w:eastAsiaTheme="minorEastAsia" w:hAnsi="Times New Roman" w:cs="Times New Roman"/>
                <w:b/>
                <w:sz w:val="24"/>
                <w:szCs w:val="24"/>
              </w:rPr>
              <w:t>Operaio</w:t>
            </w:r>
          </w:p>
        </w:tc>
        <w:tc>
          <w:tcPr>
            <w:tcW w:w="1329"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w:t>
            </w:r>
          </w:p>
        </w:tc>
        <w:tc>
          <w:tcPr>
            <w:tcW w:w="1330"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37</w:t>
            </w:r>
          </w:p>
        </w:tc>
        <w:tc>
          <w:tcPr>
            <w:tcW w:w="1329"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1330"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73</w:t>
            </w:r>
          </w:p>
        </w:tc>
      </w:tr>
      <w:tr w:rsidR="003115B9" w:rsidTr="00537A92">
        <w:tc>
          <w:tcPr>
            <w:tcW w:w="2689" w:type="dxa"/>
          </w:tcPr>
          <w:p w:rsidR="003115B9" w:rsidRPr="001A51E8" w:rsidRDefault="003115B9" w:rsidP="00537A92">
            <w:pPr>
              <w:pStyle w:val="Paragrafoelenco"/>
              <w:ind w:left="0"/>
              <w:jc w:val="both"/>
              <w:rPr>
                <w:rFonts w:ascii="Times New Roman" w:eastAsiaTheme="minorEastAsia" w:hAnsi="Times New Roman" w:cs="Times New Roman"/>
                <w:b/>
                <w:sz w:val="24"/>
                <w:szCs w:val="24"/>
              </w:rPr>
            </w:pPr>
            <w:r w:rsidRPr="001A51E8">
              <w:rPr>
                <w:rFonts w:ascii="Times New Roman" w:eastAsiaTheme="minorEastAsia" w:hAnsi="Times New Roman" w:cs="Times New Roman"/>
                <w:b/>
                <w:sz w:val="24"/>
                <w:szCs w:val="24"/>
              </w:rPr>
              <w:t>Impiegato commerciale</w:t>
            </w:r>
          </w:p>
        </w:tc>
        <w:tc>
          <w:tcPr>
            <w:tcW w:w="1329"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tc>
        <w:tc>
          <w:tcPr>
            <w:tcW w:w="1330"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1329"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w:t>
            </w:r>
          </w:p>
        </w:tc>
        <w:tc>
          <w:tcPr>
            <w:tcW w:w="1330"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43</w:t>
            </w:r>
          </w:p>
        </w:tc>
      </w:tr>
      <w:tr w:rsidR="003115B9" w:rsidTr="00537A92">
        <w:tc>
          <w:tcPr>
            <w:tcW w:w="2689" w:type="dxa"/>
          </w:tcPr>
          <w:p w:rsidR="003115B9" w:rsidRPr="001A51E8" w:rsidRDefault="003115B9" w:rsidP="00537A92">
            <w:pPr>
              <w:pStyle w:val="Paragrafoelenco"/>
              <w:ind w:left="0"/>
              <w:jc w:val="both"/>
              <w:rPr>
                <w:rFonts w:ascii="Times New Roman" w:eastAsiaTheme="minorEastAsia" w:hAnsi="Times New Roman" w:cs="Times New Roman"/>
                <w:b/>
                <w:sz w:val="24"/>
                <w:szCs w:val="24"/>
              </w:rPr>
            </w:pPr>
            <w:r w:rsidRPr="001A51E8">
              <w:rPr>
                <w:rFonts w:ascii="Times New Roman" w:eastAsiaTheme="minorEastAsia" w:hAnsi="Times New Roman" w:cs="Times New Roman"/>
                <w:b/>
                <w:sz w:val="24"/>
                <w:szCs w:val="24"/>
              </w:rPr>
              <w:t>Impiegato contabile</w:t>
            </w:r>
          </w:p>
        </w:tc>
        <w:tc>
          <w:tcPr>
            <w:tcW w:w="1329"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w:t>
            </w:r>
          </w:p>
        </w:tc>
        <w:tc>
          <w:tcPr>
            <w:tcW w:w="1330"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329"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c>
          <w:tcPr>
            <w:tcW w:w="1330"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r>
      <w:tr w:rsidR="003115B9" w:rsidTr="00537A92">
        <w:tc>
          <w:tcPr>
            <w:tcW w:w="2689" w:type="dxa"/>
          </w:tcPr>
          <w:p w:rsidR="003115B9" w:rsidRDefault="003115B9" w:rsidP="00537A92">
            <w:pPr>
              <w:pStyle w:val="Paragrafoelenco"/>
              <w:ind w:left="0"/>
              <w:jc w:val="both"/>
              <w:rPr>
                <w:rFonts w:ascii="Times New Roman" w:eastAsiaTheme="minorEastAsia" w:hAnsi="Times New Roman" w:cs="Times New Roman"/>
                <w:b/>
                <w:sz w:val="24"/>
                <w:szCs w:val="24"/>
              </w:rPr>
            </w:pPr>
          </w:p>
          <w:p w:rsidR="003115B9" w:rsidRPr="001A51E8" w:rsidRDefault="003115B9" w:rsidP="00537A92">
            <w:pPr>
              <w:pStyle w:val="Paragrafoelenco"/>
              <w:ind w:left="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Totale</w:t>
            </w:r>
          </w:p>
        </w:tc>
        <w:tc>
          <w:tcPr>
            <w:tcW w:w="1329" w:type="dxa"/>
          </w:tcPr>
          <w:p w:rsidR="003115B9" w:rsidRDefault="003115B9" w:rsidP="00537A92">
            <w:pPr>
              <w:pStyle w:val="Paragrafoelenco"/>
              <w:ind w:left="0"/>
              <w:jc w:val="center"/>
              <w:rPr>
                <w:rFonts w:ascii="Times New Roman" w:eastAsiaTheme="minorEastAsia" w:hAnsi="Times New Roman" w:cs="Times New Roman"/>
                <w:sz w:val="24"/>
                <w:szCs w:val="24"/>
              </w:rPr>
            </w:pPr>
          </w:p>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tc>
        <w:tc>
          <w:tcPr>
            <w:tcW w:w="1330" w:type="dxa"/>
          </w:tcPr>
          <w:p w:rsidR="003115B9" w:rsidRDefault="003115B9" w:rsidP="00537A92">
            <w:pPr>
              <w:pStyle w:val="Paragrafoelenco"/>
              <w:ind w:left="0"/>
              <w:jc w:val="center"/>
              <w:rPr>
                <w:rFonts w:ascii="Times New Roman" w:eastAsiaTheme="minorEastAsia" w:hAnsi="Times New Roman" w:cs="Times New Roman"/>
                <w:sz w:val="24"/>
                <w:szCs w:val="24"/>
              </w:rPr>
            </w:pPr>
          </w:p>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51</w:t>
            </w:r>
          </w:p>
        </w:tc>
        <w:tc>
          <w:tcPr>
            <w:tcW w:w="1329" w:type="dxa"/>
          </w:tcPr>
          <w:p w:rsidR="003115B9" w:rsidRDefault="003115B9" w:rsidP="00537A92">
            <w:pPr>
              <w:pStyle w:val="Paragrafoelenco"/>
              <w:ind w:left="0"/>
              <w:jc w:val="center"/>
              <w:rPr>
                <w:rFonts w:ascii="Times New Roman" w:eastAsiaTheme="minorEastAsia" w:hAnsi="Times New Roman" w:cs="Times New Roman"/>
                <w:sz w:val="24"/>
                <w:szCs w:val="24"/>
              </w:rPr>
            </w:pPr>
          </w:p>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c>
          <w:tcPr>
            <w:tcW w:w="1330" w:type="dxa"/>
          </w:tcPr>
          <w:p w:rsidR="003115B9" w:rsidRDefault="003115B9" w:rsidP="00537A92">
            <w:pPr>
              <w:pStyle w:val="Paragrafoelenco"/>
              <w:ind w:left="0"/>
              <w:jc w:val="center"/>
              <w:rPr>
                <w:rFonts w:ascii="Times New Roman" w:eastAsiaTheme="minorEastAsia" w:hAnsi="Times New Roman" w:cs="Times New Roman"/>
                <w:sz w:val="24"/>
                <w:szCs w:val="24"/>
              </w:rPr>
            </w:pPr>
          </w:p>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146</w:t>
            </w:r>
          </w:p>
        </w:tc>
      </w:tr>
    </w:tbl>
    <w:p w:rsidR="003115B9" w:rsidRDefault="003115B9" w:rsidP="003115B9">
      <w:pPr>
        <w:pStyle w:val="Paragrafoelenco"/>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p>
    <w:p w:rsidR="003115B9" w:rsidRPr="004553D1" w:rsidRDefault="003115B9" w:rsidP="003115B9">
      <w:pPr>
        <w:pStyle w:val="Paragrafoelenco"/>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Calcolare l’indice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di Pearson e commentare in merito all’indipendenza o alla connessione tra tipo di attività e risposta. </w:t>
      </w:r>
    </w:p>
    <w:p w:rsidR="003115B9" w:rsidRDefault="003115B9" w:rsidP="003115B9">
      <w:pPr>
        <w:pStyle w:val="Paragrafoelenco"/>
        <w:spacing w:after="0" w:line="240" w:lineRule="auto"/>
        <w:ind w:left="0"/>
        <w:jc w:val="both"/>
        <w:rPr>
          <w:rFonts w:ascii="Times New Roman" w:eastAsiaTheme="minorEastAsia" w:hAnsi="Times New Roman" w:cs="Times New Roman"/>
          <w:sz w:val="24"/>
          <w:szCs w:val="24"/>
        </w:rPr>
      </w:pPr>
    </w:p>
    <w:p w:rsidR="003115B9" w:rsidRDefault="003115B9" w:rsidP="003115B9">
      <w:pPr>
        <w:pStyle w:val="Paragrafoelenco"/>
        <w:numPr>
          <w:ilvl w:val="0"/>
          <w:numId w:val="11"/>
        </w:numPr>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seguente tabella di contingenza si riferisce ad un’indagine in cui a un gruppo di studenti è stato chiesto se aveva intenzione di effettuare un periodo di studio all’estero prima di conseguire il titolo.</w:t>
      </w:r>
    </w:p>
    <w:p w:rsidR="003115B9" w:rsidRPr="000A74BB" w:rsidRDefault="003115B9" w:rsidP="003115B9">
      <w:pPr>
        <w:spacing w:after="0" w:line="240" w:lineRule="auto"/>
        <w:jc w:val="both"/>
        <w:rPr>
          <w:rFonts w:ascii="Times New Roman" w:eastAsiaTheme="minorEastAsia" w:hAnsi="Times New Roman" w:cs="Times New Roman"/>
          <w:sz w:val="24"/>
          <w:szCs w:val="24"/>
        </w:rPr>
      </w:pPr>
      <w:r w:rsidRPr="000A74BB">
        <w:rPr>
          <w:rFonts w:ascii="Times New Roman" w:eastAsiaTheme="minorEastAsia" w:hAnsi="Times New Roman" w:cs="Times New Roman"/>
          <w:sz w:val="24"/>
          <w:szCs w:val="24"/>
        </w:rPr>
        <w:t xml:space="preserve">  </w:t>
      </w:r>
    </w:p>
    <w:tbl>
      <w:tblPr>
        <w:tblStyle w:val="Grigliatabella"/>
        <w:tblW w:w="0" w:type="auto"/>
        <w:tblLayout w:type="fixed"/>
        <w:tblLook w:val="04A0" w:firstRow="1" w:lastRow="0" w:firstColumn="1" w:lastColumn="0" w:noHBand="0" w:noVBand="1"/>
      </w:tblPr>
      <w:tblGrid>
        <w:gridCol w:w="2689"/>
        <w:gridCol w:w="1329"/>
        <w:gridCol w:w="1330"/>
        <w:gridCol w:w="1310"/>
        <w:gridCol w:w="19"/>
      </w:tblGrid>
      <w:tr w:rsidR="003115B9" w:rsidRPr="00827948" w:rsidTr="00537A92">
        <w:trPr>
          <w:gridAfter w:val="1"/>
          <w:wAfter w:w="19" w:type="dxa"/>
        </w:trPr>
        <w:tc>
          <w:tcPr>
            <w:tcW w:w="2689" w:type="dxa"/>
          </w:tcPr>
          <w:p w:rsidR="003115B9" w:rsidRPr="001A51E8" w:rsidRDefault="003115B9" w:rsidP="00537A92">
            <w:pPr>
              <w:pStyle w:val="Paragrafoelenco"/>
              <w:ind w:left="0"/>
              <w:jc w:val="both"/>
              <w:rPr>
                <w:rFonts w:ascii="Times New Roman" w:eastAsiaTheme="minorEastAsia" w:hAnsi="Times New Roman" w:cs="Times New Roman"/>
                <w:b/>
                <w:sz w:val="24"/>
                <w:szCs w:val="24"/>
              </w:rPr>
            </w:pPr>
          </w:p>
        </w:tc>
        <w:tc>
          <w:tcPr>
            <w:tcW w:w="3969" w:type="dxa"/>
            <w:gridSpan w:val="3"/>
            <w:vAlign w:val="center"/>
          </w:tcPr>
          <w:p w:rsidR="003115B9" w:rsidRPr="00827948" w:rsidRDefault="003115B9" w:rsidP="00537A92">
            <w:pPr>
              <w:pStyle w:val="Paragrafoelenco"/>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Tipo di studente</w:t>
            </w:r>
          </w:p>
        </w:tc>
      </w:tr>
      <w:tr w:rsidR="003115B9" w:rsidRPr="00827948" w:rsidTr="00537A92">
        <w:tc>
          <w:tcPr>
            <w:tcW w:w="2689" w:type="dxa"/>
          </w:tcPr>
          <w:p w:rsidR="003115B9" w:rsidRPr="001A51E8" w:rsidRDefault="003115B9" w:rsidP="00537A92">
            <w:pPr>
              <w:pStyle w:val="Paragrafoelenco"/>
              <w:ind w:left="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Risposta</w:t>
            </w:r>
          </w:p>
        </w:tc>
        <w:tc>
          <w:tcPr>
            <w:tcW w:w="1329" w:type="dxa"/>
          </w:tcPr>
          <w:p w:rsidR="003115B9" w:rsidRPr="00827948" w:rsidRDefault="003115B9" w:rsidP="00537A92">
            <w:pPr>
              <w:pStyle w:val="Paragrafoelenco"/>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Matricola</w:t>
            </w:r>
          </w:p>
        </w:tc>
        <w:tc>
          <w:tcPr>
            <w:tcW w:w="1330" w:type="dxa"/>
          </w:tcPr>
          <w:p w:rsidR="003115B9" w:rsidRPr="00827948" w:rsidRDefault="003115B9" w:rsidP="00537A92">
            <w:pPr>
              <w:pStyle w:val="Paragrafoelenco"/>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Altro</w:t>
            </w:r>
          </w:p>
        </w:tc>
        <w:tc>
          <w:tcPr>
            <w:tcW w:w="1329" w:type="dxa"/>
            <w:gridSpan w:val="2"/>
          </w:tcPr>
          <w:p w:rsidR="003115B9" w:rsidRPr="00827948" w:rsidRDefault="003115B9" w:rsidP="00537A92">
            <w:pPr>
              <w:pStyle w:val="Paragrafoelenco"/>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Postlaurea</w:t>
            </w:r>
          </w:p>
        </w:tc>
      </w:tr>
      <w:tr w:rsidR="003115B9" w:rsidTr="00537A92">
        <w:tc>
          <w:tcPr>
            <w:tcW w:w="2689" w:type="dxa"/>
          </w:tcPr>
          <w:p w:rsidR="003115B9" w:rsidRPr="001A51E8" w:rsidRDefault="003115B9" w:rsidP="00537A92">
            <w:pPr>
              <w:pStyle w:val="Paragrafoelenco"/>
              <w:ind w:left="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Sicuramente no</w:t>
            </w:r>
          </w:p>
        </w:tc>
        <w:tc>
          <w:tcPr>
            <w:tcW w:w="1329"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tc>
        <w:tc>
          <w:tcPr>
            <w:tcW w:w="1330"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160</w:t>
            </w:r>
          </w:p>
        </w:tc>
        <w:tc>
          <w:tcPr>
            <w:tcW w:w="1329" w:type="dxa"/>
            <w:gridSpan w:val="2"/>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r>
      <w:tr w:rsidR="003115B9" w:rsidTr="00537A92">
        <w:tc>
          <w:tcPr>
            <w:tcW w:w="2689" w:type="dxa"/>
          </w:tcPr>
          <w:p w:rsidR="003115B9" w:rsidRPr="001A51E8" w:rsidRDefault="003115B9" w:rsidP="00537A92">
            <w:pPr>
              <w:pStyle w:val="Paragrafoelenco"/>
              <w:ind w:left="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Non so</w:t>
            </w:r>
          </w:p>
        </w:tc>
        <w:tc>
          <w:tcPr>
            <w:tcW w:w="1329"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47</w:t>
            </w:r>
          </w:p>
        </w:tc>
        <w:tc>
          <w:tcPr>
            <w:tcW w:w="1330"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172</w:t>
            </w:r>
          </w:p>
        </w:tc>
        <w:tc>
          <w:tcPr>
            <w:tcW w:w="1329" w:type="dxa"/>
            <w:gridSpan w:val="2"/>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r>
      <w:tr w:rsidR="003115B9" w:rsidTr="00537A92">
        <w:tc>
          <w:tcPr>
            <w:tcW w:w="2689" w:type="dxa"/>
          </w:tcPr>
          <w:p w:rsidR="003115B9" w:rsidRPr="001A51E8" w:rsidRDefault="003115B9" w:rsidP="00537A92">
            <w:pPr>
              <w:pStyle w:val="Paragrafoelenco"/>
              <w:ind w:left="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Sicuramente si</w:t>
            </w:r>
          </w:p>
        </w:tc>
        <w:tc>
          <w:tcPr>
            <w:tcW w:w="1329"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62</w:t>
            </w:r>
          </w:p>
        </w:tc>
        <w:tc>
          <w:tcPr>
            <w:tcW w:w="1330" w:type="dxa"/>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211</w:t>
            </w:r>
          </w:p>
        </w:tc>
        <w:tc>
          <w:tcPr>
            <w:tcW w:w="1329" w:type="dxa"/>
            <w:gridSpan w:val="2"/>
          </w:tcPr>
          <w:p w:rsidR="003115B9" w:rsidRDefault="003115B9" w:rsidP="00537A92">
            <w:pPr>
              <w:pStyle w:val="Paragrafoelenc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w:t>
            </w:r>
          </w:p>
        </w:tc>
      </w:tr>
    </w:tbl>
    <w:p w:rsidR="003115B9" w:rsidRPr="000A74BB" w:rsidRDefault="003115B9" w:rsidP="003115B9">
      <w:pPr>
        <w:spacing w:after="0" w:line="240" w:lineRule="auto"/>
        <w:jc w:val="both"/>
        <w:rPr>
          <w:rFonts w:ascii="Times New Roman" w:eastAsiaTheme="minorEastAsia" w:hAnsi="Times New Roman" w:cs="Times New Roman"/>
          <w:sz w:val="24"/>
          <w:szCs w:val="24"/>
        </w:rPr>
      </w:pPr>
    </w:p>
    <w:p w:rsidR="003115B9" w:rsidRDefault="003115B9" w:rsidP="003115B9">
      <w:pPr>
        <w:pStyle w:val="Paragrafoelenco"/>
        <w:spacing w:line="240" w:lineRule="auto"/>
        <w:ind w:left="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Calcolare l’indice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di Pearson e commentare in merito all’indipendenza o alla connessione tra tipo di studente e risposta. </w:t>
      </w:r>
    </w:p>
    <w:p w:rsidR="002E267F" w:rsidRDefault="002E267F" w:rsidP="003115B9">
      <w:pPr>
        <w:pStyle w:val="Paragrafoelenco"/>
        <w:spacing w:line="240" w:lineRule="auto"/>
        <w:ind w:left="0"/>
        <w:jc w:val="both"/>
        <w:rPr>
          <w:rFonts w:ascii="Times New Roman" w:eastAsiaTheme="minorEastAsia" w:hAnsi="Times New Roman" w:cs="Times New Roman"/>
          <w:sz w:val="24"/>
          <w:szCs w:val="24"/>
        </w:rPr>
      </w:pPr>
    </w:p>
    <w:p w:rsidR="002E267F" w:rsidRPr="002E267F" w:rsidRDefault="002E267F" w:rsidP="002E267F">
      <w:pPr>
        <w:pStyle w:val="Paragrafoelenco"/>
        <w:numPr>
          <w:ilvl w:val="0"/>
          <w:numId w:val="11"/>
        </w:numPr>
        <w:spacing w:after="0" w:line="240" w:lineRule="auto"/>
        <w:jc w:val="both"/>
        <w:rPr>
          <w:rFonts w:ascii="Times New Roman" w:eastAsiaTheme="minorEastAsia" w:hAnsi="Times New Roman" w:cs="Times New Roman"/>
          <w:sz w:val="24"/>
          <w:szCs w:val="24"/>
        </w:rPr>
      </w:pPr>
      <w:r w:rsidRPr="002E267F">
        <w:rPr>
          <w:rFonts w:ascii="Times New Roman" w:eastAsiaTheme="minorEastAsia" w:hAnsi="Times New Roman" w:cs="Times New Roman"/>
          <w:sz w:val="24"/>
          <w:szCs w:val="24"/>
        </w:rPr>
        <w:t xml:space="preserve">Il numero annuale di turisti che hanno visitato le Hawaii durante il periodo 2010-2013 è illustrato nella seguente tabella. Con esso, viene anche indicato il numero annuale stimato di visitatori del Regno Magico di Walt Disney per lo stesso periodo. Rappresentare i dati mediante diagramma di dispersione, calcolare la covarianza e il coefficiente di correlazione e commentare </w:t>
      </w:r>
      <w:proofErr w:type="gramStart"/>
      <w:r w:rsidRPr="002E267F">
        <w:rPr>
          <w:rFonts w:ascii="Times New Roman" w:eastAsiaTheme="minorEastAsia" w:hAnsi="Times New Roman" w:cs="Times New Roman"/>
          <w:sz w:val="24"/>
          <w:szCs w:val="24"/>
        </w:rPr>
        <w:t>i risultato</w:t>
      </w:r>
      <w:proofErr w:type="gramEnd"/>
      <w:r w:rsidRPr="002E267F">
        <w:rPr>
          <w:rFonts w:ascii="Times New Roman" w:eastAsiaTheme="minorEastAsia" w:hAnsi="Times New Roman" w:cs="Times New Roman"/>
          <w:sz w:val="24"/>
          <w:szCs w:val="24"/>
        </w:rPr>
        <w:t>.</w:t>
      </w:r>
    </w:p>
    <w:p w:rsidR="002E267F" w:rsidRDefault="002E267F" w:rsidP="002E267F">
      <w:pPr>
        <w:spacing w:after="0" w:line="240" w:lineRule="auto"/>
        <w:jc w:val="both"/>
        <w:rPr>
          <w:rFonts w:ascii="Times New Roman" w:eastAsiaTheme="minorEastAsia" w:hAnsi="Times New Roman" w:cs="Times New Roman"/>
          <w:sz w:val="24"/>
          <w:szCs w:val="24"/>
        </w:rPr>
      </w:pPr>
    </w:p>
    <w:tbl>
      <w:tblPr>
        <w:tblStyle w:val="Grigliatabella"/>
        <w:tblW w:w="0" w:type="auto"/>
        <w:tblLook w:val="04A0" w:firstRow="1" w:lastRow="0" w:firstColumn="1" w:lastColumn="0" w:noHBand="0" w:noVBand="1"/>
      </w:tblPr>
      <w:tblGrid>
        <w:gridCol w:w="3162"/>
        <w:gridCol w:w="3163"/>
        <w:gridCol w:w="3163"/>
      </w:tblGrid>
      <w:tr w:rsidR="002E267F" w:rsidTr="00537A92">
        <w:tc>
          <w:tcPr>
            <w:tcW w:w="3162" w:type="dxa"/>
          </w:tcPr>
          <w:p w:rsidR="002E267F" w:rsidRPr="004B7DB9" w:rsidRDefault="002E267F" w:rsidP="00537A92">
            <w:pPr>
              <w:jc w:val="both"/>
              <w:rPr>
                <w:rFonts w:ascii="Times New Roman" w:hAnsi="Times New Roman" w:cs="Times New Roman"/>
                <w:b/>
                <w:sz w:val="24"/>
                <w:szCs w:val="24"/>
              </w:rPr>
            </w:pPr>
            <w:r w:rsidRPr="004B7DB9">
              <w:rPr>
                <w:rFonts w:ascii="Times New Roman" w:hAnsi="Times New Roman" w:cs="Times New Roman"/>
                <w:b/>
                <w:sz w:val="24"/>
                <w:szCs w:val="24"/>
              </w:rPr>
              <w:t>Anno</w:t>
            </w:r>
          </w:p>
        </w:tc>
        <w:tc>
          <w:tcPr>
            <w:tcW w:w="3163" w:type="dxa"/>
          </w:tcPr>
          <w:p w:rsidR="002E267F" w:rsidRPr="004B7DB9" w:rsidRDefault="002E267F" w:rsidP="00537A92">
            <w:pPr>
              <w:jc w:val="both"/>
              <w:rPr>
                <w:rFonts w:ascii="Times New Roman" w:hAnsi="Times New Roman" w:cs="Times New Roman"/>
                <w:b/>
                <w:sz w:val="24"/>
                <w:szCs w:val="24"/>
              </w:rPr>
            </w:pPr>
            <w:r w:rsidRPr="004B7DB9">
              <w:rPr>
                <w:rFonts w:ascii="Times New Roman" w:hAnsi="Times New Roman" w:cs="Times New Roman"/>
                <w:b/>
                <w:sz w:val="24"/>
                <w:szCs w:val="24"/>
              </w:rPr>
              <w:t xml:space="preserve">Turisti delle </w:t>
            </w:r>
            <w:proofErr w:type="spellStart"/>
            <w:r w:rsidRPr="004B7DB9">
              <w:rPr>
                <w:rFonts w:ascii="Times New Roman" w:hAnsi="Times New Roman" w:cs="Times New Roman"/>
                <w:b/>
                <w:sz w:val="24"/>
                <w:szCs w:val="24"/>
              </w:rPr>
              <w:t>Hawai</w:t>
            </w:r>
            <w:proofErr w:type="spellEnd"/>
          </w:p>
          <w:p w:rsidR="002E267F" w:rsidRPr="004B7DB9" w:rsidRDefault="002E267F" w:rsidP="00537A92">
            <w:pPr>
              <w:jc w:val="both"/>
              <w:rPr>
                <w:rFonts w:ascii="Times New Roman" w:hAnsi="Times New Roman" w:cs="Times New Roman"/>
                <w:b/>
                <w:sz w:val="24"/>
                <w:szCs w:val="24"/>
              </w:rPr>
            </w:pPr>
            <w:r w:rsidRPr="004B7DB9">
              <w:rPr>
                <w:rFonts w:ascii="Times New Roman" w:hAnsi="Times New Roman" w:cs="Times New Roman"/>
                <w:b/>
                <w:sz w:val="24"/>
                <w:szCs w:val="24"/>
              </w:rPr>
              <w:t>(milioni)</w:t>
            </w:r>
          </w:p>
        </w:tc>
        <w:tc>
          <w:tcPr>
            <w:tcW w:w="3163" w:type="dxa"/>
          </w:tcPr>
          <w:p w:rsidR="002E267F" w:rsidRPr="004B7DB9" w:rsidRDefault="002E267F" w:rsidP="00537A92">
            <w:pPr>
              <w:jc w:val="both"/>
              <w:rPr>
                <w:rFonts w:ascii="Times New Roman" w:hAnsi="Times New Roman" w:cs="Times New Roman"/>
                <w:b/>
                <w:sz w:val="24"/>
                <w:szCs w:val="24"/>
              </w:rPr>
            </w:pPr>
            <w:r w:rsidRPr="004B7DB9">
              <w:rPr>
                <w:rFonts w:ascii="Times New Roman" w:hAnsi="Times New Roman" w:cs="Times New Roman"/>
                <w:b/>
                <w:sz w:val="24"/>
                <w:szCs w:val="24"/>
              </w:rPr>
              <w:t>Visitatori del Regno Magico di Walt Disney (milioni)</w:t>
            </w:r>
          </w:p>
        </w:tc>
      </w:tr>
      <w:tr w:rsidR="002E267F" w:rsidTr="00537A92">
        <w:tc>
          <w:tcPr>
            <w:tcW w:w="3162" w:type="dxa"/>
          </w:tcPr>
          <w:p w:rsidR="002E267F" w:rsidRPr="004B7DB9" w:rsidRDefault="002E267F" w:rsidP="00537A92">
            <w:pPr>
              <w:jc w:val="both"/>
              <w:rPr>
                <w:rFonts w:ascii="Times New Roman" w:hAnsi="Times New Roman" w:cs="Times New Roman"/>
                <w:b/>
                <w:sz w:val="24"/>
                <w:szCs w:val="24"/>
              </w:rPr>
            </w:pPr>
            <w:r w:rsidRPr="004B7DB9">
              <w:rPr>
                <w:rFonts w:ascii="Times New Roman" w:hAnsi="Times New Roman" w:cs="Times New Roman"/>
                <w:b/>
                <w:sz w:val="24"/>
                <w:szCs w:val="24"/>
              </w:rPr>
              <w:t>2010</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6.9</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15.4</w:t>
            </w:r>
          </w:p>
        </w:tc>
      </w:tr>
      <w:tr w:rsidR="002E267F" w:rsidTr="00537A92">
        <w:tc>
          <w:tcPr>
            <w:tcW w:w="3162" w:type="dxa"/>
          </w:tcPr>
          <w:p w:rsidR="002E267F" w:rsidRPr="004B7DB9" w:rsidRDefault="002E267F" w:rsidP="00537A92">
            <w:pPr>
              <w:jc w:val="both"/>
              <w:rPr>
                <w:rFonts w:ascii="Times New Roman" w:hAnsi="Times New Roman" w:cs="Times New Roman"/>
                <w:b/>
                <w:sz w:val="24"/>
                <w:szCs w:val="24"/>
              </w:rPr>
            </w:pPr>
            <w:r w:rsidRPr="004B7DB9">
              <w:rPr>
                <w:rFonts w:ascii="Times New Roman" w:hAnsi="Times New Roman" w:cs="Times New Roman"/>
                <w:b/>
                <w:sz w:val="24"/>
                <w:szCs w:val="24"/>
              </w:rPr>
              <w:t>2011</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6.3</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14.7</w:t>
            </w:r>
          </w:p>
        </w:tc>
      </w:tr>
      <w:tr w:rsidR="002E267F" w:rsidTr="00537A92">
        <w:tc>
          <w:tcPr>
            <w:tcW w:w="3162" w:type="dxa"/>
          </w:tcPr>
          <w:p w:rsidR="002E267F" w:rsidRPr="004B7DB9" w:rsidRDefault="002E267F" w:rsidP="00537A92">
            <w:pPr>
              <w:jc w:val="both"/>
              <w:rPr>
                <w:rFonts w:ascii="Times New Roman" w:hAnsi="Times New Roman" w:cs="Times New Roman"/>
                <w:b/>
                <w:sz w:val="24"/>
                <w:szCs w:val="24"/>
              </w:rPr>
            </w:pPr>
            <w:r w:rsidRPr="004B7DB9">
              <w:rPr>
                <w:rFonts w:ascii="Times New Roman" w:hAnsi="Times New Roman" w:cs="Times New Roman"/>
                <w:b/>
                <w:sz w:val="24"/>
                <w:szCs w:val="24"/>
              </w:rPr>
              <w:t>2012</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7.1</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16.1</w:t>
            </w:r>
          </w:p>
        </w:tc>
      </w:tr>
      <w:tr w:rsidR="002E267F" w:rsidTr="00537A92">
        <w:tc>
          <w:tcPr>
            <w:tcW w:w="3162" w:type="dxa"/>
          </w:tcPr>
          <w:p w:rsidR="002E267F" w:rsidRPr="004B7DB9" w:rsidRDefault="002E267F" w:rsidP="00537A92">
            <w:pPr>
              <w:jc w:val="both"/>
              <w:rPr>
                <w:rFonts w:ascii="Times New Roman" w:hAnsi="Times New Roman" w:cs="Times New Roman"/>
                <w:b/>
                <w:sz w:val="24"/>
                <w:szCs w:val="24"/>
              </w:rPr>
            </w:pPr>
            <w:r w:rsidRPr="004B7DB9">
              <w:rPr>
                <w:rFonts w:ascii="Times New Roman" w:hAnsi="Times New Roman" w:cs="Times New Roman"/>
                <w:b/>
                <w:sz w:val="24"/>
                <w:szCs w:val="24"/>
              </w:rPr>
              <w:t>2013</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7.4</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16.5</w:t>
            </w:r>
          </w:p>
        </w:tc>
      </w:tr>
    </w:tbl>
    <w:p w:rsidR="002E267F" w:rsidRDefault="002E267F" w:rsidP="002E267F">
      <w:pPr>
        <w:spacing w:after="0" w:line="240" w:lineRule="auto"/>
        <w:jc w:val="both"/>
        <w:rPr>
          <w:rFonts w:ascii="Times New Roman" w:eastAsiaTheme="minorEastAsia" w:hAnsi="Times New Roman" w:cs="Times New Roman"/>
          <w:sz w:val="24"/>
          <w:szCs w:val="24"/>
        </w:rPr>
      </w:pPr>
    </w:p>
    <w:p w:rsidR="002E267F" w:rsidRPr="002E267F" w:rsidRDefault="002E267F" w:rsidP="002E267F">
      <w:pPr>
        <w:pStyle w:val="Paragrafoelenco"/>
        <w:numPr>
          <w:ilvl w:val="0"/>
          <w:numId w:val="11"/>
        </w:numPr>
        <w:spacing w:after="0" w:line="240" w:lineRule="auto"/>
        <w:jc w:val="both"/>
        <w:rPr>
          <w:rFonts w:ascii="Times New Roman" w:eastAsiaTheme="minorEastAsia" w:hAnsi="Times New Roman" w:cs="Times New Roman"/>
          <w:sz w:val="24"/>
          <w:szCs w:val="24"/>
        </w:rPr>
      </w:pPr>
      <w:bookmarkStart w:id="0" w:name="_GoBack"/>
      <w:bookmarkEnd w:id="0"/>
      <w:r w:rsidRPr="002E267F">
        <w:rPr>
          <w:rFonts w:ascii="Times New Roman" w:eastAsiaTheme="minorEastAsia" w:hAnsi="Times New Roman" w:cs="Times New Roman"/>
          <w:sz w:val="24"/>
          <w:szCs w:val="24"/>
        </w:rPr>
        <w:t xml:space="preserve">I prezzi medi per prodotti musicali scaricati da </w:t>
      </w:r>
      <w:proofErr w:type="spellStart"/>
      <w:r w:rsidRPr="002E267F">
        <w:rPr>
          <w:rFonts w:ascii="Times New Roman" w:eastAsiaTheme="minorEastAsia" w:hAnsi="Times New Roman" w:cs="Times New Roman"/>
          <w:sz w:val="24"/>
          <w:szCs w:val="24"/>
        </w:rPr>
        <w:t>internet</w:t>
      </w:r>
      <w:proofErr w:type="spellEnd"/>
      <w:r w:rsidRPr="002E267F">
        <w:rPr>
          <w:rFonts w:ascii="Times New Roman" w:eastAsiaTheme="minorEastAsia" w:hAnsi="Times New Roman" w:cs="Times New Roman"/>
          <w:sz w:val="24"/>
          <w:szCs w:val="24"/>
        </w:rPr>
        <w:t xml:space="preserve"> e il volume di musica illegalmente scaricata sono correlati? Di seguito riportiamo una tabella che mostra il prezzo medio per brano scaricato </w:t>
      </w:r>
      <w:proofErr w:type="gramStart"/>
      <w:r w:rsidRPr="002E267F">
        <w:rPr>
          <w:rFonts w:ascii="Times New Roman" w:eastAsiaTheme="minorEastAsia" w:hAnsi="Times New Roman" w:cs="Times New Roman"/>
          <w:sz w:val="24"/>
          <w:szCs w:val="24"/>
        </w:rPr>
        <w:t>e</w:t>
      </w:r>
      <w:proofErr w:type="gramEnd"/>
      <w:r w:rsidRPr="002E267F">
        <w:rPr>
          <w:rFonts w:ascii="Times New Roman" w:eastAsiaTheme="minorEastAsia" w:hAnsi="Times New Roman" w:cs="Times New Roman"/>
          <w:sz w:val="24"/>
          <w:szCs w:val="24"/>
        </w:rPr>
        <w:t xml:space="preserve"> la percentuale stimata di musica illegalmente scaricata per un periodo di quattro anni.    </w:t>
      </w:r>
    </w:p>
    <w:p w:rsidR="002E267F" w:rsidRDefault="002E267F" w:rsidP="002E267F">
      <w:pPr>
        <w:jc w:val="both"/>
        <w:rPr>
          <w:rFonts w:ascii="Times New Roman" w:eastAsiaTheme="minorEastAsia" w:hAnsi="Times New Roman" w:cs="Times New Roman"/>
          <w:color w:val="FF0000"/>
          <w:sz w:val="24"/>
          <w:szCs w:val="24"/>
        </w:rPr>
      </w:pPr>
    </w:p>
    <w:tbl>
      <w:tblPr>
        <w:tblStyle w:val="Grigliatabella"/>
        <w:tblW w:w="0" w:type="auto"/>
        <w:tblLook w:val="04A0" w:firstRow="1" w:lastRow="0" w:firstColumn="1" w:lastColumn="0" w:noHBand="0" w:noVBand="1"/>
      </w:tblPr>
      <w:tblGrid>
        <w:gridCol w:w="3162"/>
        <w:gridCol w:w="3163"/>
        <w:gridCol w:w="3163"/>
      </w:tblGrid>
      <w:tr w:rsidR="002E267F" w:rsidTr="00537A92">
        <w:tc>
          <w:tcPr>
            <w:tcW w:w="3162" w:type="dxa"/>
          </w:tcPr>
          <w:p w:rsidR="002E267F" w:rsidRPr="004B7DB9" w:rsidRDefault="002E267F" w:rsidP="00537A92">
            <w:pPr>
              <w:jc w:val="both"/>
              <w:rPr>
                <w:rFonts w:ascii="Times New Roman" w:hAnsi="Times New Roman" w:cs="Times New Roman"/>
                <w:b/>
                <w:sz w:val="24"/>
                <w:szCs w:val="24"/>
              </w:rPr>
            </w:pPr>
            <w:r w:rsidRPr="004B7DB9">
              <w:rPr>
                <w:rFonts w:ascii="Times New Roman" w:hAnsi="Times New Roman" w:cs="Times New Roman"/>
                <w:b/>
                <w:sz w:val="24"/>
                <w:szCs w:val="24"/>
              </w:rPr>
              <w:t>Anno</w:t>
            </w:r>
          </w:p>
        </w:tc>
        <w:tc>
          <w:tcPr>
            <w:tcW w:w="3163" w:type="dxa"/>
          </w:tcPr>
          <w:p w:rsidR="002E267F" w:rsidRPr="004B7DB9" w:rsidRDefault="002E267F" w:rsidP="00537A92">
            <w:pPr>
              <w:jc w:val="both"/>
              <w:rPr>
                <w:rFonts w:ascii="Times New Roman" w:hAnsi="Times New Roman" w:cs="Times New Roman"/>
                <w:b/>
                <w:sz w:val="24"/>
                <w:szCs w:val="24"/>
              </w:rPr>
            </w:pPr>
            <w:r w:rsidRPr="004B7DB9">
              <w:rPr>
                <w:rFonts w:ascii="Times New Roman" w:hAnsi="Times New Roman" w:cs="Times New Roman"/>
                <w:b/>
                <w:sz w:val="24"/>
                <w:szCs w:val="24"/>
              </w:rPr>
              <w:t>Prezzo per brano</w:t>
            </w:r>
          </w:p>
        </w:tc>
        <w:tc>
          <w:tcPr>
            <w:tcW w:w="3163" w:type="dxa"/>
          </w:tcPr>
          <w:p w:rsidR="002E267F" w:rsidRPr="004B7DB9" w:rsidRDefault="002E267F" w:rsidP="00537A92">
            <w:pPr>
              <w:jc w:val="both"/>
              <w:rPr>
                <w:rFonts w:ascii="Times New Roman" w:hAnsi="Times New Roman" w:cs="Times New Roman"/>
                <w:b/>
                <w:sz w:val="24"/>
                <w:szCs w:val="24"/>
              </w:rPr>
            </w:pPr>
            <w:r w:rsidRPr="004B7DB9">
              <w:rPr>
                <w:rFonts w:ascii="Times New Roman" w:hAnsi="Times New Roman" w:cs="Times New Roman"/>
                <w:b/>
                <w:sz w:val="24"/>
                <w:szCs w:val="24"/>
              </w:rPr>
              <w:t>% di download illegali</w:t>
            </w:r>
          </w:p>
        </w:tc>
      </w:tr>
      <w:tr w:rsidR="002E267F" w:rsidTr="00537A92">
        <w:tc>
          <w:tcPr>
            <w:tcW w:w="3162"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Anno 1</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1.95</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68</w:t>
            </w:r>
          </w:p>
        </w:tc>
      </w:tr>
      <w:tr w:rsidR="002E267F" w:rsidTr="00537A92">
        <w:tc>
          <w:tcPr>
            <w:tcW w:w="3162" w:type="dxa"/>
          </w:tcPr>
          <w:p w:rsidR="002E267F" w:rsidRDefault="002E267F" w:rsidP="00537A92">
            <w:r>
              <w:rPr>
                <w:rFonts w:ascii="Times New Roman" w:hAnsi="Times New Roman" w:cs="Times New Roman"/>
                <w:sz w:val="24"/>
                <w:szCs w:val="24"/>
              </w:rPr>
              <w:t>Anno 2</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1.64</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57</w:t>
            </w:r>
          </w:p>
        </w:tc>
      </w:tr>
      <w:tr w:rsidR="002E267F" w:rsidTr="00537A92">
        <w:tc>
          <w:tcPr>
            <w:tcW w:w="3162" w:type="dxa"/>
          </w:tcPr>
          <w:p w:rsidR="002E267F" w:rsidRDefault="002E267F" w:rsidP="00537A92">
            <w:r>
              <w:rPr>
                <w:rFonts w:ascii="Times New Roman" w:hAnsi="Times New Roman" w:cs="Times New Roman"/>
                <w:sz w:val="24"/>
                <w:szCs w:val="24"/>
              </w:rPr>
              <w:t>Anno 3</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1.23</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59</w:t>
            </w:r>
          </w:p>
        </w:tc>
      </w:tr>
      <w:tr w:rsidR="002E267F" w:rsidTr="00537A92">
        <w:tc>
          <w:tcPr>
            <w:tcW w:w="3162" w:type="dxa"/>
          </w:tcPr>
          <w:p w:rsidR="002E267F" w:rsidRDefault="002E267F" w:rsidP="00537A92">
            <w:r>
              <w:rPr>
                <w:rFonts w:ascii="Times New Roman" w:hAnsi="Times New Roman" w:cs="Times New Roman"/>
                <w:sz w:val="24"/>
                <w:szCs w:val="24"/>
              </w:rPr>
              <w:t>Anno 4</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1.02</w:t>
            </w:r>
          </w:p>
        </w:tc>
        <w:tc>
          <w:tcPr>
            <w:tcW w:w="3163" w:type="dxa"/>
          </w:tcPr>
          <w:p w:rsidR="002E267F" w:rsidRDefault="002E267F" w:rsidP="00537A92">
            <w:pPr>
              <w:jc w:val="both"/>
              <w:rPr>
                <w:rFonts w:ascii="Times New Roman" w:hAnsi="Times New Roman" w:cs="Times New Roman"/>
                <w:sz w:val="24"/>
                <w:szCs w:val="24"/>
              </w:rPr>
            </w:pPr>
            <w:r>
              <w:rPr>
                <w:rFonts w:ascii="Times New Roman" w:hAnsi="Times New Roman" w:cs="Times New Roman"/>
                <w:sz w:val="24"/>
                <w:szCs w:val="24"/>
              </w:rPr>
              <w:t>52</w:t>
            </w:r>
          </w:p>
        </w:tc>
      </w:tr>
    </w:tbl>
    <w:p w:rsidR="002E267F" w:rsidRDefault="002E267F" w:rsidP="002E267F">
      <w:pPr>
        <w:spacing w:after="0" w:line="240" w:lineRule="auto"/>
        <w:jc w:val="both"/>
        <w:rPr>
          <w:rFonts w:ascii="Times New Roman" w:eastAsiaTheme="minorEastAsia" w:hAnsi="Times New Roman" w:cs="Times New Roman"/>
          <w:color w:val="FF0000"/>
          <w:sz w:val="24"/>
          <w:szCs w:val="24"/>
        </w:rPr>
      </w:pPr>
    </w:p>
    <w:p w:rsidR="002E267F" w:rsidRDefault="002E267F" w:rsidP="002E26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Calcolare la covarianza e il coefficiente di correlazione. Commentare i risultati.    </w:t>
      </w:r>
    </w:p>
    <w:p w:rsidR="00E211B6" w:rsidRDefault="00E211B6" w:rsidP="004C675D"/>
    <w:sectPr w:rsidR="00E211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C85"/>
    <w:multiLevelType w:val="hybridMultilevel"/>
    <w:tmpl w:val="8C2273E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CD464A"/>
    <w:multiLevelType w:val="hybridMultilevel"/>
    <w:tmpl w:val="1C125CE6"/>
    <w:lvl w:ilvl="0" w:tplc="4FC23922">
      <w:start w:val="13"/>
      <w:numFmt w:val="decimal"/>
      <w:lvlText w:val="%1."/>
      <w:lvlJc w:val="left"/>
      <w:pPr>
        <w:ind w:left="720" w:hanging="360"/>
      </w:pPr>
      <w:rPr>
        <w:rFonts w:eastAsia="Times New Roman" w:hint="default"/>
        <w:color w:val="2121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742F36"/>
    <w:multiLevelType w:val="hybridMultilevel"/>
    <w:tmpl w:val="95C4EE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1A49BC"/>
    <w:multiLevelType w:val="multilevel"/>
    <w:tmpl w:val="7A08F35E"/>
    <w:lvl w:ilvl="0">
      <w:start w:val="1"/>
      <w:numFmt w:val="decimal"/>
      <w:lvlText w:val="%1."/>
      <w:lvlJc w:val="left"/>
      <w:pPr>
        <w:ind w:left="360" w:hanging="360"/>
      </w:pPr>
      <w:rPr>
        <w:rFonts w:hint="default"/>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E76865"/>
    <w:multiLevelType w:val="hybridMultilevel"/>
    <w:tmpl w:val="0024C6FE"/>
    <w:lvl w:ilvl="0" w:tplc="0410000F">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B3074A"/>
    <w:multiLevelType w:val="hybridMultilevel"/>
    <w:tmpl w:val="B8B4671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BA3895"/>
    <w:multiLevelType w:val="hybridMultilevel"/>
    <w:tmpl w:val="66C4DDFE"/>
    <w:lvl w:ilvl="0" w:tplc="EBDC0830">
      <w:start w:val="1"/>
      <w:numFmt w:val="lowerLetter"/>
      <w:lvlText w:val="%1."/>
      <w:lvlJc w:val="left"/>
      <w:pPr>
        <w:ind w:left="720" w:hanging="360"/>
      </w:pPr>
      <w:rPr>
        <w:rFonts w:asciiTheme="minorHAnsi" w:eastAsia="Times New Roman" w:hAnsiTheme="minorHAnsi" w:cstheme="min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A002224"/>
    <w:multiLevelType w:val="hybridMultilevel"/>
    <w:tmpl w:val="BC8E2F1A"/>
    <w:lvl w:ilvl="0" w:tplc="EC60DFE4">
      <w:start w:val="1"/>
      <w:numFmt w:val="lowerLetter"/>
      <w:lvlText w:val="%1."/>
      <w:lvlJc w:val="left"/>
      <w:pPr>
        <w:ind w:left="720" w:hanging="360"/>
      </w:pPr>
      <w:rPr>
        <w:rFonts w:hint="default"/>
        <w:color w:val="92D05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B663AE"/>
    <w:multiLevelType w:val="hybridMultilevel"/>
    <w:tmpl w:val="176AA23A"/>
    <w:lvl w:ilvl="0" w:tplc="04100019">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6C11423"/>
    <w:multiLevelType w:val="hybridMultilevel"/>
    <w:tmpl w:val="A3F2208A"/>
    <w:lvl w:ilvl="0" w:tplc="A12A7734">
      <w:start w:val="1"/>
      <w:numFmt w:val="lowerLetter"/>
      <w:lvlText w:val="%1."/>
      <w:lvlJc w:val="left"/>
      <w:pPr>
        <w:ind w:left="720" w:hanging="360"/>
      </w:pPr>
      <w:rPr>
        <w:rFonts w:asciiTheme="minorHAnsi" w:hAnsiTheme="minorHAnsi" w:cstheme="minorHAnsi" w:hint="default"/>
        <w:color w:val="70AD47" w:themeColor="accent6"/>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8D850B2"/>
    <w:multiLevelType w:val="hybridMultilevel"/>
    <w:tmpl w:val="3222D40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0"/>
  </w:num>
  <w:num w:numId="5">
    <w:abstractNumId w:val="5"/>
  </w:num>
  <w:num w:numId="6">
    <w:abstractNumId w:val="3"/>
  </w:num>
  <w:num w:numId="7">
    <w:abstractNumId w:val="9"/>
  </w:num>
  <w:num w:numId="8">
    <w:abstractNumId w:val="7"/>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AF"/>
    <w:rsid w:val="002E267F"/>
    <w:rsid w:val="003115B9"/>
    <w:rsid w:val="003E2302"/>
    <w:rsid w:val="004A61D0"/>
    <w:rsid w:val="004C675D"/>
    <w:rsid w:val="00901C74"/>
    <w:rsid w:val="00996A8A"/>
    <w:rsid w:val="00C461AF"/>
    <w:rsid w:val="00E211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97F9"/>
  <w15:chartTrackingRefBased/>
  <w15:docId w15:val="{1EBD5ADD-ED10-48EE-A290-EA310034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61A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461AF"/>
    <w:pPr>
      <w:ind w:left="720"/>
      <w:contextualSpacing/>
    </w:pPr>
  </w:style>
  <w:style w:type="paragraph" w:styleId="PreformattatoHTML">
    <w:name w:val="HTML Preformatted"/>
    <w:basedOn w:val="Normale"/>
    <w:link w:val="PreformattatoHTMLCarattere"/>
    <w:uiPriority w:val="99"/>
    <w:unhideWhenUsed/>
    <w:rsid w:val="00C461AF"/>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C461AF"/>
    <w:rPr>
      <w:rFonts w:ascii="Consolas" w:hAnsi="Consolas"/>
      <w:sz w:val="20"/>
      <w:szCs w:val="20"/>
    </w:rPr>
  </w:style>
  <w:style w:type="table" w:styleId="Grigliatabella">
    <w:name w:val="Table Grid"/>
    <w:basedOn w:val="Tabellanormale"/>
    <w:uiPriority w:val="39"/>
    <w:rsid w:val="004C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3393</Words>
  <Characters>19346</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Pittarello</dc:creator>
  <cp:keywords/>
  <dc:description/>
  <cp:lastModifiedBy>Arianna Pittarello</cp:lastModifiedBy>
  <cp:revision>6</cp:revision>
  <dcterms:created xsi:type="dcterms:W3CDTF">2019-05-20T19:36:00Z</dcterms:created>
  <dcterms:modified xsi:type="dcterms:W3CDTF">2019-05-20T20:14:00Z</dcterms:modified>
</cp:coreProperties>
</file>