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43" w:rsidRDefault="00C51D4D" w:rsidP="00C5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Filologia classica</w:t>
      </w:r>
    </w:p>
    <w:p w:rsidR="00C51D4D" w:rsidRDefault="00C51D4D" w:rsidP="00C5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dicembre 2017</w:t>
      </w:r>
    </w:p>
    <w:p w:rsidR="00C51D4D" w:rsidRDefault="00C51D4D" w:rsidP="00C51D4D">
      <w:pPr>
        <w:rPr>
          <w:rFonts w:ascii="Times New Roman" w:hAnsi="Times New Roman" w:cs="Times New Roman"/>
          <w:sz w:val="24"/>
          <w:szCs w:val="24"/>
        </w:rPr>
      </w:pPr>
    </w:p>
    <w:p w:rsidR="00C51D4D" w:rsidRDefault="00C51D4D" w:rsidP="00C51D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Aen</w:t>
      </w:r>
      <w:proofErr w:type="spellEnd"/>
      <w:r>
        <w:rPr>
          <w:rFonts w:ascii="Times New Roman" w:hAnsi="Times New Roman" w:cs="Times New Roman"/>
          <w:sz w:val="24"/>
          <w:szCs w:val="24"/>
        </w:rPr>
        <w:t>. 10,8</w:t>
      </w:r>
    </w:p>
    <w:p w:rsidR="00C51D4D" w:rsidRDefault="00C51D4D" w:rsidP="00C51D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Abnueram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Teucris</w:t>
      </w:r>
      <w:proofErr w:type="spellEnd"/>
    </w:p>
    <w:p w:rsidR="00C51D4D" w:rsidRDefault="00C51D4D" w:rsidP="00C51D4D">
      <w:pPr>
        <w:rPr>
          <w:rFonts w:ascii="Times New Roman" w:hAnsi="Times New Roman" w:cs="Times New Roman"/>
          <w:sz w:val="24"/>
          <w:szCs w:val="24"/>
        </w:rPr>
      </w:pPr>
    </w:p>
    <w:p w:rsidR="00C51D4D" w:rsidRDefault="00C51D4D" w:rsidP="00C51D4D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Serv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auct</w:t>
      </w:r>
      <w:proofErr w:type="spellEnd"/>
      <w:r>
        <w:rPr>
          <w:rFonts w:ascii="Times New Roman" w:hAnsi="Times New Roman" w:cs="Times New Roman"/>
          <w:sz w:val="20"/>
          <w:szCs w:val="20"/>
        </w:rPr>
        <w:t>. ad l.: quo modo ‘</w:t>
      </w:r>
      <w:proofErr w:type="spellStart"/>
      <w:r>
        <w:rPr>
          <w:rFonts w:ascii="Times New Roman" w:hAnsi="Times New Roman" w:cs="Times New Roman"/>
          <w:sz w:val="20"/>
          <w:szCs w:val="20"/>
        </w:rPr>
        <w:t>abnueream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’, </w:t>
      </w:r>
      <w:proofErr w:type="spellStart"/>
      <w:r>
        <w:rPr>
          <w:rFonts w:ascii="Times New Roman" w:hAnsi="Times New Roman" w:cs="Times New Roman"/>
          <w:sz w:val="20"/>
          <w:szCs w:val="20"/>
        </w:rPr>
        <w:t>cum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ipse in primo (</w:t>
      </w:r>
      <w:proofErr w:type="spellStart"/>
      <w:r>
        <w:rPr>
          <w:rFonts w:ascii="Times New Roman" w:hAnsi="Times New Roman" w:cs="Times New Roman"/>
          <w:sz w:val="20"/>
          <w:szCs w:val="20"/>
        </w:rPr>
        <w:t>scil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263) </w:t>
      </w:r>
      <w:proofErr w:type="spellStart"/>
      <w:r>
        <w:rPr>
          <w:rFonts w:ascii="Times New Roman" w:hAnsi="Times New Roman" w:cs="Times New Roman"/>
          <w:sz w:val="20"/>
          <w:szCs w:val="20"/>
        </w:rPr>
        <w:t>dixerit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‘</w:t>
      </w:r>
      <w:proofErr w:type="spellStart"/>
      <w:r>
        <w:rPr>
          <w:rFonts w:ascii="Times New Roman" w:hAnsi="Times New Roman" w:cs="Times New Roman"/>
          <w:sz w:val="20"/>
          <w:szCs w:val="20"/>
        </w:rPr>
        <w:t>bellum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ingens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geret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Italia’? </w:t>
      </w:r>
      <w:proofErr w:type="spellStart"/>
      <w:r>
        <w:rPr>
          <w:rFonts w:ascii="Times New Roman" w:hAnsi="Times New Roman" w:cs="Times New Roman"/>
          <w:sz w:val="20"/>
          <w:szCs w:val="20"/>
        </w:rPr>
        <w:t>Sed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secundum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sapientes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quosdam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alia est </w:t>
      </w:r>
      <w:proofErr w:type="spellStart"/>
      <w:r>
        <w:rPr>
          <w:rFonts w:ascii="Times New Roman" w:hAnsi="Times New Roman" w:cs="Times New Roman"/>
          <w:sz w:val="20"/>
          <w:szCs w:val="20"/>
        </w:rPr>
        <w:t>necessitas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fati, alia </w:t>
      </w:r>
      <w:proofErr w:type="spellStart"/>
      <w:r>
        <w:rPr>
          <w:rFonts w:ascii="Times New Roman" w:hAnsi="Times New Roman" w:cs="Times New Roman"/>
          <w:sz w:val="20"/>
          <w:szCs w:val="20"/>
        </w:rPr>
        <w:t>voluntas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deorum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vis nulla est; </w:t>
      </w:r>
      <w:proofErr w:type="spellStart"/>
      <w:r>
        <w:rPr>
          <w:rFonts w:ascii="Times New Roman" w:hAnsi="Times New Roman" w:cs="Times New Roman"/>
          <w:sz w:val="20"/>
          <w:szCs w:val="20"/>
        </w:rPr>
        <w:t>quod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ipse </w:t>
      </w:r>
      <w:proofErr w:type="spellStart"/>
      <w:r>
        <w:rPr>
          <w:rFonts w:ascii="Times New Roman" w:hAnsi="Times New Roman" w:cs="Times New Roman"/>
          <w:sz w:val="20"/>
          <w:szCs w:val="20"/>
        </w:rPr>
        <w:t>manifestius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quinto (</w:t>
      </w:r>
      <w:proofErr w:type="spellStart"/>
      <w:r>
        <w:rPr>
          <w:rFonts w:ascii="Times New Roman" w:hAnsi="Times New Roman" w:cs="Times New Roman"/>
          <w:sz w:val="20"/>
          <w:szCs w:val="20"/>
        </w:rPr>
        <w:t>scil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706) </w:t>
      </w:r>
      <w:proofErr w:type="spellStart"/>
      <w:r>
        <w:rPr>
          <w:rFonts w:ascii="Times New Roman" w:hAnsi="Times New Roman" w:cs="Times New Roman"/>
          <w:sz w:val="20"/>
          <w:szCs w:val="20"/>
        </w:rPr>
        <w:t>ostendit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versibus</w:t>
      </w:r>
      <w:proofErr w:type="spellEnd"/>
      <w:r>
        <w:rPr>
          <w:rFonts w:ascii="Times New Roman" w:hAnsi="Times New Roman" w:cs="Times New Roman"/>
          <w:sz w:val="20"/>
          <w:szCs w:val="20"/>
        </w:rPr>
        <w:t>: ‘</w:t>
      </w:r>
      <w:proofErr w:type="spellStart"/>
      <w:r>
        <w:rPr>
          <w:rFonts w:ascii="Times New Roman" w:hAnsi="Times New Roman" w:cs="Times New Roman"/>
          <w:sz w:val="20"/>
          <w:szCs w:val="20"/>
        </w:rPr>
        <w:t>vel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quae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portenderet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ira magna </w:t>
      </w:r>
      <w:proofErr w:type="spellStart"/>
      <w:r>
        <w:rPr>
          <w:rFonts w:ascii="Times New Roman" w:hAnsi="Times New Roman" w:cs="Times New Roman"/>
          <w:sz w:val="20"/>
          <w:szCs w:val="20"/>
        </w:rPr>
        <w:t>deum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quae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fatorum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posceret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ordo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’. </w:t>
      </w:r>
      <w:proofErr w:type="spellStart"/>
      <w:r>
        <w:rPr>
          <w:rFonts w:ascii="Times New Roman" w:hAnsi="Times New Roman" w:cs="Times New Roman"/>
          <w:sz w:val="20"/>
          <w:szCs w:val="20"/>
        </w:rPr>
        <w:t>Nam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et in primo (</w:t>
      </w:r>
      <w:proofErr w:type="spellStart"/>
      <w:r>
        <w:rPr>
          <w:rFonts w:ascii="Times New Roman" w:hAnsi="Times New Roman" w:cs="Times New Roman"/>
          <w:sz w:val="20"/>
          <w:szCs w:val="20"/>
        </w:rPr>
        <w:t>scil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262) </w:t>
      </w:r>
      <w:proofErr w:type="spellStart"/>
      <w:r>
        <w:rPr>
          <w:rFonts w:ascii="Times New Roman" w:hAnsi="Times New Roman" w:cs="Times New Roman"/>
          <w:sz w:val="20"/>
          <w:szCs w:val="20"/>
        </w:rPr>
        <w:t>fatorum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arcana se dixit </w:t>
      </w:r>
      <w:proofErr w:type="spellStart"/>
      <w:r>
        <w:rPr>
          <w:rFonts w:ascii="Times New Roman" w:hAnsi="Times New Roman" w:cs="Times New Roman"/>
          <w:sz w:val="20"/>
          <w:szCs w:val="20"/>
        </w:rPr>
        <w:t>moturum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non </w:t>
      </w:r>
      <w:proofErr w:type="spellStart"/>
      <w:r>
        <w:rPr>
          <w:rFonts w:ascii="Times New Roman" w:hAnsi="Times New Roman" w:cs="Times New Roman"/>
          <w:sz w:val="20"/>
          <w:szCs w:val="20"/>
        </w:rPr>
        <w:t>suam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voluntatem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ostensurum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Sedi bi secreto </w:t>
      </w:r>
      <w:proofErr w:type="spellStart"/>
      <w:r>
        <w:rPr>
          <w:rFonts w:ascii="Times New Roman" w:hAnsi="Times New Roman" w:cs="Times New Roman"/>
          <w:sz w:val="20"/>
          <w:szCs w:val="20"/>
        </w:rPr>
        <w:t>filiae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dicit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hic alter idem invidiose </w:t>
      </w:r>
      <w:proofErr w:type="spellStart"/>
      <w:r>
        <w:rPr>
          <w:rFonts w:ascii="Times New Roman" w:hAnsi="Times New Roman" w:cs="Times New Roman"/>
          <w:sz w:val="20"/>
          <w:szCs w:val="20"/>
        </w:rPr>
        <w:t>diis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omnibus </w:t>
      </w:r>
      <w:proofErr w:type="spellStart"/>
      <w:r>
        <w:rPr>
          <w:rFonts w:ascii="Times New Roman" w:hAnsi="Times New Roman" w:cs="Times New Roman"/>
          <w:sz w:val="20"/>
          <w:szCs w:val="20"/>
        </w:rPr>
        <w:t>praesentibus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videtur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loqui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propter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removendum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eorum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dissensionem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C51D4D" w:rsidRDefault="00C51D4D" w:rsidP="00C51D4D">
      <w:pPr>
        <w:rPr>
          <w:rFonts w:ascii="Times New Roman" w:hAnsi="Times New Roman" w:cs="Times New Roman"/>
          <w:sz w:val="20"/>
          <w:szCs w:val="20"/>
        </w:rPr>
      </w:pPr>
    </w:p>
    <w:p w:rsidR="006A5750" w:rsidRPr="006A5750" w:rsidRDefault="006A5750" w:rsidP="00C51D4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A5750">
        <w:rPr>
          <w:rFonts w:ascii="Times New Roman" w:hAnsi="Times New Roman" w:cs="Times New Roman"/>
          <w:sz w:val="20"/>
          <w:szCs w:val="20"/>
        </w:rPr>
        <w:t>Cf</w:t>
      </w:r>
      <w:proofErr w:type="spellEnd"/>
      <w:r w:rsidRPr="006A575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A5750">
        <w:rPr>
          <w:rFonts w:ascii="Times New Roman" w:hAnsi="Times New Roman" w:cs="Times New Roman"/>
          <w:sz w:val="20"/>
          <w:szCs w:val="20"/>
        </w:rPr>
        <w:t>Hom</w:t>
      </w:r>
      <w:proofErr w:type="spellEnd"/>
      <w:r w:rsidRPr="006A5750">
        <w:rPr>
          <w:rFonts w:ascii="Times New Roman" w:hAnsi="Times New Roman" w:cs="Times New Roman"/>
          <w:sz w:val="20"/>
          <w:szCs w:val="20"/>
        </w:rPr>
        <w:t xml:space="preserve">. </w:t>
      </w:r>
      <w:r w:rsidRPr="006A5750">
        <w:rPr>
          <w:rFonts w:ascii="Times New Roman" w:hAnsi="Times New Roman" w:cs="Times New Roman"/>
          <w:i/>
          <w:sz w:val="20"/>
          <w:szCs w:val="20"/>
        </w:rPr>
        <w:t>Il</w:t>
      </w:r>
      <w:r w:rsidRPr="006A5750">
        <w:rPr>
          <w:rFonts w:ascii="Times New Roman" w:hAnsi="Times New Roman" w:cs="Times New Roman"/>
          <w:sz w:val="20"/>
          <w:szCs w:val="20"/>
        </w:rPr>
        <w:t xml:space="preserve">. 16,431-434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A5750">
        <w:rPr>
          <w:rFonts w:ascii="Silver Humana" w:hAnsi="Silver Humana" w:cs="Silver Humana"/>
          <w:lang w:val="en-US"/>
        </w:rPr>
        <w:t>τοὺς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δὲ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ἰδὼν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ἐλέησε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Κρόνου</w:t>
      </w:r>
      <w:proofErr w:type="spellEnd"/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π</w:t>
      </w:r>
      <w:proofErr w:type="spellStart"/>
      <w:r w:rsidRPr="006A5750">
        <w:rPr>
          <w:rFonts w:ascii="Silver Humana" w:hAnsi="Silver Humana" w:cs="Silver Humana"/>
          <w:lang w:val="en-US"/>
        </w:rPr>
        <w:t>άϊς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ἀγκυλομήτεω</w:t>
      </w:r>
      <w:proofErr w:type="spellEnd"/>
      <w:r w:rsidRPr="006A5750">
        <w:rPr>
          <w:rFonts w:ascii="Silver Humana" w:hAnsi="Silver Humana" w:cs="Silver Humana"/>
        </w:rPr>
        <w:t xml:space="preserve"> / </w:t>
      </w:r>
      <w:r w:rsidRPr="006A5750">
        <w:rPr>
          <w:rFonts w:ascii="Silver Humana" w:hAnsi="Silver Humana" w:cs="Silver Humana"/>
          <w:lang w:val="en-US"/>
        </w:rPr>
        <w:t>῞</w:t>
      </w:r>
      <w:proofErr w:type="spellStart"/>
      <w:r w:rsidRPr="006A5750">
        <w:rPr>
          <w:rFonts w:ascii="Silver Humana" w:hAnsi="Silver Humana" w:cs="Silver Humana"/>
          <w:lang w:val="en-US"/>
        </w:rPr>
        <w:t>Ηρην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δὲ</w:t>
      </w:r>
      <w:proofErr w:type="spellEnd"/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π</w:t>
      </w:r>
      <w:proofErr w:type="spellStart"/>
      <w:r w:rsidRPr="006A5750">
        <w:rPr>
          <w:rFonts w:ascii="Silver Humana" w:hAnsi="Silver Humana" w:cs="Silver Humana"/>
          <w:lang w:val="en-US"/>
        </w:rPr>
        <w:t>ροσέει</w:t>
      </w:r>
      <w:proofErr w:type="spellEnd"/>
      <w:r w:rsidRPr="006A5750">
        <w:rPr>
          <w:rFonts w:ascii="Silver Humana" w:hAnsi="Silver Humana" w:cs="Silver Humana"/>
          <w:lang w:val="en-US"/>
        </w:rPr>
        <w:t>πε</w:t>
      </w:r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κα</w:t>
      </w:r>
      <w:proofErr w:type="spellStart"/>
      <w:r w:rsidRPr="006A5750">
        <w:rPr>
          <w:rFonts w:ascii="Silver Humana" w:hAnsi="Silver Humana" w:cs="Silver Humana"/>
          <w:lang w:val="en-US"/>
        </w:rPr>
        <w:t>σιγνήτην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ἄλοχόν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τε</w:t>
      </w:r>
      <w:proofErr w:type="spellEnd"/>
      <w:r w:rsidRPr="006A5750">
        <w:rPr>
          <w:rFonts w:ascii="Silver Humana" w:hAnsi="Silver Humana" w:cs="Silver Humana"/>
        </w:rPr>
        <w:t>·</w:t>
      </w:r>
      <w:r w:rsidRPr="006A5750">
        <w:rPr>
          <w:rFonts w:ascii="Silver Humana" w:hAnsi="Silver Humana" w:cs="Silver Humana"/>
        </w:rPr>
        <w:t xml:space="preserve"> /</w:t>
      </w:r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ὤ</w:t>
      </w:r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μοι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ἐγών</w:t>
      </w:r>
      <w:proofErr w:type="spellEnd"/>
      <w:r w:rsidRPr="006A5750">
        <w:rPr>
          <w:rFonts w:ascii="Silver Humana" w:hAnsi="Silver Humana" w:cs="Silver Humana"/>
        </w:rPr>
        <w:t xml:space="preserve">, </w:t>
      </w:r>
      <w:r w:rsidRPr="006A5750">
        <w:rPr>
          <w:rFonts w:ascii="Silver Humana" w:hAnsi="Silver Humana" w:cs="Silver Humana"/>
          <w:lang w:val="en-US"/>
        </w:rPr>
        <w:t>ὅ</w:t>
      </w:r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τέ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μοι</w:t>
      </w:r>
      <w:proofErr w:type="spellEnd"/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Σαρπ</w:t>
      </w:r>
      <w:proofErr w:type="spellStart"/>
      <w:r w:rsidRPr="006A5750">
        <w:rPr>
          <w:rFonts w:ascii="Silver Humana" w:hAnsi="Silver Humana" w:cs="Silver Humana"/>
          <w:lang w:val="en-US"/>
        </w:rPr>
        <w:t>ηδόν</w:t>
      </w:r>
      <w:proofErr w:type="spellEnd"/>
      <w:r w:rsidRPr="006A5750">
        <w:rPr>
          <w:rFonts w:ascii="Silver Humana" w:hAnsi="Silver Humana" w:cs="Silver Humana"/>
          <w:lang w:val="en-US"/>
        </w:rPr>
        <w:t>α</w:t>
      </w:r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φίλτ</w:t>
      </w:r>
      <w:proofErr w:type="spellEnd"/>
      <w:r w:rsidRPr="006A5750">
        <w:rPr>
          <w:rFonts w:ascii="Silver Humana" w:hAnsi="Silver Humana" w:cs="Silver Humana"/>
          <w:lang w:val="en-US"/>
        </w:rPr>
        <w:t>ατον</w:t>
      </w:r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ἀνδρῶν</w:t>
      </w:r>
      <w:proofErr w:type="spellEnd"/>
      <w:r w:rsidRPr="006A5750">
        <w:rPr>
          <w:rFonts w:ascii="Silver Humana" w:hAnsi="Silver Humana" w:cs="Silver Humana"/>
        </w:rPr>
        <w:t xml:space="preserve"> /</w:t>
      </w:r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μοῖρ</w:t>
      </w:r>
      <w:proofErr w:type="spellEnd"/>
      <w:r w:rsidRPr="006A5750">
        <w:rPr>
          <w:rFonts w:ascii="Silver Humana" w:hAnsi="Silver Humana" w:cs="Silver Humana"/>
          <w:lang w:val="en-US"/>
        </w:rPr>
        <w:t>᾽</w:t>
      </w:r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ὑπὸ</w:t>
      </w:r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Πα</w:t>
      </w:r>
      <w:proofErr w:type="spellStart"/>
      <w:r w:rsidRPr="006A5750">
        <w:rPr>
          <w:rFonts w:ascii="Silver Humana" w:hAnsi="Silver Humana" w:cs="Silver Humana"/>
          <w:lang w:val="en-US"/>
        </w:rPr>
        <w:t>τρόκλοιο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Μενοιτιάδ</w:t>
      </w:r>
      <w:proofErr w:type="spellEnd"/>
      <w:r w:rsidRPr="006A5750">
        <w:rPr>
          <w:rFonts w:ascii="Silver Humana" w:hAnsi="Silver Humana" w:cs="Silver Humana"/>
          <w:lang w:val="en-US"/>
        </w:rPr>
        <w:t>αο</w:t>
      </w:r>
      <w:r w:rsidRPr="006A5750">
        <w:rPr>
          <w:rFonts w:ascii="Silver Humana" w:hAnsi="Silver Humana" w:cs="Silver Humana"/>
        </w:rPr>
        <w:t xml:space="preserve"> </w:t>
      </w:r>
      <w:r w:rsidRPr="006A5750">
        <w:rPr>
          <w:rFonts w:ascii="Silver Humana" w:hAnsi="Silver Humana" w:cs="Silver Humana"/>
          <w:lang w:val="en-US"/>
        </w:rPr>
        <w:t>δα</w:t>
      </w:r>
      <w:proofErr w:type="spellStart"/>
      <w:r w:rsidRPr="006A5750">
        <w:rPr>
          <w:rFonts w:ascii="Silver Humana" w:hAnsi="Silver Humana" w:cs="Silver Humana"/>
          <w:lang w:val="en-US"/>
        </w:rPr>
        <w:t>μῆν</w:t>
      </w:r>
      <w:proofErr w:type="spellEnd"/>
      <w:r w:rsidRPr="006A5750">
        <w:rPr>
          <w:rFonts w:ascii="Silver Humana" w:hAnsi="Silver Humana" w:cs="Silver Humana"/>
          <w:lang w:val="en-US"/>
        </w:rPr>
        <w:t>αι</w:t>
      </w:r>
      <w:r>
        <w:rPr>
          <w:rFonts w:ascii="Times New Roman" w:hAnsi="Times New Roman" w:cs="Times New Roman"/>
          <w:sz w:val="20"/>
          <w:szCs w:val="20"/>
        </w:rPr>
        <w:t>) ||</w:t>
      </w:r>
      <w:r w:rsidRPr="006A57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A5750">
        <w:rPr>
          <w:rFonts w:ascii="Times New Roman" w:hAnsi="Times New Roman" w:cs="Times New Roman"/>
          <w:sz w:val="20"/>
          <w:szCs w:val="20"/>
        </w:rPr>
        <w:t>Sim</w:t>
      </w:r>
      <w:proofErr w:type="spellEnd"/>
      <w:r w:rsidRPr="006A5750">
        <w:rPr>
          <w:rFonts w:ascii="Times New Roman" w:hAnsi="Times New Roman" w:cs="Times New Roman"/>
          <w:sz w:val="20"/>
          <w:szCs w:val="20"/>
        </w:rPr>
        <w:t xml:space="preserve">. </w:t>
      </w:r>
      <w:r w:rsidRPr="006A5750">
        <w:rPr>
          <w:rFonts w:ascii="Times New Roman" w:hAnsi="Times New Roman" w:cs="Times New Roman"/>
          <w:i/>
          <w:sz w:val="20"/>
          <w:szCs w:val="20"/>
        </w:rPr>
        <w:t>PMG</w:t>
      </w:r>
      <w:r w:rsidRPr="006A5750">
        <w:rPr>
          <w:rFonts w:ascii="Times New Roman" w:hAnsi="Times New Roman" w:cs="Times New Roman"/>
          <w:sz w:val="20"/>
          <w:szCs w:val="20"/>
        </w:rPr>
        <w:t xml:space="preserve"> 37</w:t>
      </w:r>
      <w:r>
        <w:rPr>
          <w:rFonts w:ascii="Times New Roman" w:hAnsi="Times New Roman" w:cs="Times New Roman"/>
          <w:sz w:val="20"/>
          <w:szCs w:val="20"/>
        </w:rPr>
        <w:t>,1,29s.</w:t>
      </w:r>
      <w:r w:rsidRPr="006A575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A5750">
        <w:rPr>
          <w:rFonts w:ascii="Silver Humana" w:hAnsi="Silver Humana" w:cs="Silver Humana"/>
          <w:lang w:val="en-US"/>
        </w:rPr>
        <w:t>ἀνάγκ</w:t>
      </w:r>
      <w:proofErr w:type="spellEnd"/>
      <w:r w:rsidRPr="006A5750">
        <w:rPr>
          <w:rFonts w:ascii="Silver Humana" w:hAnsi="Silver Humana" w:cs="Silver Humana"/>
          <w:lang w:val="en-US"/>
        </w:rPr>
        <w:t>αι</w:t>
      </w:r>
      <w:r w:rsidRPr="006A5750">
        <w:rPr>
          <w:rFonts w:ascii="Silver Humana" w:hAnsi="Silver Humana" w:cs="Silver Humana"/>
        </w:rPr>
        <w:t xml:space="preserve"> / </w:t>
      </w:r>
      <w:r w:rsidRPr="006A5750">
        <w:rPr>
          <w:rFonts w:ascii="Silver Humana" w:hAnsi="Silver Humana" w:cs="Silver Humana"/>
          <w:lang w:val="en-US"/>
        </w:rPr>
        <w:t>δ᾽</w:t>
      </w:r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οὐδὲ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θεοὶ</w:t>
      </w:r>
      <w:proofErr w:type="spellEnd"/>
      <w:r w:rsidRPr="006A5750">
        <w:rPr>
          <w:rFonts w:ascii="Silver Humana" w:hAnsi="Silver Humana" w:cs="Silver Humana"/>
        </w:rPr>
        <w:t xml:space="preserve"> </w:t>
      </w:r>
      <w:proofErr w:type="spellStart"/>
      <w:r w:rsidRPr="006A5750">
        <w:rPr>
          <w:rFonts w:ascii="Silver Humana" w:hAnsi="Silver Humana" w:cs="Silver Humana"/>
          <w:lang w:val="en-US"/>
        </w:rPr>
        <w:t>μάχοντ</w:t>
      </w:r>
      <w:proofErr w:type="spellEnd"/>
      <w:r w:rsidRPr="006A5750">
        <w:rPr>
          <w:rFonts w:ascii="Silver Humana" w:hAnsi="Silver Humana" w:cs="Silver Humana"/>
          <w:lang w:val="en-US"/>
        </w:rPr>
        <w:t>αι</w:t>
      </w:r>
      <w:r w:rsidRPr="006A575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|| </w:t>
      </w:r>
      <w:proofErr w:type="spellStart"/>
      <w:r>
        <w:rPr>
          <w:rFonts w:ascii="Times New Roman" w:hAnsi="Times New Roman" w:cs="Times New Roman"/>
          <w:sz w:val="20"/>
          <w:szCs w:val="20"/>
        </w:rPr>
        <w:t>schol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Luc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2,306 omnia </w:t>
      </w:r>
      <w:proofErr w:type="spellStart"/>
      <w:r>
        <w:rPr>
          <w:rFonts w:ascii="Times New Roman" w:hAnsi="Times New Roman" w:cs="Times New Roman"/>
          <w:sz w:val="20"/>
          <w:szCs w:val="20"/>
        </w:rPr>
        <w:t>dicunt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fato regi (</w:t>
      </w:r>
      <w:proofErr w:type="spellStart"/>
      <w:r>
        <w:rPr>
          <w:rFonts w:ascii="Times New Roman" w:hAnsi="Times New Roman" w:cs="Times New Roman"/>
          <w:sz w:val="20"/>
          <w:szCs w:val="20"/>
        </w:rPr>
        <w:t>scil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Stoici), et semel </w:t>
      </w:r>
      <w:proofErr w:type="spellStart"/>
      <w:r>
        <w:rPr>
          <w:rFonts w:ascii="Times New Roman" w:hAnsi="Times New Roman" w:cs="Times New Roman"/>
          <w:sz w:val="20"/>
          <w:szCs w:val="20"/>
        </w:rPr>
        <w:t>constituta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numinibus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posse </w:t>
      </w:r>
      <w:proofErr w:type="spellStart"/>
      <w:r>
        <w:rPr>
          <w:rFonts w:ascii="Times New Roman" w:hAnsi="Times New Roman" w:cs="Times New Roman"/>
          <w:sz w:val="20"/>
          <w:szCs w:val="20"/>
        </w:rPr>
        <w:t>mutari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(= </w:t>
      </w:r>
      <w:r>
        <w:rPr>
          <w:rFonts w:ascii="Times New Roman" w:hAnsi="Times New Roman" w:cs="Times New Roman"/>
          <w:i/>
          <w:sz w:val="20"/>
          <w:szCs w:val="20"/>
        </w:rPr>
        <w:t>SVF</w:t>
      </w:r>
      <w:r>
        <w:rPr>
          <w:rFonts w:ascii="Times New Roman" w:hAnsi="Times New Roman" w:cs="Times New Roman"/>
          <w:sz w:val="20"/>
          <w:szCs w:val="20"/>
        </w:rPr>
        <w:t xml:space="preserve"> II 266, nr. 924)</w:t>
      </w:r>
      <w:bookmarkStart w:id="0" w:name="_GoBack"/>
      <w:bookmarkEnd w:id="0"/>
    </w:p>
    <w:sectPr w:rsidR="006A5750" w:rsidRPr="006A5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lver Huma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4D"/>
    <w:rsid w:val="006A5750"/>
    <w:rsid w:val="00910F51"/>
    <w:rsid w:val="00AA6143"/>
    <w:rsid w:val="00C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Andrisano</dc:creator>
  <cp:lastModifiedBy>Andrisano</cp:lastModifiedBy>
  <cp:revision>1</cp:revision>
  <cp:lastPrinted>2017-12-07T09:39:00Z</cp:lastPrinted>
  <dcterms:created xsi:type="dcterms:W3CDTF">2017-12-07T09:19:00Z</dcterms:created>
  <dcterms:modified xsi:type="dcterms:W3CDTF">2017-12-07T11:05:00Z</dcterms:modified>
</cp:coreProperties>
</file>