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D9BA" w14:textId="77777777" w:rsidR="00020772" w:rsidRPr="009D33EB" w:rsidRDefault="00A9019E" w:rsidP="00783931">
      <w:pPr>
        <w:jc w:val="both"/>
        <w:rPr>
          <w:rFonts w:cstheme="minorHAnsi"/>
          <w:sz w:val="20"/>
          <w:szCs w:val="20"/>
        </w:rPr>
      </w:pPr>
      <w:r w:rsidRPr="009D33EB">
        <w:rPr>
          <w:rFonts w:cstheme="minorHAnsi"/>
          <w:sz w:val="20"/>
          <w:szCs w:val="20"/>
        </w:rPr>
        <w:t>La prima cosa da fare è inviarci la</w:t>
      </w:r>
      <w:r w:rsidR="00334165">
        <w:rPr>
          <w:rFonts w:cstheme="minorHAnsi"/>
          <w:sz w:val="20"/>
          <w:szCs w:val="20"/>
        </w:rPr>
        <w:t xml:space="preserve"> </w:t>
      </w:r>
      <w:r w:rsidRPr="009D33EB">
        <w:rPr>
          <w:rFonts w:cstheme="minorHAnsi"/>
          <w:b/>
          <w:bCs/>
          <w:sz w:val="20"/>
          <w:szCs w:val="20"/>
        </w:rPr>
        <w:t>richiesta di autorizzazione alla missione</w:t>
      </w:r>
      <w:r w:rsidRPr="009D33EB">
        <w:rPr>
          <w:rFonts w:cstheme="minorHAnsi"/>
          <w:sz w:val="20"/>
          <w:szCs w:val="20"/>
        </w:rPr>
        <w:t>, senza la quale non è possibile compiere nessun tipo di spesa. A tal riguardo va precisato che chi deve firmare la richiesta di autorizzazione alla missione è il Direttore del Dipartimento a cui si afferisce, anche nel caso in cui chi paga la missione fos</w:t>
      </w:r>
      <w:r w:rsidR="006E052E" w:rsidRPr="009D33EB">
        <w:rPr>
          <w:rFonts w:cstheme="minorHAnsi"/>
          <w:sz w:val="20"/>
          <w:szCs w:val="20"/>
        </w:rPr>
        <w:t>se di un altro dipartimento. Nel caso si tratti di personale non strutturato (assegnisti, borsisti, dottorandi) e degli specializzandi, bisogna specificare la data di termine del contratto o del corso di studi.</w:t>
      </w:r>
    </w:p>
    <w:p w14:paraId="71787D79" w14:textId="77777777" w:rsidR="00A9019E" w:rsidRPr="001C2CFE" w:rsidRDefault="00A9019E" w:rsidP="00783931">
      <w:pPr>
        <w:jc w:val="both"/>
        <w:rPr>
          <w:rFonts w:cstheme="minorHAnsi"/>
          <w:sz w:val="20"/>
          <w:szCs w:val="20"/>
        </w:rPr>
      </w:pPr>
      <w:r w:rsidRPr="009D33EB">
        <w:rPr>
          <w:rFonts w:cstheme="minorHAnsi"/>
          <w:sz w:val="20"/>
          <w:szCs w:val="20"/>
        </w:rPr>
        <w:t>Per l'</w:t>
      </w:r>
      <w:r w:rsidRPr="009D33EB">
        <w:rPr>
          <w:rFonts w:cstheme="minorHAnsi"/>
          <w:sz w:val="20"/>
          <w:szCs w:val="20"/>
          <w:u w:val="single"/>
        </w:rPr>
        <w:t>acquisto di biglietti ferroviari</w:t>
      </w:r>
      <w:r w:rsidR="003A0D1E" w:rsidRPr="009D33EB">
        <w:rPr>
          <w:rFonts w:cstheme="minorHAnsi"/>
          <w:sz w:val="20"/>
          <w:szCs w:val="20"/>
        </w:rPr>
        <w:t xml:space="preserve"> </w:t>
      </w:r>
      <w:r w:rsidRPr="009D33EB">
        <w:rPr>
          <w:rFonts w:cstheme="minorHAnsi"/>
          <w:sz w:val="20"/>
          <w:szCs w:val="20"/>
        </w:rPr>
        <w:t xml:space="preserve">si può provvedere personalmente e poi chiedere il rimborso al termine della missione oppure rivolgersi al nostro ufficio indicandoci </w:t>
      </w:r>
      <w:r w:rsidR="003A0D1E" w:rsidRPr="009D33EB">
        <w:rPr>
          <w:rFonts w:cstheme="minorHAnsi"/>
          <w:sz w:val="20"/>
          <w:szCs w:val="20"/>
        </w:rPr>
        <w:t xml:space="preserve">le date e </w:t>
      </w:r>
      <w:r w:rsidRPr="009D33EB">
        <w:rPr>
          <w:rFonts w:cstheme="minorHAnsi"/>
          <w:sz w:val="20"/>
          <w:szCs w:val="20"/>
        </w:rPr>
        <w:t>gli orari di partenza e arrivo. Noi possiamo però acquistare solo dal sito Trenitalia.com; i biglietti di Italo non possiamo acquistarli. Dal 1° gennaio 2020</w:t>
      </w:r>
      <w:r w:rsidR="003A0D1E" w:rsidRPr="009D33EB">
        <w:rPr>
          <w:rFonts w:cstheme="minorHAnsi"/>
          <w:sz w:val="20"/>
          <w:szCs w:val="20"/>
        </w:rPr>
        <w:t xml:space="preserve"> il nostro ufficio </w:t>
      </w:r>
      <w:r w:rsidR="001C2CFE">
        <w:rPr>
          <w:rFonts w:cstheme="minorHAnsi"/>
          <w:sz w:val="20"/>
          <w:szCs w:val="20"/>
        </w:rPr>
        <w:t xml:space="preserve">non può </w:t>
      </w:r>
      <w:r w:rsidR="006A1E91" w:rsidRPr="001C2CFE">
        <w:rPr>
          <w:rFonts w:cstheme="minorHAnsi"/>
          <w:color w:val="222222"/>
          <w:sz w:val="20"/>
          <w:szCs w:val="20"/>
          <w:shd w:val="clear" w:color="auto" w:fill="FFFFFF"/>
        </w:rPr>
        <w:t>più acquistare i biglietti dei treni delle tratte regionali dell'Emilia Romagna</w:t>
      </w:r>
      <w:r w:rsidRPr="001C2CFE">
        <w:rPr>
          <w:rFonts w:cstheme="minorHAnsi"/>
          <w:sz w:val="20"/>
          <w:szCs w:val="20"/>
          <w:u w:val="single"/>
        </w:rPr>
        <w:t>,</w:t>
      </w:r>
      <w:r w:rsidRPr="001C2CFE">
        <w:rPr>
          <w:rFonts w:cstheme="minorHAnsi"/>
          <w:sz w:val="20"/>
          <w:szCs w:val="20"/>
        </w:rPr>
        <w:t> perché la gestione delle linee ferroviarie è stata affidata alla società Trenitalia-</w:t>
      </w:r>
      <w:proofErr w:type="spellStart"/>
      <w:r w:rsidRPr="001C2CFE">
        <w:rPr>
          <w:rFonts w:cstheme="minorHAnsi"/>
          <w:sz w:val="20"/>
          <w:szCs w:val="20"/>
        </w:rPr>
        <w:t>Tper</w:t>
      </w:r>
      <w:proofErr w:type="spellEnd"/>
      <w:r w:rsidRPr="001C2CFE">
        <w:rPr>
          <w:rFonts w:cstheme="minorHAnsi"/>
          <w:sz w:val="20"/>
          <w:szCs w:val="20"/>
        </w:rPr>
        <w:t>.</w:t>
      </w:r>
    </w:p>
    <w:p w14:paraId="3672810C" w14:textId="77777777" w:rsidR="009D33EB" w:rsidRDefault="0071047F" w:rsidP="0071047F">
      <w:pPr>
        <w:shd w:val="clear" w:color="auto" w:fill="FFFFFF"/>
        <w:spacing w:after="0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</w:rPr>
        <w:t>E’</w:t>
      </w:r>
      <w:r w:rsidR="009D33EB" w:rsidRPr="00A47A26">
        <w:rPr>
          <w:rFonts w:cstheme="minorHAnsi"/>
          <w:color w:val="222222"/>
          <w:sz w:val="20"/>
          <w:szCs w:val="20"/>
        </w:rPr>
        <w:t xml:space="preserve"> attiva una convenzione (obbligatoria) con </w:t>
      </w:r>
      <w:r w:rsidR="009D33EB" w:rsidRPr="00A47A26">
        <w:rPr>
          <w:rFonts w:cstheme="minorHAnsi"/>
          <w:b/>
          <w:color w:val="222222"/>
          <w:sz w:val="20"/>
          <w:szCs w:val="20"/>
        </w:rPr>
        <w:t>Archimede viaggi</w:t>
      </w:r>
      <w:r w:rsidR="009D33EB" w:rsidRPr="00A47A26">
        <w:rPr>
          <w:rFonts w:cstheme="minorHAnsi"/>
          <w:color w:val="222222"/>
          <w:sz w:val="20"/>
          <w:szCs w:val="20"/>
        </w:rPr>
        <w:t xml:space="preserve"> per la prenotazione e rilascio di titoli di viaggio aerei e di prenotazione dei servizi alberghieri Al seguent</w:t>
      </w:r>
      <w:r w:rsidR="00E7442B">
        <w:rPr>
          <w:rFonts w:cstheme="minorHAnsi"/>
          <w:color w:val="222222"/>
          <w:sz w:val="20"/>
          <w:szCs w:val="20"/>
        </w:rPr>
        <w:t xml:space="preserve">e link ci sono tutti i contatti </w:t>
      </w:r>
      <w:hyperlink r:id="rId4" w:history="1">
        <w:r w:rsidR="00E7442B" w:rsidRPr="00E7442B">
          <w:rPr>
            <w:rStyle w:val="Collegamentoipertestuale"/>
            <w:rFonts w:cstheme="minorHAnsi"/>
            <w:sz w:val="20"/>
            <w:szCs w:val="20"/>
          </w:rPr>
          <w:t>https://intra.unife.it/pta/acquisto-di-beni-e-servizi/contratti-vigenti/contratti-centralizzati-di-interesse-comune/viaggi-aerei-e-prenotazione-alberghi</w:t>
        </w:r>
      </w:hyperlink>
      <w:r w:rsidR="009D33EB" w:rsidRPr="00E7442B">
        <w:rPr>
          <w:rFonts w:cstheme="minorHAnsi"/>
          <w:color w:val="222222"/>
          <w:sz w:val="20"/>
          <w:szCs w:val="20"/>
          <w:shd w:val="clear" w:color="auto" w:fill="FFFFFF"/>
        </w:rPr>
        <w:t>.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Bisogna mandare una mail a </w:t>
      </w:r>
      <w:hyperlink r:id="rId5" w:history="1">
        <w:r w:rsidRPr="00CA3D85">
          <w:rPr>
            <w:rStyle w:val="Collegamentoipertestuale"/>
            <w:rFonts w:cstheme="minorHAnsi"/>
            <w:sz w:val="20"/>
            <w:szCs w:val="20"/>
            <w:shd w:val="clear" w:color="auto" w:fill="FFFFFF"/>
          </w:rPr>
          <w:t>info@archimedeviaggi.it</w:t>
        </w:r>
      </w:hyperlink>
      <w:r>
        <w:rPr>
          <w:rFonts w:cstheme="minorHAnsi"/>
          <w:color w:val="222222"/>
          <w:sz w:val="20"/>
          <w:szCs w:val="20"/>
          <w:shd w:val="clear" w:color="auto" w:fill="FFFFFF"/>
        </w:rPr>
        <w:t>, mettendo in cc l’ufficio missioni (</w:t>
      </w:r>
      <w:hyperlink r:id="rId6" w:history="1">
        <w:r w:rsidRPr="00CA3D85">
          <w:rPr>
            <w:rStyle w:val="Collegamentoipertestuale"/>
            <w:rFonts w:cstheme="minorHAnsi"/>
            <w:sz w:val="20"/>
            <w:szCs w:val="20"/>
            <w:shd w:val="clear" w:color="auto" w:fill="FFFFFF"/>
          </w:rPr>
          <w:t>msmc.missioni@unife.it</w:t>
        </w:r>
      </w:hyperlink>
      <w:r>
        <w:rPr>
          <w:rFonts w:cstheme="minorHAnsi"/>
          <w:color w:val="222222"/>
          <w:sz w:val="20"/>
          <w:szCs w:val="20"/>
          <w:shd w:val="clear" w:color="auto" w:fill="FFFFFF"/>
        </w:rPr>
        <w:t>) e l’ufficio ordini (msmc.ordini@unife.it).</w:t>
      </w:r>
    </w:p>
    <w:p w14:paraId="61CD6706" w14:textId="77777777" w:rsidR="0071047F" w:rsidRDefault="0071047F" w:rsidP="0071047F">
      <w:pPr>
        <w:shd w:val="clear" w:color="auto" w:fill="FFFFFF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 il preventivo risultasse troppo elevato, si può provvedere ad acquistare il volo aereo o il pernottamento in autonomia, ma sempre conservando il preventivo dell’agenzia, per poter provare l’economicità della scelta. In tal caso le quote verranno rimborsate al ritorno dalla missione.</w:t>
      </w:r>
    </w:p>
    <w:p w14:paraId="1FF63DD4" w14:textId="77777777" w:rsidR="0071047F" w:rsidRPr="00A47A26" w:rsidRDefault="0071047F" w:rsidP="0071047F">
      <w:pPr>
        <w:shd w:val="clear" w:color="auto" w:fill="FFFFFF"/>
        <w:spacing w:after="0"/>
        <w:jc w:val="both"/>
        <w:rPr>
          <w:rFonts w:cstheme="minorHAnsi"/>
          <w:sz w:val="20"/>
          <w:szCs w:val="20"/>
        </w:rPr>
      </w:pPr>
    </w:p>
    <w:p w14:paraId="44AEB007" w14:textId="77777777" w:rsidR="00A9019E" w:rsidRPr="00334165" w:rsidRDefault="00AA63F1" w:rsidP="00783931">
      <w:pPr>
        <w:shd w:val="clear" w:color="auto" w:fill="FFFFFF"/>
        <w:jc w:val="both"/>
        <w:rPr>
          <w:rFonts w:cstheme="minorHAnsi"/>
          <w:sz w:val="20"/>
          <w:szCs w:val="20"/>
        </w:rPr>
      </w:pPr>
      <w:r w:rsidRPr="009D33EB">
        <w:rPr>
          <w:rFonts w:cstheme="minorHAnsi"/>
          <w:sz w:val="20"/>
          <w:szCs w:val="20"/>
        </w:rPr>
        <w:t>D</w:t>
      </w:r>
      <w:r w:rsidR="00A9019E" w:rsidRPr="009D33EB">
        <w:rPr>
          <w:rFonts w:cstheme="minorHAnsi"/>
          <w:sz w:val="20"/>
          <w:szCs w:val="20"/>
        </w:rPr>
        <w:t xml:space="preserve">alla fattura </w:t>
      </w:r>
      <w:r w:rsidR="00A47DDF" w:rsidRPr="009D33EB">
        <w:rPr>
          <w:rFonts w:cstheme="minorHAnsi"/>
          <w:sz w:val="20"/>
          <w:szCs w:val="20"/>
        </w:rPr>
        <w:t xml:space="preserve">dell’albergo </w:t>
      </w:r>
      <w:r w:rsidR="00A9019E" w:rsidRPr="009D33EB">
        <w:rPr>
          <w:rFonts w:cstheme="minorHAnsi"/>
          <w:sz w:val="20"/>
          <w:szCs w:val="20"/>
        </w:rPr>
        <w:t xml:space="preserve">deve risultare chiaramente il nome di chi si è recato in missione e sarebbe opportuno, in caso di pernottamento in una doppia con un'altra persona, farsi rilasciare una fattura a persona o quantomeno far specificare bene i nomi sulla fattura. C'è un limite massimo di rimborso per i pernottamenti che è di </w:t>
      </w:r>
      <w:r w:rsidR="008C2E33">
        <w:rPr>
          <w:rFonts w:cstheme="minorHAnsi"/>
          <w:sz w:val="20"/>
          <w:szCs w:val="20"/>
        </w:rPr>
        <w:t>3</w:t>
      </w:r>
      <w:r w:rsidR="00A9019E" w:rsidRPr="009D33EB">
        <w:rPr>
          <w:rFonts w:cstheme="minorHAnsi"/>
          <w:sz w:val="20"/>
          <w:szCs w:val="20"/>
        </w:rPr>
        <w:t xml:space="preserve">00 euro a notte per i docenti e di </w:t>
      </w:r>
      <w:r w:rsidR="008C2E33">
        <w:rPr>
          <w:rFonts w:cstheme="minorHAnsi"/>
          <w:sz w:val="20"/>
          <w:szCs w:val="20"/>
        </w:rPr>
        <w:t>2</w:t>
      </w:r>
      <w:r w:rsidR="00A9019E" w:rsidRPr="009D33EB">
        <w:rPr>
          <w:rFonts w:cstheme="minorHAnsi"/>
          <w:sz w:val="20"/>
          <w:szCs w:val="20"/>
        </w:rPr>
        <w:t>50 euro per le altre categorie di lavoratori</w:t>
      </w:r>
      <w:r w:rsidR="00A47DDF" w:rsidRPr="009D33EB">
        <w:rPr>
          <w:rFonts w:cstheme="minorHAnsi"/>
          <w:sz w:val="20"/>
          <w:szCs w:val="20"/>
        </w:rPr>
        <w:t>, anche nel caso di acquisto in convenzione. Se l’ammontare risultasse superiore la cifra eccedente sarà a carico del percipiente</w:t>
      </w:r>
      <w:r w:rsidR="00A9019E" w:rsidRPr="009D33EB">
        <w:rPr>
          <w:rFonts w:cstheme="minorHAnsi"/>
          <w:sz w:val="20"/>
          <w:szCs w:val="20"/>
        </w:rPr>
        <w:t>.</w:t>
      </w:r>
      <w:r w:rsidRPr="009D33EB">
        <w:rPr>
          <w:rFonts w:cstheme="minorHAnsi"/>
          <w:sz w:val="20"/>
          <w:szCs w:val="20"/>
        </w:rPr>
        <w:t xml:space="preserve"> </w:t>
      </w:r>
      <w:r w:rsidRPr="009D33EB">
        <w:rPr>
          <w:rFonts w:cstheme="minorHAnsi"/>
          <w:sz w:val="20"/>
          <w:szCs w:val="20"/>
          <w:shd w:val="clear" w:color="auto" w:fill="FFFFFF"/>
        </w:rPr>
        <w:t>La classe di viaggio aereo è la economy, non è possibile acquistare business.</w:t>
      </w:r>
      <w:r w:rsidR="00334165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334165" w:rsidRPr="00334165">
        <w:rPr>
          <w:rFonts w:cstheme="minorHAnsi"/>
          <w:color w:val="222222"/>
          <w:sz w:val="20"/>
          <w:szCs w:val="20"/>
          <w:shd w:val="clear" w:color="auto" w:fill="FFFFFF"/>
        </w:rPr>
        <w:t>Qualora</w:t>
      </w:r>
      <w:r w:rsidR="00334165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334165" w:rsidRPr="00334165">
        <w:rPr>
          <w:rFonts w:cstheme="minorHAnsi"/>
          <w:color w:val="181717"/>
          <w:sz w:val="20"/>
          <w:szCs w:val="20"/>
          <w:shd w:val="clear" w:color="auto" w:fill="FFFFFF"/>
        </w:rPr>
        <w:t>ciò sia più economico rispetto al soggiorno alberghiero, è ammesso il rimborso di spese di alloggio in “residence” di categoria equivalente alla categoria alberghiera spettante</w:t>
      </w:r>
      <w:r w:rsidR="00334165">
        <w:rPr>
          <w:rFonts w:cstheme="minorHAnsi"/>
          <w:color w:val="181717"/>
          <w:sz w:val="20"/>
          <w:szCs w:val="20"/>
          <w:shd w:val="clear" w:color="auto" w:fill="FFFFFF"/>
        </w:rPr>
        <w:t>.</w:t>
      </w:r>
    </w:p>
    <w:p w14:paraId="7CA3D75A" w14:textId="77777777" w:rsidR="00A9019E" w:rsidRPr="009D33EB" w:rsidRDefault="00A47DDF" w:rsidP="00783931">
      <w:pPr>
        <w:jc w:val="both"/>
        <w:rPr>
          <w:rFonts w:cstheme="minorHAnsi"/>
          <w:sz w:val="20"/>
          <w:szCs w:val="20"/>
        </w:rPr>
      </w:pPr>
      <w:r w:rsidRPr="009D33EB">
        <w:rPr>
          <w:rFonts w:cstheme="minorHAnsi"/>
          <w:sz w:val="20"/>
          <w:szCs w:val="20"/>
        </w:rPr>
        <w:t xml:space="preserve">I </w:t>
      </w:r>
      <w:r w:rsidR="00A9019E" w:rsidRPr="009D33EB">
        <w:rPr>
          <w:rFonts w:cstheme="minorHAnsi"/>
          <w:sz w:val="20"/>
          <w:szCs w:val="20"/>
          <w:u w:val="single"/>
        </w:rPr>
        <w:t>pasti</w:t>
      </w:r>
      <w:r w:rsidRPr="009D33EB">
        <w:rPr>
          <w:rFonts w:cstheme="minorHAnsi"/>
          <w:sz w:val="20"/>
          <w:szCs w:val="20"/>
          <w:u w:val="single"/>
        </w:rPr>
        <w:t xml:space="preserve"> </w:t>
      </w:r>
      <w:r w:rsidR="00A9019E" w:rsidRPr="009D33EB">
        <w:rPr>
          <w:rFonts w:cstheme="minorHAnsi"/>
          <w:sz w:val="20"/>
          <w:szCs w:val="20"/>
        </w:rPr>
        <w:t xml:space="preserve">hanno un limite di spesa fissato per legge che varia a seconda del paese in cui ci si reca. </w:t>
      </w:r>
      <w:r w:rsidR="008C2E33">
        <w:rPr>
          <w:rFonts w:cstheme="minorHAnsi"/>
          <w:sz w:val="20"/>
          <w:szCs w:val="20"/>
        </w:rPr>
        <w:t xml:space="preserve">In Italia </w:t>
      </w:r>
      <w:r w:rsidR="008C2E33" w:rsidRPr="008C2E33">
        <w:rPr>
          <w:rFonts w:cstheme="minorHAnsi"/>
          <w:b/>
          <w:bCs/>
          <w:sz w:val="20"/>
          <w:szCs w:val="20"/>
        </w:rPr>
        <w:t>per tutti</w:t>
      </w:r>
      <w:r w:rsidR="008C2E33">
        <w:rPr>
          <w:rFonts w:cstheme="minorHAnsi"/>
          <w:sz w:val="20"/>
          <w:szCs w:val="20"/>
        </w:rPr>
        <w:t xml:space="preserve"> il limite è 50 € per un pasto; 100 € per due pasti. </w:t>
      </w:r>
      <w:r w:rsidR="00A9019E" w:rsidRPr="009D33EB">
        <w:rPr>
          <w:rFonts w:cstheme="minorHAnsi"/>
          <w:sz w:val="20"/>
          <w:szCs w:val="20"/>
        </w:rPr>
        <w:t>Si possono effettuare</w:t>
      </w:r>
      <w:r w:rsidRPr="009D33EB">
        <w:rPr>
          <w:rFonts w:cstheme="minorHAnsi"/>
          <w:sz w:val="20"/>
          <w:szCs w:val="20"/>
        </w:rPr>
        <w:t xml:space="preserve"> </w:t>
      </w:r>
      <w:r w:rsidR="00A9019E" w:rsidRPr="009D33EB">
        <w:rPr>
          <w:rFonts w:cstheme="minorHAnsi"/>
          <w:b/>
          <w:bCs/>
          <w:sz w:val="20"/>
          <w:szCs w:val="20"/>
        </w:rPr>
        <w:t>due pasti al giorno in orari di pranzo e cena</w:t>
      </w:r>
      <w:r w:rsidR="00A9019E" w:rsidRPr="009D33EB">
        <w:rPr>
          <w:rFonts w:cstheme="minorHAnsi"/>
          <w:sz w:val="20"/>
          <w:szCs w:val="20"/>
        </w:rPr>
        <w:t>. Gli scontrini devono essere "parlanti", cioè non portare diciture generiche (tipo "Rep.1" o analoghi) ma si deve capire chiaramente che si tratta di un pasto. Non vengono rimborsati scontrini di pasto "fuori orario" e non vengono rimborsate le colazioni (a meno che non sia scritto sulla prenotazione alberghiera che la struttura non fornisce la colazione).</w:t>
      </w:r>
    </w:p>
    <w:p w14:paraId="34899D98" w14:textId="77777777" w:rsidR="00114F59" w:rsidRPr="009D33EB" w:rsidRDefault="00A9019E" w:rsidP="00783931">
      <w:pPr>
        <w:jc w:val="both"/>
        <w:rPr>
          <w:rFonts w:cstheme="minorHAnsi"/>
          <w:sz w:val="20"/>
          <w:szCs w:val="20"/>
        </w:rPr>
      </w:pPr>
      <w:r w:rsidRPr="009D33EB">
        <w:rPr>
          <w:rFonts w:cstheme="minorHAnsi"/>
          <w:sz w:val="20"/>
          <w:szCs w:val="20"/>
        </w:rPr>
        <w:t>I</w:t>
      </w:r>
      <w:r w:rsidR="00A47DDF" w:rsidRPr="009D33EB">
        <w:rPr>
          <w:rFonts w:cstheme="minorHAnsi"/>
          <w:sz w:val="20"/>
          <w:szCs w:val="20"/>
        </w:rPr>
        <w:t xml:space="preserve"> </w:t>
      </w:r>
      <w:r w:rsidRPr="009D33EB">
        <w:rPr>
          <w:rFonts w:cstheme="minorHAnsi"/>
          <w:sz w:val="20"/>
          <w:szCs w:val="20"/>
          <w:u w:val="single"/>
        </w:rPr>
        <w:t>taxi</w:t>
      </w:r>
      <w:r w:rsidR="00A47DDF" w:rsidRPr="009D33EB">
        <w:rPr>
          <w:rFonts w:cstheme="minorHAnsi"/>
          <w:sz w:val="20"/>
          <w:szCs w:val="20"/>
          <w:u w:val="single"/>
        </w:rPr>
        <w:t xml:space="preserve"> </w:t>
      </w:r>
      <w:r w:rsidRPr="009D33EB">
        <w:rPr>
          <w:rFonts w:cstheme="minorHAnsi"/>
          <w:sz w:val="20"/>
          <w:szCs w:val="20"/>
        </w:rPr>
        <w:t>vengono rim</w:t>
      </w:r>
      <w:r w:rsidR="00A47DDF" w:rsidRPr="009D33EB">
        <w:rPr>
          <w:rFonts w:cstheme="minorHAnsi"/>
          <w:sz w:val="20"/>
          <w:szCs w:val="20"/>
        </w:rPr>
        <w:t xml:space="preserve">borsati nella misura massima di </w:t>
      </w:r>
      <w:r w:rsidRPr="009D33EB">
        <w:rPr>
          <w:rFonts w:cstheme="minorHAnsi"/>
          <w:b/>
          <w:bCs/>
          <w:sz w:val="20"/>
          <w:szCs w:val="20"/>
        </w:rPr>
        <w:t>25 euro al giorno</w:t>
      </w:r>
      <w:r w:rsidR="000856E0">
        <w:rPr>
          <w:rFonts w:cstheme="minorHAnsi"/>
          <w:b/>
          <w:bCs/>
          <w:sz w:val="20"/>
          <w:szCs w:val="20"/>
        </w:rPr>
        <w:t xml:space="preserve"> all’estero </w:t>
      </w:r>
      <w:r w:rsidR="000856E0" w:rsidRPr="000856E0">
        <w:rPr>
          <w:rFonts w:cstheme="minorHAnsi"/>
          <w:b/>
          <w:bCs/>
          <w:sz w:val="20"/>
          <w:szCs w:val="20"/>
        </w:rPr>
        <w:t>e 50 in Italia</w:t>
      </w:r>
      <w:r w:rsidRPr="000856E0">
        <w:rPr>
          <w:rFonts w:cstheme="minorHAnsi"/>
          <w:b/>
          <w:bCs/>
          <w:sz w:val="20"/>
          <w:szCs w:val="20"/>
        </w:rPr>
        <w:t xml:space="preserve"> </w:t>
      </w:r>
      <w:r w:rsidR="000856E0">
        <w:rPr>
          <w:rFonts w:cstheme="minorHAnsi"/>
          <w:sz w:val="20"/>
          <w:szCs w:val="20"/>
        </w:rPr>
        <w:t>per gli spostamenti nell’</w:t>
      </w:r>
      <w:r w:rsidR="000856E0" w:rsidRPr="000856E0">
        <w:rPr>
          <w:rFonts w:cstheme="minorHAnsi"/>
          <w:i/>
          <w:iCs/>
          <w:sz w:val="20"/>
          <w:szCs w:val="20"/>
        </w:rPr>
        <w:t>area urbana</w:t>
      </w:r>
      <w:r w:rsidR="000856E0">
        <w:rPr>
          <w:rFonts w:cstheme="minorHAnsi"/>
          <w:sz w:val="20"/>
          <w:szCs w:val="20"/>
        </w:rPr>
        <w:t xml:space="preserve"> di svolgimento della Missione. Nel giorno di arrivo e in quello di partenza nel/dal luogo di effettuazione della Missione, il limite è portato a </w:t>
      </w:r>
      <w:r w:rsidR="000856E0" w:rsidRPr="000856E0">
        <w:rPr>
          <w:rFonts w:cstheme="minorHAnsi"/>
          <w:b/>
          <w:bCs/>
          <w:sz w:val="20"/>
          <w:szCs w:val="20"/>
        </w:rPr>
        <w:t>100</w:t>
      </w:r>
      <w:r w:rsidR="000856E0">
        <w:rPr>
          <w:rFonts w:cstheme="minorHAnsi"/>
          <w:sz w:val="20"/>
          <w:szCs w:val="20"/>
        </w:rPr>
        <w:t xml:space="preserve"> €.</w:t>
      </w:r>
      <w:r w:rsidR="00A47DDF" w:rsidRPr="009D33EB">
        <w:rPr>
          <w:rFonts w:cstheme="minorHAnsi"/>
          <w:sz w:val="20"/>
          <w:szCs w:val="20"/>
        </w:rPr>
        <w:t xml:space="preserve"> Sullo scontrino va specificato il percorso effettuato.</w:t>
      </w:r>
      <w:r w:rsidR="00114F59" w:rsidRPr="009D33EB">
        <w:rPr>
          <w:rFonts w:cstheme="minorHAnsi"/>
          <w:sz w:val="20"/>
          <w:szCs w:val="20"/>
        </w:rPr>
        <w:t xml:space="preserve"> </w:t>
      </w:r>
    </w:p>
    <w:p w14:paraId="1E6F9A7A" w14:textId="77777777" w:rsidR="00A9019E" w:rsidRPr="009D33EB" w:rsidRDefault="00A9019E" w:rsidP="00783931">
      <w:pPr>
        <w:jc w:val="both"/>
        <w:rPr>
          <w:rFonts w:cstheme="minorHAnsi"/>
          <w:sz w:val="20"/>
          <w:szCs w:val="20"/>
        </w:rPr>
      </w:pPr>
      <w:r w:rsidRPr="009D33EB">
        <w:rPr>
          <w:rFonts w:cstheme="minorHAnsi"/>
          <w:sz w:val="20"/>
          <w:szCs w:val="20"/>
        </w:rPr>
        <w:t>L'</w:t>
      </w:r>
      <w:r w:rsidRPr="009D33EB">
        <w:rPr>
          <w:rFonts w:cstheme="minorHAnsi"/>
          <w:sz w:val="20"/>
          <w:szCs w:val="20"/>
          <w:u w:val="single"/>
        </w:rPr>
        <w:t>utilizzo dell'auto propria</w:t>
      </w:r>
      <w:r w:rsidR="00A47DDF" w:rsidRPr="009D33EB">
        <w:rPr>
          <w:rFonts w:cstheme="minorHAnsi"/>
          <w:sz w:val="20"/>
          <w:szCs w:val="20"/>
          <w:u w:val="single"/>
        </w:rPr>
        <w:t xml:space="preserve"> </w:t>
      </w:r>
      <w:r w:rsidRPr="009D33EB">
        <w:rPr>
          <w:rFonts w:cstheme="minorHAnsi"/>
          <w:sz w:val="20"/>
          <w:szCs w:val="20"/>
        </w:rPr>
        <w:t>è ammesso previo invio del</w:t>
      </w:r>
      <w:r w:rsidR="00A47DDF" w:rsidRPr="009D33EB">
        <w:rPr>
          <w:rFonts w:cstheme="minorHAnsi"/>
          <w:sz w:val="20"/>
          <w:szCs w:val="20"/>
        </w:rPr>
        <w:t xml:space="preserve"> </w:t>
      </w:r>
      <w:r w:rsidRPr="009D33EB">
        <w:rPr>
          <w:rFonts w:cstheme="minorHAnsi"/>
          <w:b/>
          <w:bCs/>
          <w:sz w:val="20"/>
          <w:szCs w:val="20"/>
        </w:rPr>
        <w:t>modulo di richiesta utilizzo auto propria</w:t>
      </w:r>
      <w:r w:rsidR="00A47DDF" w:rsidRPr="009D33EB">
        <w:rPr>
          <w:rFonts w:cstheme="minorHAnsi"/>
          <w:b/>
          <w:bCs/>
          <w:sz w:val="20"/>
          <w:szCs w:val="20"/>
        </w:rPr>
        <w:t xml:space="preserve"> </w:t>
      </w:r>
      <w:r w:rsidRPr="009D33EB">
        <w:rPr>
          <w:rFonts w:cstheme="minorHAnsi"/>
          <w:sz w:val="20"/>
          <w:szCs w:val="20"/>
        </w:rPr>
        <w:t xml:space="preserve">che vale per tutto l'anno solare e solo nei casi consentiti dalla legge (trasporto materiale biologico e/o deperibile, impossibilità di utilizzo dei mezzi pubblici o comunque nei casi -provati- di economicità rispetto all'uso dei mezzi consentiti dalla legge). </w:t>
      </w:r>
      <w:r w:rsidR="00BF68C1">
        <w:rPr>
          <w:rFonts w:cstheme="minorHAnsi"/>
          <w:sz w:val="20"/>
          <w:szCs w:val="20"/>
        </w:rPr>
        <w:t xml:space="preserve">Il </w:t>
      </w:r>
      <w:r w:rsidR="00A47DDF" w:rsidRPr="009D33EB">
        <w:rPr>
          <w:rFonts w:cstheme="minorHAnsi"/>
          <w:sz w:val="20"/>
          <w:szCs w:val="20"/>
        </w:rPr>
        <w:t xml:space="preserve">percorso </w:t>
      </w:r>
      <w:r w:rsidR="00BF68C1">
        <w:rPr>
          <w:rFonts w:cstheme="minorHAnsi"/>
          <w:sz w:val="20"/>
          <w:szCs w:val="20"/>
        </w:rPr>
        <w:t xml:space="preserve">viene </w:t>
      </w:r>
      <w:r w:rsidRPr="009D33EB">
        <w:rPr>
          <w:rFonts w:cstheme="minorHAnsi"/>
          <w:sz w:val="20"/>
          <w:szCs w:val="20"/>
        </w:rPr>
        <w:t>calcolato dal nostro ufficio sul sito</w:t>
      </w:r>
      <w:r w:rsidR="00A47DDF" w:rsidRPr="009D33EB">
        <w:rPr>
          <w:rFonts w:cstheme="minorHAnsi"/>
          <w:sz w:val="20"/>
          <w:szCs w:val="20"/>
        </w:rPr>
        <w:t xml:space="preserve"> </w:t>
      </w:r>
      <w:hyperlink r:id="rId7" w:tgtFrame="_blank" w:history="1">
        <w:r w:rsidRPr="009D33EB">
          <w:rPr>
            <w:rStyle w:val="Collegamentoipertestuale"/>
            <w:rFonts w:cstheme="minorHAnsi"/>
            <w:color w:val="auto"/>
            <w:sz w:val="20"/>
            <w:szCs w:val="20"/>
            <w:u w:val="none"/>
          </w:rPr>
          <w:t>www.viamichelin.it</w:t>
        </w:r>
      </w:hyperlink>
      <w:r w:rsidR="00BF68C1">
        <w:rPr>
          <w:rFonts w:cstheme="minorHAnsi"/>
          <w:sz w:val="20"/>
          <w:szCs w:val="20"/>
        </w:rPr>
        <w:t xml:space="preserve"> e il rimborso forfettario attualmente corrisponde a 0,37 euro per km</w:t>
      </w:r>
      <w:r w:rsidRPr="009D33EB">
        <w:rPr>
          <w:rFonts w:cstheme="minorHAnsi"/>
          <w:sz w:val="20"/>
          <w:szCs w:val="20"/>
        </w:rPr>
        <w:t xml:space="preserve"> che comprende anche il costo carburante</w:t>
      </w:r>
      <w:r w:rsidR="002C0E23">
        <w:rPr>
          <w:rFonts w:cstheme="minorHAnsi"/>
          <w:sz w:val="20"/>
          <w:szCs w:val="20"/>
        </w:rPr>
        <w:t xml:space="preserve"> (viene determinato per legge al valore di 1/5 del prezzo della benzina verde)</w:t>
      </w:r>
      <w:r w:rsidRPr="009D33EB">
        <w:rPr>
          <w:rFonts w:cstheme="minorHAnsi"/>
          <w:sz w:val="20"/>
          <w:szCs w:val="20"/>
        </w:rPr>
        <w:t xml:space="preserve">. I pedaggi e i parcheggi (per un tetto massimo nel caso di questi ultimi di circa 15 euro al giorno in Italia) vengono rimborsati, non il costo dei rifornimenti carburante. </w:t>
      </w:r>
      <w:r w:rsidR="007F0DAC" w:rsidRPr="009D33EB">
        <w:rPr>
          <w:rFonts w:cstheme="minorHAnsi"/>
          <w:b/>
          <w:sz w:val="20"/>
          <w:szCs w:val="20"/>
        </w:rPr>
        <w:t>L’utilizzo dell’auto propria va sempre motivato al termine della missione</w:t>
      </w:r>
      <w:r w:rsidR="002C0E23">
        <w:rPr>
          <w:rFonts w:cstheme="minorHAnsi"/>
          <w:b/>
          <w:sz w:val="20"/>
          <w:szCs w:val="20"/>
        </w:rPr>
        <w:t xml:space="preserve"> in base alle casistiche consentite dalla legge e dal regolamento</w:t>
      </w:r>
      <w:r w:rsidR="00195E55" w:rsidRPr="009D33EB">
        <w:rPr>
          <w:rFonts w:cstheme="minorHAnsi"/>
          <w:sz w:val="20"/>
          <w:szCs w:val="20"/>
        </w:rPr>
        <w:t xml:space="preserve">. </w:t>
      </w:r>
      <w:r w:rsidRPr="009D33EB">
        <w:rPr>
          <w:rFonts w:cstheme="minorHAnsi"/>
          <w:sz w:val="20"/>
          <w:szCs w:val="20"/>
        </w:rPr>
        <w:t>Per il PTA l'utilizzo dell'auto propria è consentito ma non verrà rimborsato.</w:t>
      </w:r>
    </w:p>
    <w:p w14:paraId="3A85EE06" w14:textId="77777777" w:rsidR="001A4EF7" w:rsidRPr="009D33EB" w:rsidRDefault="005D500C" w:rsidP="00783931">
      <w:pPr>
        <w:jc w:val="both"/>
        <w:rPr>
          <w:rFonts w:cstheme="minorHAnsi"/>
          <w:sz w:val="20"/>
          <w:szCs w:val="20"/>
        </w:rPr>
      </w:pPr>
      <w:r w:rsidRPr="009D33EB">
        <w:rPr>
          <w:rFonts w:cstheme="minorHAnsi"/>
          <w:sz w:val="20"/>
          <w:szCs w:val="20"/>
        </w:rPr>
        <w:t xml:space="preserve">I </w:t>
      </w:r>
      <w:r w:rsidR="001A4EF7" w:rsidRPr="009D33EB">
        <w:rPr>
          <w:rFonts w:cstheme="minorHAnsi"/>
          <w:sz w:val="20"/>
          <w:szCs w:val="20"/>
        </w:rPr>
        <w:t xml:space="preserve">poster andrebbero </w:t>
      </w:r>
      <w:r w:rsidRPr="009D33EB">
        <w:rPr>
          <w:rFonts w:cstheme="minorHAnsi"/>
          <w:sz w:val="20"/>
          <w:szCs w:val="20"/>
        </w:rPr>
        <w:t>ordinati presentando richiesta al</w:t>
      </w:r>
      <w:r w:rsidR="001A4EF7" w:rsidRPr="009D33EB">
        <w:rPr>
          <w:rFonts w:cstheme="minorHAnsi"/>
          <w:sz w:val="20"/>
          <w:szCs w:val="20"/>
        </w:rPr>
        <w:t xml:space="preserve">l’Ufficio Ordini, in quanto il programma di calcolo delle missioni non prevede tale voce. Se si </w:t>
      </w:r>
      <w:r w:rsidRPr="009D33EB">
        <w:rPr>
          <w:rFonts w:cstheme="minorHAnsi"/>
          <w:sz w:val="20"/>
          <w:szCs w:val="20"/>
        </w:rPr>
        <w:t>intende richiedere</w:t>
      </w:r>
      <w:r w:rsidR="001A4EF7" w:rsidRPr="009D33EB">
        <w:rPr>
          <w:rFonts w:cstheme="minorHAnsi"/>
          <w:sz w:val="20"/>
          <w:szCs w:val="20"/>
        </w:rPr>
        <w:t xml:space="preserve"> il rimborso </w:t>
      </w:r>
      <w:r w:rsidRPr="009D33EB">
        <w:rPr>
          <w:rFonts w:cstheme="minorHAnsi"/>
          <w:sz w:val="20"/>
          <w:szCs w:val="20"/>
        </w:rPr>
        <w:t xml:space="preserve">della spesa di poster </w:t>
      </w:r>
      <w:r w:rsidR="001A4EF7" w:rsidRPr="009D33EB">
        <w:rPr>
          <w:rFonts w:cstheme="minorHAnsi"/>
          <w:sz w:val="20"/>
          <w:szCs w:val="20"/>
        </w:rPr>
        <w:t xml:space="preserve">la quota </w:t>
      </w:r>
      <w:r w:rsidRPr="009D33EB">
        <w:rPr>
          <w:rFonts w:cstheme="minorHAnsi"/>
          <w:sz w:val="20"/>
          <w:szCs w:val="20"/>
        </w:rPr>
        <w:t>potrà essere</w:t>
      </w:r>
      <w:r w:rsidR="001A4EF7" w:rsidRPr="009D33EB">
        <w:rPr>
          <w:rFonts w:cstheme="minorHAnsi"/>
          <w:sz w:val="20"/>
          <w:szCs w:val="20"/>
        </w:rPr>
        <w:t xml:space="preserve"> rimborsata fino </w:t>
      </w:r>
      <w:r w:rsidRPr="009D33EB">
        <w:rPr>
          <w:rFonts w:cstheme="minorHAnsi"/>
          <w:sz w:val="20"/>
          <w:szCs w:val="20"/>
        </w:rPr>
        <w:t>a</w:t>
      </w:r>
      <w:r w:rsidR="001A4EF7" w:rsidRPr="009D33EB">
        <w:rPr>
          <w:rFonts w:cstheme="minorHAnsi"/>
          <w:sz w:val="20"/>
          <w:szCs w:val="20"/>
        </w:rPr>
        <w:t xml:space="preserve"> 15,49 euro </w:t>
      </w:r>
      <w:r w:rsidRPr="009D33EB">
        <w:rPr>
          <w:rFonts w:cstheme="minorHAnsi"/>
          <w:sz w:val="20"/>
          <w:szCs w:val="20"/>
        </w:rPr>
        <w:t xml:space="preserve">per intero </w:t>
      </w:r>
      <w:r w:rsidR="001A4EF7" w:rsidRPr="009D33EB">
        <w:rPr>
          <w:rFonts w:cstheme="minorHAnsi"/>
          <w:sz w:val="20"/>
          <w:szCs w:val="20"/>
        </w:rPr>
        <w:t xml:space="preserve">e la parte eccedente </w:t>
      </w:r>
      <w:r w:rsidRPr="009D33EB">
        <w:rPr>
          <w:rFonts w:cstheme="minorHAnsi"/>
          <w:sz w:val="20"/>
          <w:szCs w:val="20"/>
        </w:rPr>
        <w:t>sarà soggetta a imposte ai sensi della normativa in vigore</w:t>
      </w:r>
      <w:r w:rsidR="001A4EF7" w:rsidRPr="009D33EB">
        <w:rPr>
          <w:rFonts w:cstheme="minorHAnsi"/>
          <w:sz w:val="20"/>
          <w:szCs w:val="20"/>
        </w:rPr>
        <w:t>.</w:t>
      </w:r>
    </w:p>
    <w:p w14:paraId="3F091C65" w14:textId="77777777" w:rsidR="00925687" w:rsidRPr="009D33EB" w:rsidRDefault="00A9019E" w:rsidP="00783931">
      <w:pPr>
        <w:jc w:val="both"/>
        <w:rPr>
          <w:rFonts w:cstheme="minorHAnsi"/>
          <w:sz w:val="20"/>
          <w:szCs w:val="20"/>
        </w:rPr>
      </w:pPr>
      <w:r w:rsidRPr="009D33EB">
        <w:rPr>
          <w:rFonts w:cstheme="minorHAnsi"/>
          <w:sz w:val="20"/>
          <w:szCs w:val="20"/>
        </w:rPr>
        <w:t>Al ritorno dalla missi</w:t>
      </w:r>
      <w:r w:rsidR="00A47DDF" w:rsidRPr="009D33EB">
        <w:rPr>
          <w:rFonts w:cstheme="minorHAnsi"/>
          <w:sz w:val="20"/>
          <w:szCs w:val="20"/>
        </w:rPr>
        <w:t xml:space="preserve">one bisogna consegnarci tutti i </w:t>
      </w:r>
      <w:r w:rsidRPr="009D33EB">
        <w:rPr>
          <w:rFonts w:cstheme="minorHAnsi"/>
          <w:b/>
          <w:bCs/>
          <w:sz w:val="20"/>
          <w:szCs w:val="20"/>
        </w:rPr>
        <w:t>giustificativi di spesa in originale</w:t>
      </w:r>
      <w:r w:rsidR="00A47DDF" w:rsidRPr="009D33EB">
        <w:rPr>
          <w:rFonts w:cstheme="minorHAnsi"/>
          <w:sz w:val="20"/>
          <w:szCs w:val="20"/>
        </w:rPr>
        <w:t xml:space="preserve"> </w:t>
      </w:r>
      <w:r w:rsidRPr="009D33EB">
        <w:rPr>
          <w:rFonts w:cstheme="minorHAnsi"/>
          <w:sz w:val="20"/>
          <w:szCs w:val="20"/>
        </w:rPr>
        <w:t>allegandoli al</w:t>
      </w:r>
      <w:r w:rsidR="00A47DDF" w:rsidRPr="009D33EB">
        <w:rPr>
          <w:rFonts w:cstheme="minorHAnsi"/>
          <w:sz w:val="20"/>
          <w:szCs w:val="20"/>
        </w:rPr>
        <w:t xml:space="preserve"> </w:t>
      </w:r>
      <w:r w:rsidRPr="009D33EB">
        <w:rPr>
          <w:rFonts w:cstheme="minorHAnsi"/>
          <w:b/>
          <w:bCs/>
          <w:sz w:val="20"/>
          <w:szCs w:val="20"/>
        </w:rPr>
        <w:t>modulo richiesta rimborso</w:t>
      </w:r>
      <w:r w:rsidRPr="009D33EB">
        <w:rPr>
          <w:rFonts w:cstheme="minorHAnsi"/>
          <w:sz w:val="20"/>
          <w:szCs w:val="20"/>
        </w:rPr>
        <w:t>.</w:t>
      </w:r>
      <w:r w:rsidR="007F0DAC" w:rsidRPr="009D33EB">
        <w:rPr>
          <w:rFonts w:cstheme="minorHAnsi"/>
          <w:sz w:val="20"/>
          <w:szCs w:val="20"/>
        </w:rPr>
        <w:t xml:space="preserve"> La richiesta rimborso va consegnata anche nel caso in cui la missione comporti solo il calcolo di spese prepagate dal Dipartimento. </w:t>
      </w:r>
      <w:r w:rsidR="005D500C" w:rsidRPr="009D33EB">
        <w:rPr>
          <w:rFonts w:cstheme="minorHAnsi"/>
          <w:sz w:val="20"/>
          <w:szCs w:val="20"/>
        </w:rPr>
        <w:t>Nell’apposito modulo andranno</w:t>
      </w:r>
      <w:r w:rsidR="007F0DAC" w:rsidRPr="009D33EB">
        <w:rPr>
          <w:rFonts w:cstheme="minorHAnsi"/>
          <w:sz w:val="20"/>
          <w:szCs w:val="20"/>
        </w:rPr>
        <w:t xml:space="preserve"> specificate data e orario di inizio e termine missione. Nel caso non si possegga l’attestato</w:t>
      </w:r>
      <w:r w:rsidR="00925687" w:rsidRPr="009D33EB">
        <w:rPr>
          <w:rFonts w:cstheme="minorHAnsi"/>
          <w:sz w:val="20"/>
          <w:szCs w:val="20"/>
        </w:rPr>
        <w:t xml:space="preserve"> di partecipazione </w:t>
      </w:r>
      <w:r w:rsidR="005D500C" w:rsidRPr="009D33EB">
        <w:rPr>
          <w:rFonts w:cstheme="minorHAnsi"/>
          <w:sz w:val="20"/>
          <w:szCs w:val="20"/>
        </w:rPr>
        <w:t>andrà dichiarata,</w:t>
      </w:r>
      <w:r w:rsidR="00925687" w:rsidRPr="009D33EB">
        <w:rPr>
          <w:rFonts w:cstheme="minorHAnsi"/>
          <w:sz w:val="20"/>
          <w:szCs w:val="20"/>
        </w:rPr>
        <w:t xml:space="preserve"> in quarta di copertina</w:t>
      </w:r>
      <w:r w:rsidR="005D500C" w:rsidRPr="009D33EB">
        <w:rPr>
          <w:rFonts w:cstheme="minorHAnsi"/>
          <w:sz w:val="20"/>
          <w:szCs w:val="20"/>
        </w:rPr>
        <w:t>,</w:t>
      </w:r>
      <w:r w:rsidR="00925687" w:rsidRPr="009D33EB">
        <w:rPr>
          <w:rFonts w:cstheme="minorHAnsi"/>
          <w:sz w:val="20"/>
          <w:szCs w:val="20"/>
        </w:rPr>
        <w:t xml:space="preserve"> la motivazione di tale </w:t>
      </w:r>
      <w:r w:rsidR="00925687" w:rsidRPr="009D33EB">
        <w:rPr>
          <w:rFonts w:cstheme="minorHAnsi"/>
          <w:sz w:val="20"/>
          <w:szCs w:val="20"/>
        </w:rPr>
        <w:lastRenderedPageBreak/>
        <w:t xml:space="preserve">mancanza. Lo stesso spazio </w:t>
      </w:r>
      <w:r w:rsidR="005D500C" w:rsidRPr="009D33EB">
        <w:rPr>
          <w:rFonts w:cstheme="minorHAnsi"/>
          <w:sz w:val="20"/>
          <w:szCs w:val="20"/>
        </w:rPr>
        <w:t>potrà</w:t>
      </w:r>
      <w:r w:rsidR="00925687" w:rsidRPr="009D33EB">
        <w:rPr>
          <w:rFonts w:cstheme="minorHAnsi"/>
          <w:sz w:val="20"/>
          <w:szCs w:val="20"/>
        </w:rPr>
        <w:t xml:space="preserve"> essere utilizzato per autocertifi</w:t>
      </w:r>
      <w:r w:rsidR="005D500C" w:rsidRPr="009D33EB">
        <w:rPr>
          <w:rFonts w:cstheme="minorHAnsi"/>
          <w:sz w:val="20"/>
          <w:szCs w:val="20"/>
        </w:rPr>
        <w:t>care smarrimento di scontrini e/</w:t>
      </w:r>
      <w:r w:rsidR="00925687" w:rsidRPr="009D33EB">
        <w:rPr>
          <w:rFonts w:cstheme="minorHAnsi"/>
          <w:sz w:val="20"/>
          <w:szCs w:val="20"/>
        </w:rPr>
        <w:t xml:space="preserve">o titoli di viaggio, motivazioni all’uso dell’auto propria e qualsiasi altra informazione </w:t>
      </w:r>
      <w:r w:rsidR="009D33EB" w:rsidRPr="009D33EB">
        <w:rPr>
          <w:rFonts w:cstheme="minorHAnsi"/>
          <w:sz w:val="20"/>
          <w:szCs w:val="20"/>
        </w:rPr>
        <w:t xml:space="preserve">possa </w:t>
      </w:r>
      <w:r w:rsidR="00925687" w:rsidRPr="009D33EB">
        <w:rPr>
          <w:rFonts w:cstheme="minorHAnsi"/>
          <w:sz w:val="20"/>
          <w:szCs w:val="20"/>
        </w:rPr>
        <w:t>essere utile alla comprensione delle richieste di rimborso.</w:t>
      </w:r>
    </w:p>
    <w:p w14:paraId="5B931BB7" w14:textId="77777777" w:rsidR="00A9019E" w:rsidRPr="009D33EB" w:rsidRDefault="005D500C" w:rsidP="00783931">
      <w:pPr>
        <w:jc w:val="both"/>
        <w:rPr>
          <w:rFonts w:cstheme="minorHAnsi"/>
          <w:sz w:val="20"/>
          <w:szCs w:val="20"/>
        </w:rPr>
      </w:pPr>
      <w:r w:rsidRPr="009D33EB">
        <w:rPr>
          <w:rFonts w:cstheme="minorHAnsi"/>
          <w:sz w:val="20"/>
          <w:szCs w:val="20"/>
        </w:rPr>
        <w:t>In caso di missione per</w:t>
      </w:r>
      <w:r w:rsidR="00925687" w:rsidRPr="009D33EB">
        <w:rPr>
          <w:rFonts w:cstheme="minorHAnsi"/>
          <w:sz w:val="20"/>
          <w:szCs w:val="20"/>
        </w:rPr>
        <w:t xml:space="preserve"> </w:t>
      </w:r>
      <w:r w:rsidRPr="009D33EB">
        <w:rPr>
          <w:rFonts w:cstheme="minorHAnsi"/>
          <w:sz w:val="20"/>
          <w:szCs w:val="20"/>
        </w:rPr>
        <w:t xml:space="preserve">partecipazione </w:t>
      </w:r>
      <w:r w:rsidR="00925687" w:rsidRPr="009D33EB">
        <w:rPr>
          <w:rFonts w:cstheme="minorHAnsi"/>
          <w:sz w:val="20"/>
          <w:szCs w:val="20"/>
        </w:rPr>
        <w:t>congresso/seminario/convegno</w:t>
      </w:r>
      <w:r w:rsidRPr="009D33EB">
        <w:rPr>
          <w:rFonts w:cstheme="minorHAnsi"/>
          <w:sz w:val="20"/>
          <w:szCs w:val="20"/>
        </w:rPr>
        <w:t xml:space="preserve"> in qualità di Relatore, nella domanda di rimborso spese sarà</w:t>
      </w:r>
      <w:r w:rsidR="00925687" w:rsidRPr="009D33EB">
        <w:rPr>
          <w:rFonts w:cstheme="minorHAnsi"/>
          <w:sz w:val="20"/>
          <w:szCs w:val="20"/>
        </w:rPr>
        <w:t xml:space="preserve"> </w:t>
      </w:r>
      <w:r w:rsidRPr="009D33EB">
        <w:rPr>
          <w:rFonts w:cstheme="minorHAnsi"/>
          <w:sz w:val="20"/>
          <w:szCs w:val="20"/>
        </w:rPr>
        <w:t>necessario</w:t>
      </w:r>
      <w:r w:rsidR="00925687" w:rsidRPr="009D33EB">
        <w:rPr>
          <w:rFonts w:cstheme="minorHAnsi"/>
          <w:sz w:val="20"/>
          <w:szCs w:val="20"/>
        </w:rPr>
        <w:t xml:space="preserve"> </w:t>
      </w:r>
      <w:r w:rsidRPr="009D33EB">
        <w:rPr>
          <w:rFonts w:cstheme="minorHAnsi"/>
          <w:sz w:val="20"/>
          <w:szCs w:val="20"/>
        </w:rPr>
        <w:t xml:space="preserve">dichiarare </w:t>
      </w:r>
      <w:r w:rsidR="00925687" w:rsidRPr="009D33EB">
        <w:rPr>
          <w:rFonts w:cstheme="minorHAnsi"/>
          <w:sz w:val="20"/>
          <w:szCs w:val="20"/>
        </w:rPr>
        <w:t xml:space="preserve">che non si percepisce </w:t>
      </w:r>
      <w:r w:rsidRPr="009D33EB">
        <w:rPr>
          <w:rFonts w:cstheme="minorHAnsi"/>
          <w:sz w:val="20"/>
          <w:szCs w:val="20"/>
        </w:rPr>
        <w:t>alcun</w:t>
      </w:r>
      <w:r w:rsidR="00925687" w:rsidRPr="009D33EB">
        <w:rPr>
          <w:rFonts w:cstheme="minorHAnsi"/>
          <w:sz w:val="20"/>
          <w:szCs w:val="20"/>
        </w:rPr>
        <w:t xml:space="preserve"> compenso</w:t>
      </w:r>
      <w:r w:rsidR="001A4EF7" w:rsidRPr="009D33EB">
        <w:rPr>
          <w:rFonts w:cstheme="minorHAnsi"/>
          <w:sz w:val="20"/>
          <w:szCs w:val="20"/>
        </w:rPr>
        <w:t>.</w:t>
      </w:r>
      <w:r w:rsidR="00925687" w:rsidRPr="009D33EB">
        <w:rPr>
          <w:rFonts w:cstheme="minorHAnsi"/>
          <w:sz w:val="20"/>
          <w:szCs w:val="20"/>
        </w:rPr>
        <w:t xml:space="preserve"> </w:t>
      </w:r>
    </w:p>
    <w:p w14:paraId="359B3132" w14:textId="77777777" w:rsidR="00A9019E" w:rsidRPr="009D33EB" w:rsidRDefault="00A9019E" w:rsidP="00783931">
      <w:pPr>
        <w:jc w:val="both"/>
        <w:rPr>
          <w:rFonts w:cstheme="minorHAnsi"/>
          <w:sz w:val="20"/>
          <w:szCs w:val="20"/>
        </w:rPr>
      </w:pPr>
      <w:r w:rsidRPr="009D33EB">
        <w:rPr>
          <w:rFonts w:cstheme="minorHAnsi"/>
          <w:sz w:val="20"/>
          <w:szCs w:val="20"/>
        </w:rPr>
        <w:t>L'assegnazione del fondo da utilizzare non compete al nostro ufficio ma all'Ufficio Rendicontazioni.</w:t>
      </w:r>
    </w:p>
    <w:p w14:paraId="1DBB0C5B" w14:textId="77777777" w:rsidR="00A9019E" w:rsidRPr="009D33EB" w:rsidRDefault="00A9019E" w:rsidP="00783931">
      <w:pPr>
        <w:jc w:val="both"/>
        <w:rPr>
          <w:rFonts w:cstheme="minorHAnsi"/>
          <w:sz w:val="20"/>
          <w:szCs w:val="20"/>
        </w:rPr>
      </w:pPr>
      <w:r w:rsidRPr="009D33EB">
        <w:rPr>
          <w:rFonts w:cstheme="minorHAnsi"/>
          <w:sz w:val="20"/>
          <w:szCs w:val="20"/>
        </w:rPr>
        <w:t xml:space="preserve">Se si intende far pagare anticipatamente al Dipartimento la spesa delle </w:t>
      </w:r>
      <w:r w:rsidRPr="009D33EB">
        <w:rPr>
          <w:rFonts w:cstheme="minorHAnsi"/>
          <w:b/>
          <w:bCs/>
          <w:sz w:val="20"/>
          <w:szCs w:val="20"/>
        </w:rPr>
        <w:t xml:space="preserve">iscrizioni ai congressi </w:t>
      </w:r>
      <w:r w:rsidRPr="009D33EB">
        <w:rPr>
          <w:rFonts w:cstheme="minorHAnsi"/>
          <w:sz w:val="20"/>
          <w:szCs w:val="20"/>
        </w:rPr>
        <w:t>bisogna rivolgersi all'Ufficio Ordini (</w:t>
      </w:r>
      <w:hyperlink r:id="rId8" w:tgtFrame="_blank" w:history="1">
        <w:r w:rsidRPr="009D33EB">
          <w:rPr>
            <w:rStyle w:val="Collegamentoipertestuale"/>
            <w:rFonts w:cstheme="minorHAnsi"/>
            <w:i/>
            <w:iCs/>
            <w:color w:val="auto"/>
            <w:sz w:val="20"/>
            <w:szCs w:val="20"/>
          </w:rPr>
          <w:t>msmc.ordini@unife.it</w:t>
        </w:r>
      </w:hyperlink>
      <w:r w:rsidRPr="009D33EB">
        <w:rPr>
          <w:rFonts w:cstheme="minorHAnsi"/>
          <w:sz w:val="20"/>
          <w:szCs w:val="20"/>
        </w:rPr>
        <w:t>)</w:t>
      </w:r>
      <w:r w:rsidR="00783931" w:rsidRPr="009D33EB">
        <w:rPr>
          <w:rFonts w:cstheme="minorHAnsi"/>
          <w:sz w:val="20"/>
          <w:szCs w:val="20"/>
        </w:rPr>
        <w:t>. In caso contrario la spesa verrà rimborsata al ritorno.</w:t>
      </w:r>
    </w:p>
    <w:p w14:paraId="2BD5B396" w14:textId="77777777" w:rsidR="00C44C6B" w:rsidRPr="009D33EB" w:rsidRDefault="00A9019E" w:rsidP="00783931">
      <w:pPr>
        <w:jc w:val="both"/>
        <w:rPr>
          <w:rFonts w:cstheme="minorHAnsi"/>
          <w:sz w:val="20"/>
          <w:szCs w:val="20"/>
        </w:rPr>
      </w:pPr>
      <w:r w:rsidRPr="009D33EB">
        <w:rPr>
          <w:rFonts w:cstheme="minorHAnsi"/>
          <w:sz w:val="20"/>
          <w:szCs w:val="20"/>
        </w:rPr>
        <w:t xml:space="preserve">Anche in caso di missioni senza rimborso, ma dove sono state effettuate spese anticipate da parte del Dipartimento, c'è </w:t>
      </w:r>
      <w:r w:rsidRPr="009D33EB">
        <w:rPr>
          <w:rFonts w:cstheme="minorHAnsi"/>
          <w:b/>
          <w:bCs/>
          <w:sz w:val="20"/>
          <w:szCs w:val="20"/>
        </w:rPr>
        <w:t xml:space="preserve">l'obbligo di presentare un attestato di partecipazione </w:t>
      </w:r>
      <w:r w:rsidRPr="009D33EB">
        <w:rPr>
          <w:rFonts w:cstheme="minorHAnsi"/>
          <w:sz w:val="20"/>
          <w:szCs w:val="20"/>
        </w:rPr>
        <w:t>o un documento analogo per poter chiudere la pratica ed evitare la richiesta da parte dei Revisori dei Conti della restituzione delle spese anticipate dal Dipartimento.</w:t>
      </w:r>
    </w:p>
    <w:sectPr w:rsidR="00C44C6B" w:rsidRPr="009D33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5D"/>
    <w:rsid w:val="00020772"/>
    <w:rsid w:val="0007201B"/>
    <w:rsid w:val="000856E0"/>
    <w:rsid w:val="00114F59"/>
    <w:rsid w:val="00195E55"/>
    <w:rsid w:val="001A4EF7"/>
    <w:rsid w:val="001C2CFE"/>
    <w:rsid w:val="00226C2D"/>
    <w:rsid w:val="002C0E23"/>
    <w:rsid w:val="003137F1"/>
    <w:rsid w:val="00334165"/>
    <w:rsid w:val="003A0D1E"/>
    <w:rsid w:val="0046795D"/>
    <w:rsid w:val="0048766B"/>
    <w:rsid w:val="005D500C"/>
    <w:rsid w:val="005F43AC"/>
    <w:rsid w:val="006A1E91"/>
    <w:rsid w:val="006B762C"/>
    <w:rsid w:val="006E052E"/>
    <w:rsid w:val="0071047F"/>
    <w:rsid w:val="00783931"/>
    <w:rsid w:val="007F0DAC"/>
    <w:rsid w:val="00865DC1"/>
    <w:rsid w:val="008C2E33"/>
    <w:rsid w:val="00925687"/>
    <w:rsid w:val="009D33EB"/>
    <w:rsid w:val="00A47A26"/>
    <w:rsid w:val="00A47DDF"/>
    <w:rsid w:val="00A9019E"/>
    <w:rsid w:val="00AA113F"/>
    <w:rsid w:val="00AA63F1"/>
    <w:rsid w:val="00B21ADF"/>
    <w:rsid w:val="00BF68C1"/>
    <w:rsid w:val="00D634BB"/>
    <w:rsid w:val="00D80840"/>
    <w:rsid w:val="00E7442B"/>
    <w:rsid w:val="00E75F2A"/>
    <w:rsid w:val="00E9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A9E8"/>
  <w15:chartTrackingRefBased/>
  <w15:docId w15:val="{907273A3-8F03-4950-9342-49809925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6795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80840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7442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442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442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442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442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mc.ordini@unif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amichelin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mc.missioni@unife.it" TargetMode="External"/><Relationship Id="rId5" Type="http://schemas.openxmlformats.org/officeDocument/2006/relationships/hyperlink" Target="mailto:info@archimedeviaggi.i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ra.unife.it/pta/acquisto-di-beni-e-servizi/contratti-vigenti/contratti-centralizzati-di-interesse-comune/viaggi-aerei-e-prenotazione-albergh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g.tretola</dc:creator>
  <cp:keywords/>
  <dc:description/>
  <cp:lastModifiedBy>Enrico Lodi</cp:lastModifiedBy>
  <cp:revision>2</cp:revision>
  <dcterms:created xsi:type="dcterms:W3CDTF">2023-05-05T11:10:00Z</dcterms:created>
  <dcterms:modified xsi:type="dcterms:W3CDTF">2023-05-05T11:10:00Z</dcterms:modified>
</cp:coreProperties>
</file>