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19" w:rsidRDefault="002D4019" w:rsidP="002D4019">
      <w:pPr>
        <w:pStyle w:val="Testonormale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Prof. M. Giulia </w:t>
      </w:r>
      <w:proofErr w:type="spellStart"/>
      <w:r>
        <w:rPr>
          <w:rFonts w:ascii="Times New Roman" w:hAnsi="Times New Roman"/>
          <w:b/>
          <w:sz w:val="28"/>
        </w:rPr>
        <w:t>Fabi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A.A. 20</w:t>
      </w:r>
      <w:r w:rsidR="00B86EDB">
        <w:rPr>
          <w:rFonts w:ascii="Times New Roman" w:hAnsi="Times New Roman"/>
          <w:b/>
          <w:sz w:val="28"/>
        </w:rPr>
        <w:t>2</w:t>
      </w:r>
      <w:r w:rsidR="003854EA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-20</w:t>
      </w:r>
      <w:r w:rsidR="00B86EDB">
        <w:rPr>
          <w:rFonts w:ascii="Times New Roman" w:hAnsi="Times New Roman"/>
          <w:b/>
          <w:sz w:val="28"/>
        </w:rPr>
        <w:t>2</w:t>
      </w:r>
      <w:r w:rsidR="003854EA">
        <w:rPr>
          <w:rFonts w:ascii="Times New Roman" w:hAnsi="Times New Roman"/>
          <w:b/>
          <w:sz w:val="28"/>
        </w:rPr>
        <w:t>2</w:t>
      </w:r>
    </w:p>
    <w:p w:rsidR="002D4019" w:rsidRDefault="002D4019" w:rsidP="002D4019">
      <w:pPr>
        <w:pStyle w:val="Titolo"/>
        <w:rPr>
          <w:b/>
        </w:rPr>
      </w:pPr>
    </w:p>
    <w:p w:rsidR="002271FE" w:rsidRDefault="002271FE" w:rsidP="002D4019">
      <w:pPr>
        <w:pStyle w:val="Titolo"/>
        <w:rPr>
          <w:b/>
        </w:rPr>
      </w:pPr>
    </w:p>
    <w:p w:rsidR="002D4019" w:rsidRDefault="002D4019" w:rsidP="002D4019">
      <w:pPr>
        <w:pStyle w:val="Titolo"/>
        <w:rPr>
          <w:b/>
          <w:sz w:val="32"/>
          <w:u w:val="single"/>
        </w:rPr>
      </w:pPr>
      <w:r>
        <w:rPr>
          <w:b/>
          <w:sz w:val="32"/>
          <w:u w:val="single"/>
        </w:rPr>
        <w:t>LINGUE E LETTERATURE ANGLOAMERICANE</w:t>
      </w:r>
      <w:r w:rsidR="00C90F12">
        <w:rPr>
          <w:b/>
          <w:sz w:val="32"/>
          <w:u w:val="single"/>
        </w:rPr>
        <w:t xml:space="preserve"> II</w:t>
      </w:r>
      <w:r>
        <w:rPr>
          <w:b/>
          <w:sz w:val="32"/>
          <w:u w:val="single"/>
        </w:rPr>
        <w:t xml:space="preserve"> </w:t>
      </w:r>
    </w:p>
    <w:p w:rsidR="00E451BF" w:rsidRPr="0017101A" w:rsidRDefault="00E451BF" w:rsidP="002D4019">
      <w:pPr>
        <w:pStyle w:val="Titolo"/>
        <w:rPr>
          <w:b/>
          <w:sz w:val="24"/>
          <w:szCs w:val="24"/>
          <w:u w:val="single"/>
        </w:rPr>
      </w:pPr>
    </w:p>
    <w:p w:rsidR="00E451BF" w:rsidRPr="00E451BF" w:rsidRDefault="00173F62" w:rsidP="002D4019">
      <w:pPr>
        <w:pStyle w:val="Titolo"/>
        <w:rPr>
          <w:b/>
          <w:sz w:val="32"/>
        </w:rPr>
      </w:pPr>
      <w:r w:rsidRPr="00E451BF">
        <w:rPr>
          <w:b/>
          <w:sz w:val="32"/>
        </w:rPr>
        <w:t xml:space="preserve">Laurea </w:t>
      </w:r>
      <w:r>
        <w:rPr>
          <w:b/>
          <w:sz w:val="32"/>
        </w:rPr>
        <w:t>Magistr</w:t>
      </w:r>
      <w:r w:rsidRPr="00E451BF">
        <w:rPr>
          <w:b/>
          <w:sz w:val="32"/>
        </w:rPr>
        <w:t>ale</w:t>
      </w:r>
      <w:r w:rsidR="00FD47AD">
        <w:rPr>
          <w:b/>
          <w:sz w:val="32"/>
        </w:rPr>
        <w:t xml:space="preserve"> (6 crediti</w:t>
      </w:r>
      <w:r w:rsidRPr="00E451BF">
        <w:rPr>
          <w:b/>
          <w:sz w:val="32"/>
        </w:rPr>
        <w:t>)</w:t>
      </w:r>
    </w:p>
    <w:p w:rsidR="009E7CC7" w:rsidRPr="0017101A" w:rsidRDefault="009E7CC7" w:rsidP="009E7CC7">
      <w:pPr>
        <w:pStyle w:val="Testonormale"/>
        <w:jc w:val="center"/>
        <w:rPr>
          <w:rFonts w:ascii="Times New Roman" w:hAnsi="Times New Roman"/>
          <w:b/>
          <w:sz w:val="32"/>
          <w:szCs w:val="32"/>
        </w:rPr>
      </w:pPr>
    </w:p>
    <w:p w:rsidR="00183E93" w:rsidRPr="00B86EDB" w:rsidRDefault="00B86EDB" w:rsidP="00183E93">
      <w:pPr>
        <w:spacing w:line="360" w:lineRule="auto"/>
        <w:jc w:val="center"/>
        <w:rPr>
          <w:b/>
          <w:i/>
          <w:sz w:val="32"/>
          <w:szCs w:val="32"/>
        </w:rPr>
      </w:pPr>
      <w:r w:rsidRPr="00B86EDB">
        <w:rPr>
          <w:b/>
          <w:i/>
          <w:color w:val="282828"/>
          <w:sz w:val="32"/>
          <w:szCs w:val="32"/>
          <w:shd w:val="clear" w:color="auto" w:fill="FFFFFF"/>
        </w:rPr>
        <w:t>Umorismo e critica sociale nella letteratura statunitense.</w:t>
      </w:r>
    </w:p>
    <w:p w:rsidR="006E6B60" w:rsidRDefault="006E6B60" w:rsidP="002D4019">
      <w:pPr>
        <w:rPr>
          <w:b/>
          <w:sz w:val="24"/>
        </w:rPr>
      </w:pPr>
    </w:p>
    <w:p w:rsidR="003039CF" w:rsidRDefault="003039CF" w:rsidP="00D01ADE">
      <w:pPr>
        <w:rPr>
          <w:b/>
          <w:sz w:val="24"/>
          <w:szCs w:val="24"/>
        </w:rPr>
      </w:pPr>
    </w:p>
    <w:p w:rsidR="00D01ADE" w:rsidRPr="00D01ADE" w:rsidRDefault="002067BC" w:rsidP="00D01ADE">
      <w:pPr>
        <w:spacing w:line="360" w:lineRule="auto"/>
        <w:rPr>
          <w:sz w:val="24"/>
          <w:szCs w:val="24"/>
        </w:rPr>
      </w:pPr>
      <w:r w:rsidRPr="00D4333A">
        <w:rPr>
          <w:b/>
          <w:sz w:val="24"/>
          <w:szCs w:val="24"/>
          <w:u w:val="single"/>
        </w:rPr>
        <w:t>TESTI</w:t>
      </w:r>
      <w:r w:rsidR="00D01ADE" w:rsidRPr="00D01ADE">
        <w:rPr>
          <w:sz w:val="24"/>
          <w:szCs w:val="24"/>
        </w:rPr>
        <w:t>:</w:t>
      </w:r>
    </w:p>
    <w:p w:rsidR="00D01ADE" w:rsidRDefault="00D01ADE" w:rsidP="00D01ADE">
      <w:pPr>
        <w:ind w:left="709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Twain, Mark.  </w:t>
      </w:r>
      <w:proofErr w:type="spellStart"/>
      <w:r w:rsidRPr="00C872AE">
        <w:rPr>
          <w:sz w:val="24"/>
          <w:szCs w:val="24"/>
          <w:u w:val="single"/>
          <w:lang w:val="en-US"/>
        </w:rPr>
        <w:t>Pudd’nhead</w:t>
      </w:r>
      <w:proofErr w:type="spellEnd"/>
      <w:r w:rsidRPr="00C872AE">
        <w:rPr>
          <w:sz w:val="24"/>
          <w:szCs w:val="24"/>
          <w:u w:val="single"/>
          <w:lang w:val="en-US"/>
        </w:rPr>
        <w:t xml:space="preserve"> Wilson</w:t>
      </w:r>
      <w:r>
        <w:rPr>
          <w:sz w:val="24"/>
          <w:szCs w:val="24"/>
          <w:lang w:val="en-US"/>
        </w:rPr>
        <w:t xml:space="preserve">. 1894.  </w:t>
      </w:r>
      <w:r w:rsidRPr="002568C1">
        <w:rPr>
          <w:sz w:val="24"/>
          <w:szCs w:val="24"/>
          <w:lang w:val="en-US"/>
        </w:rPr>
        <w:t>(New York: Penguin, 2004</w:t>
      </w:r>
      <w:r w:rsidR="00FE4D75">
        <w:rPr>
          <w:sz w:val="24"/>
          <w:szCs w:val="24"/>
          <w:lang w:val="en-US"/>
        </w:rPr>
        <w:t xml:space="preserve"> - </w:t>
      </w:r>
      <w:r w:rsidR="00FE4D75" w:rsidRPr="00FA3B82">
        <w:rPr>
          <w:rFonts w:ascii="Calibri" w:hAnsi="Calibri"/>
          <w:color w:val="000000"/>
          <w:shd w:val="clear" w:color="auto" w:fill="FFFFFF"/>
          <w:lang w:val="en-US"/>
        </w:rPr>
        <w:t>9780140430400</w:t>
      </w:r>
      <w:r w:rsidRPr="002568C1">
        <w:rPr>
          <w:sz w:val="24"/>
          <w:szCs w:val="24"/>
          <w:lang w:val="en-US"/>
        </w:rPr>
        <w:t>).</w:t>
      </w:r>
    </w:p>
    <w:p w:rsidR="002568C1" w:rsidRDefault="002568C1" w:rsidP="00D01ADE">
      <w:pPr>
        <w:ind w:left="709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Schuy</w:t>
      </w:r>
      <w:r w:rsidR="009A4D5C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er, George S.  </w:t>
      </w:r>
      <w:r w:rsidRPr="008B6044">
        <w:rPr>
          <w:sz w:val="24"/>
          <w:szCs w:val="24"/>
          <w:u w:val="single"/>
          <w:lang w:val="en-US"/>
        </w:rPr>
        <w:t>Black No More</w:t>
      </w:r>
      <w:r>
        <w:rPr>
          <w:sz w:val="24"/>
          <w:szCs w:val="24"/>
          <w:lang w:val="en-US"/>
        </w:rPr>
        <w:t xml:space="preserve">.  1931.  </w:t>
      </w:r>
      <w:r w:rsidR="003B0328" w:rsidRPr="002568C1">
        <w:rPr>
          <w:sz w:val="24"/>
          <w:szCs w:val="24"/>
          <w:lang w:val="en-US"/>
        </w:rPr>
        <w:t>(New York: Penguin, 20</w:t>
      </w:r>
      <w:r w:rsidR="003B0328">
        <w:rPr>
          <w:sz w:val="24"/>
          <w:szCs w:val="24"/>
          <w:lang w:val="en-US"/>
        </w:rPr>
        <w:t>18</w:t>
      </w:r>
      <w:r w:rsidR="00FE4D75">
        <w:rPr>
          <w:sz w:val="24"/>
          <w:szCs w:val="24"/>
          <w:lang w:val="en-US"/>
        </w:rPr>
        <w:t xml:space="preserve"> - </w:t>
      </w:r>
      <w:r w:rsidR="00FE4D75">
        <w:rPr>
          <w:rFonts w:ascii="Calibri" w:hAnsi="Calibri"/>
          <w:color w:val="000000"/>
          <w:shd w:val="clear" w:color="auto" w:fill="FFFFFF"/>
        </w:rPr>
        <w:t>9780143131885</w:t>
      </w:r>
      <w:r w:rsidR="003B0328" w:rsidRPr="002568C1">
        <w:rPr>
          <w:sz w:val="24"/>
          <w:szCs w:val="24"/>
          <w:lang w:val="en-US"/>
        </w:rPr>
        <w:t>).</w:t>
      </w:r>
    </w:p>
    <w:p w:rsidR="002067BC" w:rsidRDefault="002067BC" w:rsidP="002067BC">
      <w:pPr>
        <w:pStyle w:val="Testonormale"/>
        <w:rPr>
          <w:rFonts w:ascii="Times New Roman" w:hAnsi="Times New Roman"/>
          <w:i/>
          <w:sz w:val="24"/>
          <w:szCs w:val="24"/>
        </w:rPr>
      </w:pPr>
    </w:p>
    <w:p w:rsidR="006F47FA" w:rsidRDefault="006F47FA" w:rsidP="006F47FA">
      <w:pPr>
        <w:pStyle w:val="Testonormale"/>
        <w:rPr>
          <w:rFonts w:ascii="Times New Roman" w:hAnsi="Times New Roman"/>
          <w:i/>
          <w:sz w:val="24"/>
          <w:szCs w:val="24"/>
        </w:rPr>
      </w:pPr>
      <w:r w:rsidRPr="00E227D3">
        <w:rPr>
          <w:rFonts w:ascii="Times New Roman" w:hAnsi="Times New Roman"/>
          <w:b/>
          <w:i/>
          <w:sz w:val="24"/>
          <w:szCs w:val="24"/>
        </w:rPr>
        <w:t>N.B.</w:t>
      </w:r>
      <w:r>
        <w:rPr>
          <w:rFonts w:ascii="Times New Roman" w:hAnsi="Times New Roman"/>
          <w:i/>
          <w:sz w:val="24"/>
          <w:szCs w:val="24"/>
        </w:rPr>
        <w:t xml:space="preserve"> Nelle lezioni </w:t>
      </w:r>
      <w:r w:rsidRPr="00E227D3">
        <w:rPr>
          <w:rFonts w:ascii="Times New Roman" w:hAnsi="Times New Roman"/>
          <w:i/>
          <w:sz w:val="24"/>
          <w:szCs w:val="24"/>
          <w:u w:val="single"/>
        </w:rPr>
        <w:t>in presenza</w:t>
      </w:r>
      <w:r>
        <w:rPr>
          <w:rFonts w:ascii="Times New Roman" w:hAnsi="Times New Roman"/>
          <w:i/>
          <w:sz w:val="24"/>
          <w:szCs w:val="24"/>
        </w:rPr>
        <w:t xml:space="preserve"> si farà riferimento alle edizioni in elenco.  </w:t>
      </w:r>
    </w:p>
    <w:p w:rsidR="006F47FA" w:rsidRDefault="006F47FA" w:rsidP="006F47FA">
      <w:pPr>
        <w:pStyle w:val="Testonormale"/>
        <w:ind w:left="709" w:hanging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 volumi sono disponibili con sconto del 5% presso la Libreria Feltrinelli di Ferrara, V. Garibaldi 30. Per ottenere lo sconto, presentarsi in libreria con questo programma.</w:t>
      </w:r>
    </w:p>
    <w:p w:rsidR="006F47FA" w:rsidRDefault="006F47FA" w:rsidP="006F47FA">
      <w:pPr>
        <w:pStyle w:val="Titolo3"/>
        <w:ind w:left="709" w:hanging="709"/>
        <w:rPr>
          <w:i/>
          <w:sz w:val="24"/>
          <w:szCs w:val="24"/>
        </w:rPr>
      </w:pPr>
      <w:r w:rsidRPr="00F60703">
        <w:rPr>
          <w:i/>
          <w:sz w:val="24"/>
          <w:szCs w:val="24"/>
        </w:rPr>
        <w:t xml:space="preserve">Le/gli studenti che </w:t>
      </w:r>
      <w:r w:rsidRPr="00F60703">
        <w:rPr>
          <w:i/>
          <w:sz w:val="24"/>
          <w:szCs w:val="24"/>
          <w:u w:val="single"/>
        </w:rPr>
        <w:t>non frequenteranno le lezioni in presenza</w:t>
      </w:r>
      <w:r w:rsidRPr="00F60703">
        <w:rPr>
          <w:i/>
          <w:sz w:val="24"/>
          <w:szCs w:val="24"/>
        </w:rPr>
        <w:t xml:space="preserve"> possono </w:t>
      </w:r>
      <w:r>
        <w:rPr>
          <w:i/>
          <w:sz w:val="24"/>
          <w:szCs w:val="24"/>
        </w:rPr>
        <w:t>fare riferimento a</w:t>
      </w:r>
      <w:r w:rsidRPr="00F60703">
        <w:rPr>
          <w:i/>
          <w:sz w:val="24"/>
          <w:szCs w:val="24"/>
        </w:rPr>
        <w:t xml:space="preserve"> edizioni, cartacee o elettroniche, diverse da quelle in elenco</w:t>
      </w:r>
      <w:r>
        <w:rPr>
          <w:i/>
          <w:sz w:val="24"/>
          <w:szCs w:val="24"/>
        </w:rPr>
        <w:t>.</w:t>
      </w:r>
    </w:p>
    <w:p w:rsidR="00447720" w:rsidRPr="00447720" w:rsidRDefault="00447720" w:rsidP="00D01ADE">
      <w:pPr>
        <w:ind w:left="709" w:hanging="709"/>
        <w:rPr>
          <w:sz w:val="24"/>
          <w:szCs w:val="24"/>
        </w:rPr>
      </w:pPr>
    </w:p>
    <w:p w:rsidR="0086361B" w:rsidRDefault="0086361B" w:rsidP="0086361B">
      <w:pPr>
        <w:pStyle w:val="Testonormale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86693E">
        <w:rPr>
          <w:rFonts w:ascii="Times New Roman" w:hAnsi="Times New Roman"/>
          <w:sz w:val="24"/>
          <w:szCs w:val="24"/>
          <w:lang w:val="en-US"/>
        </w:rPr>
        <w:t xml:space="preserve">**Welty, Eudora.  </w:t>
      </w:r>
      <w:r w:rsidR="00FA3B82" w:rsidRPr="0086693E">
        <w:rPr>
          <w:rFonts w:ascii="Times New Roman" w:hAnsi="Times New Roman"/>
          <w:sz w:val="24"/>
          <w:szCs w:val="24"/>
        </w:rPr>
        <w:t xml:space="preserve">“A </w:t>
      </w:r>
      <w:proofErr w:type="spellStart"/>
      <w:r w:rsidR="00FA3B82" w:rsidRPr="0086693E">
        <w:rPr>
          <w:rFonts w:ascii="Times New Roman" w:hAnsi="Times New Roman"/>
          <w:sz w:val="24"/>
          <w:szCs w:val="24"/>
        </w:rPr>
        <w:t>Worn</w:t>
      </w:r>
      <w:proofErr w:type="spellEnd"/>
      <w:r w:rsidR="00FA3B82" w:rsidRPr="00866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B82" w:rsidRPr="0086693E">
        <w:rPr>
          <w:rFonts w:ascii="Times New Roman" w:hAnsi="Times New Roman"/>
          <w:sz w:val="24"/>
          <w:szCs w:val="24"/>
        </w:rPr>
        <w:t>Path</w:t>
      </w:r>
      <w:proofErr w:type="spellEnd"/>
      <w:r w:rsidR="00FA3B82" w:rsidRPr="0086693E">
        <w:rPr>
          <w:rFonts w:ascii="Times New Roman" w:hAnsi="Times New Roman"/>
          <w:sz w:val="24"/>
          <w:szCs w:val="24"/>
        </w:rPr>
        <w:t>”</w:t>
      </w:r>
      <w:r w:rsidRPr="0086693E">
        <w:rPr>
          <w:rFonts w:ascii="Times New Roman" w:hAnsi="Times New Roman"/>
          <w:sz w:val="24"/>
          <w:szCs w:val="24"/>
        </w:rPr>
        <w:t xml:space="preserve"> </w:t>
      </w:r>
      <w:r w:rsidR="00FA3B82" w:rsidRPr="0086693E">
        <w:rPr>
          <w:rFonts w:ascii="Times New Roman" w:hAnsi="Times New Roman"/>
          <w:sz w:val="24"/>
          <w:szCs w:val="24"/>
        </w:rPr>
        <w:t>(</w:t>
      </w:r>
      <w:r w:rsidRPr="0086693E">
        <w:rPr>
          <w:rFonts w:ascii="Times New Roman" w:hAnsi="Times New Roman"/>
          <w:sz w:val="24"/>
          <w:szCs w:val="24"/>
        </w:rPr>
        <w:t>1941</w:t>
      </w:r>
      <w:r w:rsidR="001156AF">
        <w:rPr>
          <w:rFonts w:ascii="Times New Roman" w:hAnsi="Times New Roman"/>
          <w:sz w:val="24"/>
          <w:szCs w:val="24"/>
        </w:rPr>
        <w:t>)</w:t>
      </w:r>
      <w:r w:rsidRPr="008669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B6044" w:rsidRDefault="008B6044" w:rsidP="0086361B">
      <w:pPr>
        <w:pStyle w:val="Testonormale"/>
        <w:ind w:left="709" w:hanging="709"/>
        <w:contextualSpacing/>
        <w:rPr>
          <w:rFonts w:ascii="Times New Roman" w:hAnsi="Times New Roman"/>
          <w:sz w:val="24"/>
          <w:szCs w:val="24"/>
        </w:rPr>
      </w:pPr>
    </w:p>
    <w:p w:rsidR="0067323B" w:rsidRPr="00D20862" w:rsidRDefault="0067323B" w:rsidP="0067323B">
      <w:pPr>
        <w:rPr>
          <w:sz w:val="24"/>
          <w:szCs w:val="24"/>
        </w:rPr>
      </w:pPr>
      <w:r w:rsidRPr="00D20862">
        <w:rPr>
          <w:sz w:val="24"/>
          <w:szCs w:val="24"/>
        </w:rPr>
        <w:t xml:space="preserve">**: Il materiale contrassegnato da </w:t>
      </w:r>
      <w:r>
        <w:rPr>
          <w:sz w:val="24"/>
          <w:szCs w:val="24"/>
        </w:rPr>
        <w:t xml:space="preserve">doppio </w:t>
      </w:r>
      <w:r w:rsidRPr="00D20862">
        <w:rPr>
          <w:sz w:val="24"/>
          <w:szCs w:val="24"/>
        </w:rPr>
        <w:t xml:space="preserve">asterisco verrà condiviso in </w:t>
      </w:r>
      <w:proofErr w:type="spellStart"/>
      <w:r w:rsidRPr="00D20862">
        <w:rPr>
          <w:sz w:val="24"/>
          <w:szCs w:val="24"/>
        </w:rPr>
        <w:t>google</w:t>
      </w:r>
      <w:proofErr w:type="spellEnd"/>
      <w:r w:rsidRPr="00D20862">
        <w:rPr>
          <w:sz w:val="24"/>
          <w:szCs w:val="24"/>
        </w:rPr>
        <w:t xml:space="preserve"> </w:t>
      </w:r>
      <w:proofErr w:type="spellStart"/>
      <w:r w:rsidRPr="00D20862">
        <w:rPr>
          <w:sz w:val="24"/>
          <w:szCs w:val="24"/>
        </w:rPr>
        <w:t>classroom</w:t>
      </w:r>
      <w:proofErr w:type="spellEnd"/>
      <w:r w:rsidRPr="00D20862">
        <w:rPr>
          <w:sz w:val="24"/>
          <w:szCs w:val="24"/>
        </w:rPr>
        <w:t xml:space="preserve"> nel corso delle lezioni ed è anche disponibile nella dispensa depositata presso la copisteria </w:t>
      </w:r>
      <w:proofErr w:type="spellStart"/>
      <w:r w:rsidRPr="00D20862">
        <w:rPr>
          <w:sz w:val="24"/>
          <w:szCs w:val="24"/>
        </w:rPr>
        <w:t>Copylab</w:t>
      </w:r>
      <w:proofErr w:type="spellEnd"/>
      <w:r w:rsidRPr="00D20862">
        <w:rPr>
          <w:sz w:val="24"/>
          <w:szCs w:val="24"/>
        </w:rPr>
        <w:t xml:space="preserve"> (</w:t>
      </w:r>
      <w:r w:rsidRPr="00D20862">
        <w:rPr>
          <w:color w:val="222222"/>
          <w:sz w:val="24"/>
          <w:szCs w:val="24"/>
          <w:shd w:val="clear" w:color="auto" w:fill="FFFFFF"/>
        </w:rPr>
        <w:t xml:space="preserve">Corso della </w:t>
      </w:r>
      <w:proofErr w:type="spellStart"/>
      <w:r w:rsidRPr="00D20862">
        <w:rPr>
          <w:color w:val="222222"/>
          <w:sz w:val="24"/>
          <w:szCs w:val="24"/>
          <w:shd w:val="clear" w:color="auto" w:fill="FFFFFF"/>
        </w:rPr>
        <w:t>Giovecca</w:t>
      </w:r>
      <w:proofErr w:type="spellEnd"/>
      <w:r w:rsidRPr="00D20862">
        <w:rPr>
          <w:color w:val="222222"/>
          <w:sz w:val="24"/>
          <w:szCs w:val="24"/>
          <w:shd w:val="clear" w:color="auto" w:fill="FFFFFF"/>
        </w:rPr>
        <w:t>, 132/a</w:t>
      </w:r>
      <w:r w:rsidRPr="00D20862">
        <w:rPr>
          <w:sz w:val="24"/>
          <w:szCs w:val="24"/>
        </w:rPr>
        <w:t>).</w:t>
      </w:r>
    </w:p>
    <w:p w:rsidR="00D20862" w:rsidRPr="00FA3B82" w:rsidRDefault="00D20862" w:rsidP="0086361B">
      <w:pPr>
        <w:pStyle w:val="Testonormale"/>
        <w:ind w:left="709" w:hanging="709"/>
        <w:contextualSpacing/>
        <w:rPr>
          <w:rFonts w:ascii="Times New Roman" w:hAnsi="Times New Roman"/>
          <w:sz w:val="24"/>
          <w:szCs w:val="24"/>
        </w:rPr>
      </w:pPr>
    </w:p>
    <w:p w:rsidR="00D01ADE" w:rsidRPr="00751B02" w:rsidRDefault="00D01ADE" w:rsidP="00D01ADE">
      <w:pPr>
        <w:pStyle w:val="Testonormale"/>
        <w:contextualSpacing/>
        <w:rPr>
          <w:rFonts w:ascii="Times New Roman" w:hAnsi="Times New Roman"/>
          <w:sz w:val="24"/>
          <w:szCs w:val="24"/>
        </w:rPr>
      </w:pPr>
    </w:p>
    <w:p w:rsidR="001F0FC7" w:rsidRPr="00144282" w:rsidRDefault="001F0FC7" w:rsidP="001F0FC7">
      <w:pPr>
        <w:spacing w:line="360" w:lineRule="auto"/>
        <w:rPr>
          <w:b/>
          <w:sz w:val="24"/>
          <w:szCs w:val="24"/>
          <w:lang w:val="en-US"/>
        </w:rPr>
      </w:pPr>
      <w:r w:rsidRPr="00144282">
        <w:rPr>
          <w:b/>
          <w:sz w:val="24"/>
          <w:szCs w:val="24"/>
          <w:u w:val="single"/>
          <w:lang w:val="en-US"/>
        </w:rPr>
        <w:t>MATERIALE CRITICO</w:t>
      </w:r>
      <w:r w:rsidRPr="00144282">
        <w:rPr>
          <w:b/>
          <w:sz w:val="24"/>
          <w:szCs w:val="24"/>
          <w:lang w:val="en-US"/>
        </w:rPr>
        <w:t>:</w:t>
      </w:r>
    </w:p>
    <w:p w:rsidR="00A43F93" w:rsidRDefault="008B6044" w:rsidP="007C304F">
      <w:pPr>
        <w:ind w:left="709" w:hanging="709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  <w:t>1)</w:t>
      </w:r>
      <w:r w:rsidR="00A43F93">
        <w:rPr>
          <w:sz w:val="24"/>
          <w:szCs w:val="24"/>
          <w:lang w:val="en-US" w:eastAsia="x-none"/>
        </w:rPr>
        <w:t xml:space="preserve"> </w:t>
      </w:r>
      <w:r w:rsidR="007C304F">
        <w:rPr>
          <w:sz w:val="24"/>
          <w:szCs w:val="24"/>
          <w:lang w:val="en-US" w:eastAsia="x-none"/>
        </w:rPr>
        <w:t xml:space="preserve">** </w:t>
      </w:r>
      <w:r w:rsidR="00144282" w:rsidRPr="00A2634E">
        <w:rPr>
          <w:sz w:val="24"/>
          <w:szCs w:val="24"/>
          <w:lang w:val="en-US"/>
        </w:rPr>
        <w:t xml:space="preserve">P. J. </w:t>
      </w:r>
      <w:proofErr w:type="spellStart"/>
      <w:r w:rsidR="00144282" w:rsidRPr="00A2634E">
        <w:rPr>
          <w:sz w:val="24"/>
          <w:szCs w:val="24"/>
          <w:lang w:val="en-US"/>
        </w:rPr>
        <w:t>Barrish</w:t>
      </w:r>
      <w:proofErr w:type="spellEnd"/>
      <w:r w:rsidR="00144282" w:rsidRPr="00A2634E">
        <w:rPr>
          <w:sz w:val="24"/>
          <w:szCs w:val="24"/>
          <w:lang w:val="en-US"/>
        </w:rPr>
        <w:t>, “Creating the ‘</w:t>
      </w:r>
      <w:proofErr w:type="spellStart"/>
      <w:r w:rsidR="00144282" w:rsidRPr="00A2634E">
        <w:rPr>
          <w:sz w:val="24"/>
          <w:szCs w:val="24"/>
          <w:lang w:val="en-US"/>
        </w:rPr>
        <w:t>Odour</w:t>
      </w:r>
      <w:proofErr w:type="spellEnd"/>
      <w:r w:rsidR="00144282" w:rsidRPr="00A2634E">
        <w:rPr>
          <w:sz w:val="24"/>
          <w:szCs w:val="24"/>
          <w:lang w:val="en-US"/>
        </w:rPr>
        <w:t>’ of t</w:t>
      </w:r>
      <w:r w:rsidR="00144282">
        <w:rPr>
          <w:sz w:val="24"/>
          <w:szCs w:val="24"/>
          <w:lang w:val="en-US"/>
        </w:rPr>
        <w:t>he Real: Techniques of Realism”</w:t>
      </w:r>
      <w:r w:rsidR="00144282" w:rsidRPr="00A2634E">
        <w:rPr>
          <w:sz w:val="24"/>
          <w:szCs w:val="24"/>
          <w:lang w:val="en-US"/>
        </w:rPr>
        <w:t xml:space="preserve"> (2011), pp. 41-57</w:t>
      </w:r>
      <w:r w:rsidR="007C304F">
        <w:rPr>
          <w:sz w:val="24"/>
          <w:szCs w:val="24"/>
          <w:lang w:val="en-US" w:eastAsia="x-none"/>
        </w:rPr>
        <w:t>.</w:t>
      </w:r>
    </w:p>
    <w:p w:rsidR="004C7214" w:rsidRPr="00A43F93" w:rsidRDefault="0011221C" w:rsidP="007C304F">
      <w:pPr>
        <w:ind w:left="709" w:hanging="709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  <w:t>2</w:t>
      </w:r>
      <w:r w:rsidR="004C7214">
        <w:rPr>
          <w:sz w:val="24"/>
          <w:szCs w:val="24"/>
          <w:lang w:val="en-US" w:eastAsia="x-none"/>
        </w:rPr>
        <w:t xml:space="preserve">) </w:t>
      </w:r>
      <w:r w:rsidR="007C304F">
        <w:rPr>
          <w:sz w:val="24"/>
          <w:szCs w:val="24"/>
          <w:lang w:val="en-US" w:eastAsia="x-none"/>
        </w:rPr>
        <w:t xml:space="preserve">** </w:t>
      </w:r>
      <w:r w:rsidR="007C304F" w:rsidRPr="007C304F">
        <w:rPr>
          <w:sz w:val="23"/>
          <w:szCs w:val="23"/>
          <w:lang w:val="en-US"/>
        </w:rPr>
        <w:t xml:space="preserve">Michael W. </w:t>
      </w:r>
      <w:proofErr w:type="spellStart"/>
      <w:r w:rsidR="007C304F" w:rsidRPr="007C304F">
        <w:rPr>
          <w:sz w:val="23"/>
          <w:szCs w:val="23"/>
          <w:lang w:val="en-US"/>
        </w:rPr>
        <w:t>Peplow</w:t>
      </w:r>
      <w:proofErr w:type="spellEnd"/>
      <w:r w:rsidR="007C304F" w:rsidRPr="007C304F">
        <w:rPr>
          <w:sz w:val="23"/>
          <w:szCs w:val="23"/>
          <w:lang w:val="en-US"/>
        </w:rPr>
        <w:t xml:space="preserve">, “George Schuyler, Satirist: Rhetorical Devices </w:t>
      </w:r>
      <w:r w:rsidR="00F7446C">
        <w:rPr>
          <w:sz w:val="23"/>
          <w:szCs w:val="23"/>
          <w:lang w:val="en-US"/>
        </w:rPr>
        <w:t>i</w:t>
      </w:r>
      <w:r w:rsidR="007C304F" w:rsidRPr="007C304F">
        <w:rPr>
          <w:sz w:val="23"/>
          <w:szCs w:val="23"/>
          <w:lang w:val="en-US"/>
        </w:rPr>
        <w:t xml:space="preserve">n </w:t>
      </w:r>
      <w:r w:rsidR="007C304F" w:rsidRPr="007C304F">
        <w:rPr>
          <w:i/>
          <w:sz w:val="23"/>
          <w:szCs w:val="23"/>
          <w:lang w:val="en-US"/>
        </w:rPr>
        <w:t>Black No More</w:t>
      </w:r>
      <w:r w:rsidR="00FC37E8">
        <w:rPr>
          <w:sz w:val="23"/>
          <w:szCs w:val="23"/>
          <w:lang w:val="en-US"/>
        </w:rPr>
        <w:t>"</w:t>
      </w:r>
      <w:r w:rsidR="007C304F" w:rsidRPr="007C304F">
        <w:rPr>
          <w:sz w:val="23"/>
          <w:szCs w:val="23"/>
          <w:lang w:val="en-US"/>
        </w:rPr>
        <w:t xml:space="preserve"> </w:t>
      </w:r>
      <w:r w:rsidR="00FC37E8" w:rsidRPr="00FC37E8">
        <w:rPr>
          <w:sz w:val="23"/>
          <w:szCs w:val="23"/>
          <w:lang w:val="en-US"/>
        </w:rPr>
        <w:t>(</w:t>
      </w:r>
      <w:r w:rsidR="007C304F" w:rsidRPr="007C304F">
        <w:rPr>
          <w:sz w:val="23"/>
          <w:szCs w:val="23"/>
          <w:lang w:val="en-US"/>
        </w:rPr>
        <w:t>1974), pp. 242-257.</w:t>
      </w:r>
    </w:p>
    <w:p w:rsidR="00FC37E8" w:rsidRDefault="0011221C" w:rsidP="007C304F">
      <w:pPr>
        <w:ind w:left="709" w:hanging="709"/>
        <w:contextualSpacing/>
        <w:outlineLvl w:val="2"/>
        <w:rPr>
          <w:sz w:val="24"/>
          <w:szCs w:val="24"/>
          <w:shd w:val="clear" w:color="auto" w:fill="FFFFFF"/>
          <w:lang w:val="en-US"/>
        </w:rPr>
      </w:pPr>
      <w:r w:rsidRPr="007C304F">
        <w:rPr>
          <w:bCs/>
          <w:sz w:val="24"/>
          <w:szCs w:val="24"/>
          <w:lang w:val="en-US"/>
        </w:rPr>
        <w:t>3</w:t>
      </w:r>
      <w:r w:rsidR="008B6044" w:rsidRPr="007C304F">
        <w:rPr>
          <w:bCs/>
          <w:sz w:val="24"/>
          <w:szCs w:val="24"/>
          <w:lang w:val="en-US"/>
        </w:rPr>
        <w:t>)</w:t>
      </w:r>
      <w:r w:rsidR="00FD44AC" w:rsidRPr="007C304F">
        <w:rPr>
          <w:bCs/>
          <w:sz w:val="24"/>
          <w:szCs w:val="24"/>
          <w:lang w:val="en-US"/>
        </w:rPr>
        <w:t xml:space="preserve"> </w:t>
      </w:r>
      <w:r w:rsidR="007C304F" w:rsidRPr="007C304F">
        <w:rPr>
          <w:sz w:val="24"/>
          <w:szCs w:val="24"/>
          <w:shd w:val="clear" w:color="auto" w:fill="FFFFFF"/>
          <w:lang w:val="en-US"/>
        </w:rPr>
        <w:t>**</w:t>
      </w:r>
      <w:r w:rsidR="00DA172B">
        <w:rPr>
          <w:sz w:val="24"/>
          <w:szCs w:val="24"/>
          <w:shd w:val="clear" w:color="auto" w:fill="FFFFFF"/>
          <w:lang w:val="en-US"/>
        </w:rPr>
        <w:t xml:space="preserve"> </w:t>
      </w:r>
      <w:r w:rsidR="007C304F" w:rsidRPr="007C304F">
        <w:rPr>
          <w:sz w:val="24"/>
          <w:szCs w:val="24"/>
          <w:lang w:val="en-US"/>
        </w:rPr>
        <w:t xml:space="preserve">A </w:t>
      </w:r>
      <w:proofErr w:type="spellStart"/>
      <w:r w:rsidR="007C304F" w:rsidRPr="007C304F">
        <w:rPr>
          <w:sz w:val="24"/>
          <w:szCs w:val="24"/>
          <w:lang w:val="en-US"/>
        </w:rPr>
        <w:t>scelta</w:t>
      </w:r>
      <w:proofErr w:type="spellEnd"/>
      <w:r w:rsidR="007C304F" w:rsidRPr="007C304F">
        <w:rPr>
          <w:sz w:val="24"/>
          <w:szCs w:val="24"/>
          <w:lang w:val="en-US"/>
        </w:rPr>
        <w:t xml:space="preserve">: </w:t>
      </w:r>
      <w:r w:rsidR="00FD44AC" w:rsidRPr="007C304F">
        <w:rPr>
          <w:sz w:val="24"/>
          <w:szCs w:val="24"/>
          <w:shd w:val="clear" w:color="auto" w:fill="FFFFFF"/>
          <w:lang w:val="en-US"/>
        </w:rPr>
        <w:t>Kevin</w:t>
      </w:r>
      <w:r w:rsidR="007C304F" w:rsidRPr="007C304F">
        <w:rPr>
          <w:sz w:val="24"/>
          <w:szCs w:val="24"/>
          <w:shd w:val="clear" w:color="auto" w:fill="FFFFFF"/>
          <w:lang w:val="en-US"/>
        </w:rPr>
        <w:t xml:space="preserve"> Moberly,</w:t>
      </w:r>
      <w:r w:rsidR="00FD44AC" w:rsidRPr="007C304F">
        <w:rPr>
          <w:sz w:val="24"/>
          <w:szCs w:val="24"/>
          <w:shd w:val="clear" w:color="auto" w:fill="FFFFFF"/>
          <w:lang w:val="en-US"/>
        </w:rPr>
        <w:t xml:space="preserve"> "Toward the </w:t>
      </w:r>
      <w:r w:rsidR="00D425BA">
        <w:rPr>
          <w:sz w:val="24"/>
          <w:szCs w:val="24"/>
          <w:shd w:val="clear" w:color="auto" w:fill="FFFFFF"/>
          <w:lang w:val="en-US"/>
        </w:rPr>
        <w:t>N</w:t>
      </w:r>
      <w:r w:rsidR="00FD44AC" w:rsidRPr="007C304F">
        <w:rPr>
          <w:sz w:val="24"/>
          <w:szCs w:val="24"/>
          <w:shd w:val="clear" w:color="auto" w:fill="FFFFFF"/>
          <w:lang w:val="en-US"/>
        </w:rPr>
        <w:t xml:space="preserve">orth </w:t>
      </w:r>
      <w:r w:rsidR="00D425BA">
        <w:rPr>
          <w:sz w:val="24"/>
          <w:szCs w:val="24"/>
          <w:shd w:val="clear" w:color="auto" w:fill="FFFFFF"/>
          <w:lang w:val="en-US"/>
        </w:rPr>
        <w:t>S</w:t>
      </w:r>
      <w:r w:rsidR="00FD44AC" w:rsidRPr="007C304F">
        <w:rPr>
          <w:sz w:val="24"/>
          <w:szCs w:val="24"/>
          <w:shd w:val="clear" w:color="auto" w:fill="FFFFFF"/>
          <w:lang w:val="en-US"/>
        </w:rPr>
        <w:t xml:space="preserve">tar: Eudora Welty's 'A Worn Path' and the </w:t>
      </w:r>
      <w:r w:rsidR="00D425BA">
        <w:rPr>
          <w:sz w:val="24"/>
          <w:szCs w:val="24"/>
          <w:shd w:val="clear" w:color="auto" w:fill="FFFFFF"/>
          <w:lang w:val="en-US"/>
        </w:rPr>
        <w:t>S</w:t>
      </w:r>
      <w:r w:rsidR="00FD44AC" w:rsidRPr="007C304F">
        <w:rPr>
          <w:sz w:val="24"/>
          <w:szCs w:val="24"/>
          <w:shd w:val="clear" w:color="auto" w:fill="FFFFFF"/>
          <w:lang w:val="en-US"/>
        </w:rPr>
        <w:t xml:space="preserve">lave </w:t>
      </w:r>
      <w:r w:rsidR="00D425BA">
        <w:rPr>
          <w:sz w:val="24"/>
          <w:szCs w:val="24"/>
          <w:shd w:val="clear" w:color="auto" w:fill="FFFFFF"/>
          <w:lang w:val="en-US"/>
        </w:rPr>
        <w:t>N</w:t>
      </w:r>
      <w:r w:rsidR="00FD44AC" w:rsidRPr="007C304F">
        <w:rPr>
          <w:sz w:val="24"/>
          <w:szCs w:val="24"/>
          <w:shd w:val="clear" w:color="auto" w:fill="FFFFFF"/>
          <w:lang w:val="en-US"/>
        </w:rPr>
        <w:t xml:space="preserve">arrative </w:t>
      </w:r>
      <w:r w:rsidR="00D425BA">
        <w:rPr>
          <w:sz w:val="24"/>
          <w:szCs w:val="24"/>
          <w:shd w:val="clear" w:color="auto" w:fill="FFFFFF"/>
          <w:lang w:val="en-US"/>
        </w:rPr>
        <w:t>T</w:t>
      </w:r>
      <w:r w:rsidR="00FD44AC" w:rsidRPr="007C304F">
        <w:rPr>
          <w:sz w:val="24"/>
          <w:szCs w:val="24"/>
          <w:shd w:val="clear" w:color="auto" w:fill="FFFFFF"/>
          <w:lang w:val="en-US"/>
        </w:rPr>
        <w:t>radition" </w:t>
      </w:r>
      <w:r w:rsidR="00FC37E8" w:rsidRPr="00FC37E8">
        <w:rPr>
          <w:iCs/>
          <w:sz w:val="24"/>
          <w:szCs w:val="24"/>
          <w:bdr w:val="none" w:sz="0" w:space="0" w:color="auto" w:frame="1"/>
          <w:shd w:val="clear" w:color="auto" w:fill="FFFFFF"/>
          <w:lang w:val="en-US"/>
        </w:rPr>
        <w:t>(</w:t>
      </w:r>
      <w:r w:rsidR="00FD44AC" w:rsidRPr="007C304F">
        <w:rPr>
          <w:sz w:val="24"/>
          <w:szCs w:val="24"/>
          <w:shd w:val="clear" w:color="auto" w:fill="FFFFFF"/>
          <w:lang w:val="en-US"/>
        </w:rPr>
        <w:t>2005</w:t>
      </w:r>
      <w:r w:rsidR="00FC37E8">
        <w:rPr>
          <w:sz w:val="24"/>
          <w:szCs w:val="24"/>
          <w:shd w:val="clear" w:color="auto" w:fill="FFFFFF"/>
          <w:lang w:val="en-US"/>
        </w:rPr>
        <w:t>)</w:t>
      </w:r>
      <w:r w:rsidR="00FD44AC" w:rsidRPr="007C304F">
        <w:rPr>
          <w:sz w:val="24"/>
          <w:szCs w:val="24"/>
          <w:shd w:val="clear" w:color="auto" w:fill="FFFFFF"/>
          <w:lang w:val="en-US"/>
        </w:rPr>
        <w:t>, p</w:t>
      </w:r>
      <w:r w:rsidR="00FC37E8">
        <w:rPr>
          <w:sz w:val="24"/>
          <w:szCs w:val="24"/>
          <w:shd w:val="clear" w:color="auto" w:fill="FFFFFF"/>
          <w:lang w:val="en-US"/>
        </w:rPr>
        <w:t>p</w:t>
      </w:r>
      <w:r w:rsidR="00FD44AC" w:rsidRPr="007C304F">
        <w:rPr>
          <w:sz w:val="24"/>
          <w:szCs w:val="24"/>
          <w:shd w:val="clear" w:color="auto" w:fill="FFFFFF"/>
          <w:lang w:val="en-US"/>
        </w:rPr>
        <w:t>. 107</w:t>
      </w:r>
      <w:r w:rsidR="004C7214" w:rsidRPr="007C304F">
        <w:rPr>
          <w:sz w:val="24"/>
          <w:szCs w:val="24"/>
          <w:shd w:val="clear" w:color="auto" w:fill="FFFFFF"/>
          <w:lang w:val="en-US"/>
        </w:rPr>
        <w:t>-128</w:t>
      </w:r>
      <w:r w:rsidR="007C304F" w:rsidRPr="007C304F">
        <w:rPr>
          <w:sz w:val="24"/>
          <w:szCs w:val="24"/>
          <w:shd w:val="clear" w:color="auto" w:fill="FFFFFF"/>
          <w:lang w:val="en-US"/>
        </w:rPr>
        <w:t xml:space="preserve">; </w:t>
      </w:r>
    </w:p>
    <w:p w:rsidR="004C7214" w:rsidRPr="004C7214" w:rsidRDefault="007C304F" w:rsidP="00FC37E8">
      <w:pPr>
        <w:ind w:left="709" w:hanging="1"/>
        <w:contextualSpacing/>
        <w:outlineLvl w:val="2"/>
        <w:rPr>
          <w:sz w:val="24"/>
          <w:szCs w:val="24"/>
          <w:shd w:val="clear" w:color="auto" w:fill="FFFFFF"/>
          <w:lang w:val="en-US"/>
        </w:rPr>
      </w:pPr>
      <w:proofErr w:type="spellStart"/>
      <w:r w:rsidRPr="007C304F">
        <w:rPr>
          <w:b/>
          <w:sz w:val="24"/>
          <w:szCs w:val="24"/>
          <w:u w:val="single"/>
          <w:shd w:val="clear" w:color="auto" w:fill="FFFFFF"/>
          <w:lang w:val="en-US"/>
        </w:rPr>
        <w:t>oppure</w:t>
      </w:r>
      <w:proofErr w:type="spellEnd"/>
      <w:r w:rsidRPr="007C304F">
        <w:rPr>
          <w:sz w:val="24"/>
          <w:szCs w:val="24"/>
          <w:shd w:val="clear" w:color="auto" w:fill="FFFFFF"/>
          <w:lang w:val="en-US"/>
        </w:rPr>
        <w:t xml:space="preserve"> </w:t>
      </w:r>
      <w:r w:rsidRPr="007C304F">
        <w:rPr>
          <w:sz w:val="23"/>
          <w:szCs w:val="23"/>
          <w:lang w:val="en-US"/>
        </w:rPr>
        <w:t xml:space="preserve">Elaine Orr, </w:t>
      </w:r>
      <w:r w:rsidR="004C7214" w:rsidRPr="007C304F">
        <w:rPr>
          <w:sz w:val="23"/>
          <w:szCs w:val="23"/>
          <w:lang w:val="en-US"/>
        </w:rPr>
        <w:t xml:space="preserve">"Unsettling Every Definition of Otherness: Another Reading of Eudora Welty's </w:t>
      </w:r>
      <w:r w:rsidRPr="007C304F">
        <w:rPr>
          <w:sz w:val="23"/>
          <w:szCs w:val="23"/>
          <w:lang w:val="en-US"/>
        </w:rPr>
        <w:t>‘</w:t>
      </w:r>
      <w:r w:rsidR="004C7214" w:rsidRPr="007C304F">
        <w:rPr>
          <w:sz w:val="23"/>
          <w:szCs w:val="23"/>
          <w:lang w:val="en-US"/>
        </w:rPr>
        <w:t>A Worn Path</w:t>
      </w:r>
      <w:r w:rsidRPr="007C304F">
        <w:rPr>
          <w:sz w:val="23"/>
          <w:szCs w:val="23"/>
          <w:lang w:val="en-US"/>
        </w:rPr>
        <w:t>’</w:t>
      </w:r>
      <w:r w:rsidR="004C7214" w:rsidRPr="007C304F">
        <w:rPr>
          <w:sz w:val="23"/>
          <w:szCs w:val="23"/>
          <w:lang w:val="en-US"/>
        </w:rPr>
        <w:t>"</w:t>
      </w:r>
      <w:r w:rsidR="00FC37E8">
        <w:rPr>
          <w:sz w:val="23"/>
          <w:szCs w:val="23"/>
          <w:lang w:val="en-US"/>
        </w:rPr>
        <w:t xml:space="preserve"> </w:t>
      </w:r>
      <w:r w:rsidR="00FC37E8" w:rsidRPr="00FC37E8">
        <w:rPr>
          <w:sz w:val="23"/>
          <w:szCs w:val="23"/>
          <w:lang w:val="en-US"/>
        </w:rPr>
        <w:t>(</w:t>
      </w:r>
      <w:r w:rsidR="004C7214" w:rsidRPr="007C304F">
        <w:rPr>
          <w:sz w:val="23"/>
          <w:szCs w:val="23"/>
          <w:lang w:val="en-US"/>
        </w:rPr>
        <w:t>1992), pp. 57-72</w:t>
      </w:r>
      <w:r w:rsidRPr="007C304F">
        <w:rPr>
          <w:sz w:val="23"/>
          <w:szCs w:val="23"/>
          <w:lang w:val="en-US"/>
        </w:rPr>
        <w:t>.</w:t>
      </w:r>
    </w:p>
    <w:p w:rsidR="000604CD" w:rsidRDefault="000604CD" w:rsidP="000604CD">
      <w:pPr>
        <w:shd w:val="clear" w:color="auto" w:fill="FFFFFF"/>
        <w:ind w:left="709" w:hanging="709"/>
        <w:contextualSpacing/>
        <w:rPr>
          <w:rStyle w:val="volume"/>
          <w:color w:val="1C1D1E"/>
          <w:sz w:val="24"/>
          <w:szCs w:val="24"/>
          <w:lang w:val="en-US"/>
        </w:rPr>
      </w:pPr>
      <w:r>
        <w:rPr>
          <w:sz w:val="24"/>
          <w:szCs w:val="24"/>
          <w:lang w:val="en-US" w:eastAsia="x-none"/>
        </w:rPr>
        <w:t>4</w:t>
      </w:r>
      <w:r w:rsidR="00DA172B">
        <w:rPr>
          <w:sz w:val="24"/>
          <w:szCs w:val="24"/>
          <w:lang w:val="en-US" w:eastAsia="x-none"/>
        </w:rPr>
        <w:t>) ** “Irony”, “Satire”, “Parody”</w:t>
      </w:r>
      <w:r w:rsidR="00647CC8">
        <w:rPr>
          <w:sz w:val="24"/>
          <w:szCs w:val="24"/>
          <w:lang w:val="en-US" w:eastAsia="x-none"/>
        </w:rPr>
        <w:t xml:space="preserve"> (in </w:t>
      </w:r>
      <w:r w:rsidR="00DA172B" w:rsidRPr="00DA172B">
        <w:rPr>
          <w:color w:val="1C1D1E"/>
          <w:sz w:val="24"/>
          <w:szCs w:val="24"/>
          <w:lang w:val="en-US"/>
        </w:rPr>
        <w:t xml:space="preserve">J. A. </w:t>
      </w:r>
      <w:proofErr w:type="spellStart"/>
      <w:r w:rsidR="00DA172B" w:rsidRPr="00DA172B">
        <w:rPr>
          <w:color w:val="1C1D1E"/>
          <w:sz w:val="24"/>
          <w:szCs w:val="24"/>
          <w:lang w:val="en-US"/>
        </w:rPr>
        <w:t>Cuddon</w:t>
      </w:r>
      <w:proofErr w:type="spellEnd"/>
      <w:r w:rsidR="00DA172B">
        <w:rPr>
          <w:color w:val="1C1D1E"/>
          <w:sz w:val="24"/>
          <w:szCs w:val="24"/>
          <w:lang w:val="en-US"/>
        </w:rPr>
        <w:t xml:space="preserve">, </w:t>
      </w:r>
      <w:r w:rsidR="00DA172B" w:rsidRPr="00DA172B">
        <w:rPr>
          <w:rStyle w:val="title"/>
          <w:i/>
          <w:color w:val="1C1D1E"/>
          <w:sz w:val="24"/>
          <w:szCs w:val="24"/>
          <w:lang w:val="en-US"/>
        </w:rPr>
        <w:t>A Dictionary of Literary Terms and Literary Theory</w:t>
      </w:r>
      <w:r w:rsidR="00DA172B">
        <w:rPr>
          <w:rStyle w:val="volume"/>
          <w:color w:val="1C1D1E"/>
          <w:sz w:val="24"/>
          <w:szCs w:val="24"/>
          <w:lang w:val="en-US"/>
        </w:rPr>
        <w:t xml:space="preserve"> (2012), pp. </w:t>
      </w:r>
      <w:r>
        <w:rPr>
          <w:rStyle w:val="volume"/>
          <w:color w:val="1C1D1E"/>
          <w:sz w:val="24"/>
          <w:szCs w:val="24"/>
          <w:lang w:val="en-US"/>
        </w:rPr>
        <w:t>1-5.</w:t>
      </w:r>
    </w:p>
    <w:p w:rsidR="0067323B" w:rsidRDefault="0067323B" w:rsidP="00447720">
      <w:pPr>
        <w:rPr>
          <w:rFonts w:ascii="Arial" w:hAnsi="Arial" w:cs="Arial"/>
          <w:color w:val="1C1D1E"/>
          <w:lang w:val="en-US"/>
        </w:rPr>
      </w:pPr>
    </w:p>
    <w:p w:rsidR="0067323B" w:rsidRPr="00D20862" w:rsidRDefault="0067323B" w:rsidP="0067323B">
      <w:pPr>
        <w:rPr>
          <w:sz w:val="24"/>
          <w:szCs w:val="24"/>
        </w:rPr>
      </w:pPr>
      <w:r w:rsidRPr="00D20862">
        <w:rPr>
          <w:sz w:val="24"/>
          <w:szCs w:val="24"/>
        </w:rPr>
        <w:t xml:space="preserve">**: Il materiale contrassegnato da </w:t>
      </w:r>
      <w:r>
        <w:rPr>
          <w:sz w:val="24"/>
          <w:szCs w:val="24"/>
        </w:rPr>
        <w:t xml:space="preserve">doppio </w:t>
      </w:r>
      <w:r w:rsidRPr="00D20862">
        <w:rPr>
          <w:sz w:val="24"/>
          <w:szCs w:val="24"/>
        </w:rPr>
        <w:t xml:space="preserve">asterisco verrà condiviso in </w:t>
      </w:r>
      <w:proofErr w:type="spellStart"/>
      <w:r w:rsidRPr="00D20862">
        <w:rPr>
          <w:sz w:val="24"/>
          <w:szCs w:val="24"/>
        </w:rPr>
        <w:t>google</w:t>
      </w:r>
      <w:proofErr w:type="spellEnd"/>
      <w:r w:rsidRPr="00D20862">
        <w:rPr>
          <w:sz w:val="24"/>
          <w:szCs w:val="24"/>
        </w:rPr>
        <w:t xml:space="preserve"> </w:t>
      </w:r>
      <w:proofErr w:type="spellStart"/>
      <w:r w:rsidRPr="00D20862">
        <w:rPr>
          <w:sz w:val="24"/>
          <w:szCs w:val="24"/>
        </w:rPr>
        <w:t>classroom</w:t>
      </w:r>
      <w:proofErr w:type="spellEnd"/>
      <w:r w:rsidRPr="00D20862">
        <w:rPr>
          <w:sz w:val="24"/>
          <w:szCs w:val="24"/>
        </w:rPr>
        <w:t xml:space="preserve"> nel corso delle lezioni ed è anche disponibile nella dispensa depositata presso la copisteria </w:t>
      </w:r>
      <w:proofErr w:type="spellStart"/>
      <w:r w:rsidRPr="00D20862">
        <w:rPr>
          <w:sz w:val="24"/>
          <w:szCs w:val="24"/>
        </w:rPr>
        <w:t>Copylab</w:t>
      </w:r>
      <w:proofErr w:type="spellEnd"/>
      <w:r w:rsidRPr="00D20862">
        <w:rPr>
          <w:sz w:val="24"/>
          <w:szCs w:val="24"/>
        </w:rPr>
        <w:t xml:space="preserve"> (</w:t>
      </w:r>
      <w:r w:rsidRPr="00D20862">
        <w:rPr>
          <w:color w:val="222222"/>
          <w:sz w:val="24"/>
          <w:szCs w:val="24"/>
          <w:shd w:val="clear" w:color="auto" w:fill="FFFFFF"/>
        </w:rPr>
        <w:t xml:space="preserve">Corso della </w:t>
      </w:r>
      <w:proofErr w:type="spellStart"/>
      <w:r w:rsidRPr="00D20862">
        <w:rPr>
          <w:color w:val="222222"/>
          <w:sz w:val="24"/>
          <w:szCs w:val="24"/>
          <w:shd w:val="clear" w:color="auto" w:fill="FFFFFF"/>
        </w:rPr>
        <w:t>Giovecca</w:t>
      </w:r>
      <w:proofErr w:type="spellEnd"/>
      <w:r w:rsidRPr="00D20862">
        <w:rPr>
          <w:color w:val="222222"/>
          <w:sz w:val="24"/>
          <w:szCs w:val="24"/>
          <w:shd w:val="clear" w:color="auto" w:fill="FFFFFF"/>
        </w:rPr>
        <w:t>, 132/a</w:t>
      </w:r>
      <w:r w:rsidRPr="00D20862">
        <w:rPr>
          <w:sz w:val="24"/>
          <w:szCs w:val="24"/>
        </w:rPr>
        <w:t>).</w:t>
      </w:r>
    </w:p>
    <w:p w:rsidR="0086361B" w:rsidRDefault="0086361B" w:rsidP="00506F50">
      <w:pPr>
        <w:ind w:left="709" w:hanging="709"/>
        <w:rPr>
          <w:sz w:val="24"/>
        </w:rPr>
      </w:pPr>
    </w:p>
    <w:p w:rsidR="00D01ADE" w:rsidRPr="00447720" w:rsidRDefault="00D01ADE" w:rsidP="00D01ADE">
      <w:pPr>
        <w:ind w:left="709" w:hanging="709"/>
        <w:rPr>
          <w:sz w:val="24"/>
          <w:szCs w:val="24"/>
        </w:rPr>
      </w:pPr>
    </w:p>
    <w:p w:rsidR="00C90F12" w:rsidRPr="00D30AE8" w:rsidRDefault="00C90F12" w:rsidP="00C90F12">
      <w:pPr>
        <w:rPr>
          <w:b/>
          <w:sz w:val="24"/>
          <w:szCs w:val="24"/>
          <w:u w:val="single"/>
        </w:rPr>
      </w:pPr>
      <w:r w:rsidRPr="00D30AE8">
        <w:rPr>
          <w:b/>
          <w:sz w:val="24"/>
          <w:szCs w:val="24"/>
          <w:u w:val="single"/>
        </w:rPr>
        <w:t>STORIA DELLA LETTERATURA</w:t>
      </w:r>
    </w:p>
    <w:p w:rsidR="00D01ADE" w:rsidRPr="00351CF7" w:rsidRDefault="00D01ADE" w:rsidP="00D01ADE">
      <w:pPr>
        <w:ind w:left="709" w:hanging="709"/>
        <w:rPr>
          <w:sz w:val="24"/>
          <w:szCs w:val="24"/>
        </w:rPr>
      </w:pPr>
    </w:p>
    <w:p w:rsidR="001F0FC7" w:rsidRPr="00440220" w:rsidRDefault="001F0FC7" w:rsidP="00C90F12">
      <w:pPr>
        <w:pStyle w:val="Testonormale"/>
        <w:rPr>
          <w:rFonts w:ascii="Times New Roman" w:hAnsi="Times New Roman"/>
          <w:b/>
          <w:sz w:val="28"/>
          <w:szCs w:val="28"/>
        </w:rPr>
      </w:pPr>
      <w:r w:rsidRPr="00440220">
        <w:rPr>
          <w:rFonts w:ascii="Times New Roman" w:hAnsi="Times New Roman"/>
          <w:b/>
          <w:sz w:val="28"/>
          <w:szCs w:val="28"/>
        </w:rPr>
        <w:t xml:space="preserve">A </w:t>
      </w:r>
      <w:proofErr w:type="spellStart"/>
      <w:r w:rsidRPr="00440220">
        <w:rPr>
          <w:rFonts w:ascii="Times New Roman" w:hAnsi="Times New Roman"/>
          <w:b/>
          <w:sz w:val="28"/>
          <w:szCs w:val="28"/>
        </w:rPr>
        <w:t>tutt</w:t>
      </w:r>
      <w:proofErr w:type="spellEnd"/>
      <w:r w:rsidRPr="00440220">
        <w:rPr>
          <w:rFonts w:ascii="Times New Roman" w:hAnsi="Times New Roman"/>
          <w:b/>
          <w:sz w:val="28"/>
          <w:szCs w:val="28"/>
        </w:rPr>
        <w:t>* le/gli studenti si richiede la conoscenza dei lineamenti della storia della letteratura, da conseguirsi tramite lo studio del seguente materiale:</w:t>
      </w:r>
    </w:p>
    <w:p w:rsidR="00A411D4" w:rsidRPr="0017101A" w:rsidRDefault="00A411D4" w:rsidP="00A411D4">
      <w:pPr>
        <w:jc w:val="center"/>
      </w:pPr>
    </w:p>
    <w:p w:rsidR="007A5917" w:rsidRDefault="007A5917" w:rsidP="007A5917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Prof. M.G. </w:t>
      </w:r>
      <w:proofErr w:type="spellStart"/>
      <w:r>
        <w:rPr>
          <w:i/>
          <w:sz w:val="24"/>
          <w:szCs w:val="24"/>
        </w:rPr>
        <w:t>Fabi</w:t>
      </w:r>
      <w:proofErr w:type="spellEnd"/>
      <w:r>
        <w:rPr>
          <w:i/>
          <w:sz w:val="24"/>
          <w:szCs w:val="24"/>
        </w:rPr>
        <w:t>, Letterature Angloamericane II, A.A. 202</w:t>
      </w:r>
      <w:r w:rsidR="006F47FA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-202</w:t>
      </w:r>
      <w:r w:rsidR="006F47FA">
        <w:rPr>
          <w:i/>
          <w:sz w:val="24"/>
          <w:szCs w:val="24"/>
        </w:rPr>
        <w:t>2</w:t>
      </w:r>
      <w:bookmarkStart w:id="0" w:name="_GoBack"/>
      <w:bookmarkEnd w:id="0"/>
      <w:r>
        <w:rPr>
          <w:i/>
          <w:sz w:val="24"/>
          <w:szCs w:val="24"/>
        </w:rPr>
        <w:t>, LM-37(6 crediti), p. 2</w:t>
      </w:r>
    </w:p>
    <w:p w:rsidR="007A5917" w:rsidRPr="007A5917" w:rsidRDefault="007A5917" w:rsidP="00A411D4">
      <w:pPr>
        <w:pStyle w:val="Testonormale"/>
        <w:ind w:firstLine="708"/>
        <w:rPr>
          <w:rFonts w:ascii="Times New Roman" w:hAnsi="Times New Roman"/>
          <w:sz w:val="24"/>
        </w:rPr>
      </w:pPr>
    </w:p>
    <w:p w:rsidR="00FB3918" w:rsidRPr="00752F61" w:rsidRDefault="00FB3918" w:rsidP="00FB3918">
      <w:pPr>
        <w:pStyle w:val="Testonormale"/>
        <w:rPr>
          <w:rFonts w:ascii="Times New Roman" w:hAnsi="Times New Roman"/>
          <w:sz w:val="24"/>
          <w:lang w:val="en-US"/>
        </w:rPr>
      </w:pPr>
      <w:r w:rsidRPr="001B6DAC">
        <w:rPr>
          <w:rFonts w:ascii="Times New Roman" w:hAnsi="Times New Roman"/>
          <w:sz w:val="24"/>
          <w:lang w:val="en-US"/>
        </w:rPr>
        <w:t xml:space="preserve">- **Da: </w:t>
      </w:r>
      <w:r w:rsidRPr="001B6DAC">
        <w:rPr>
          <w:rFonts w:ascii="Times New Roman" w:hAnsi="Times New Roman"/>
          <w:sz w:val="24"/>
          <w:u w:val="single"/>
          <w:lang w:val="en-US"/>
        </w:rPr>
        <w:t>The Norton Anthology of American Literature</w:t>
      </w:r>
      <w:r w:rsidRPr="001B6DAC">
        <w:rPr>
          <w:rFonts w:ascii="Times New Roman" w:hAnsi="Times New Roman"/>
          <w:sz w:val="24"/>
          <w:lang w:val="en-US"/>
        </w:rPr>
        <w:t xml:space="preserve"> (Shorter 5th Edition, 1999):</w:t>
      </w:r>
    </w:p>
    <w:p w:rsidR="00A411D4" w:rsidRPr="001B6DAC" w:rsidRDefault="00FB3918" w:rsidP="00FB3918">
      <w:pPr>
        <w:pStyle w:val="Testonormale"/>
        <w:ind w:firstLine="708"/>
        <w:rPr>
          <w:rFonts w:ascii="Times New Roman" w:hAnsi="Times New Roman"/>
          <w:sz w:val="24"/>
          <w:lang w:val="en-GB"/>
        </w:rPr>
      </w:pPr>
      <w:r w:rsidRPr="001B6DAC">
        <w:rPr>
          <w:rFonts w:ascii="Times New Roman" w:hAnsi="Times New Roman"/>
          <w:sz w:val="24"/>
          <w:lang w:val="en-GB"/>
        </w:rPr>
        <w:t xml:space="preserve"> </w:t>
      </w:r>
      <w:r w:rsidR="00A411D4" w:rsidRPr="001B6DAC">
        <w:rPr>
          <w:rFonts w:ascii="Times New Roman" w:hAnsi="Times New Roman"/>
          <w:sz w:val="24"/>
          <w:lang w:val="en-GB"/>
        </w:rPr>
        <w:t xml:space="preserve">“American </w:t>
      </w:r>
      <w:r w:rsidR="001B6DAC" w:rsidRPr="001B6DAC">
        <w:rPr>
          <w:rFonts w:ascii="Times New Roman" w:hAnsi="Times New Roman"/>
          <w:sz w:val="24"/>
          <w:lang w:val="en-GB"/>
        </w:rPr>
        <w:t xml:space="preserve">Prose </w:t>
      </w:r>
      <w:r w:rsidR="001B6DAC">
        <w:rPr>
          <w:rFonts w:ascii="Times New Roman" w:hAnsi="Times New Roman"/>
          <w:sz w:val="24"/>
          <w:lang w:val="en-GB"/>
        </w:rPr>
        <w:t>s</w:t>
      </w:r>
      <w:r w:rsidR="001B6DAC" w:rsidRPr="001B6DAC">
        <w:rPr>
          <w:rFonts w:ascii="Times New Roman" w:hAnsi="Times New Roman"/>
          <w:sz w:val="24"/>
          <w:lang w:val="en-GB"/>
        </w:rPr>
        <w:t>ince 1945</w:t>
      </w:r>
      <w:r w:rsidR="00A411D4" w:rsidRPr="001B6DAC">
        <w:rPr>
          <w:rFonts w:ascii="Times New Roman" w:hAnsi="Times New Roman"/>
          <w:sz w:val="24"/>
          <w:lang w:val="en-GB"/>
        </w:rPr>
        <w:t xml:space="preserve">: Introduction”, pp. </w:t>
      </w:r>
      <w:r w:rsidR="001B6DAC">
        <w:rPr>
          <w:rFonts w:ascii="Times New Roman" w:hAnsi="Times New Roman"/>
          <w:sz w:val="24"/>
          <w:lang w:val="en-GB"/>
        </w:rPr>
        <w:t>226</w:t>
      </w:r>
      <w:r w:rsidR="00A411D4" w:rsidRPr="001B6DAC">
        <w:rPr>
          <w:rFonts w:ascii="Times New Roman" w:hAnsi="Times New Roman"/>
          <w:sz w:val="24"/>
          <w:lang w:val="en-GB"/>
        </w:rPr>
        <w:t>1-</w:t>
      </w:r>
      <w:r w:rsidR="001B6DAC">
        <w:rPr>
          <w:rFonts w:ascii="Times New Roman" w:hAnsi="Times New Roman"/>
          <w:sz w:val="24"/>
          <w:lang w:val="en-GB"/>
        </w:rPr>
        <w:t>2269</w:t>
      </w:r>
      <w:r w:rsidR="00A411D4" w:rsidRPr="001B6DAC">
        <w:rPr>
          <w:rFonts w:ascii="Times New Roman" w:hAnsi="Times New Roman"/>
          <w:sz w:val="24"/>
          <w:lang w:val="en-GB"/>
        </w:rPr>
        <w:t xml:space="preserve">. </w:t>
      </w:r>
    </w:p>
    <w:p w:rsidR="00CC0083" w:rsidRDefault="00A2634E" w:rsidP="00A2634E">
      <w:pPr>
        <w:autoSpaceDE w:val="0"/>
        <w:autoSpaceDN w:val="0"/>
        <w:adjustRightInd w:val="0"/>
        <w:ind w:left="709" w:hanging="709"/>
        <w:rPr>
          <w:sz w:val="24"/>
          <w:szCs w:val="24"/>
          <w:lang w:val="en-US"/>
        </w:rPr>
      </w:pPr>
      <w:r w:rsidRPr="00DB6406">
        <w:rPr>
          <w:sz w:val="24"/>
          <w:szCs w:val="24"/>
          <w:lang w:val="en-US"/>
        </w:rPr>
        <w:t>- ** Linda Wagner-Martin, “Locating Contemporary Literature”, in</w:t>
      </w:r>
      <w:r w:rsidRPr="00DB6406">
        <w:rPr>
          <w:i/>
          <w:iCs/>
          <w:sz w:val="24"/>
          <w:szCs w:val="24"/>
          <w:lang w:val="en-US"/>
        </w:rPr>
        <w:t xml:space="preserve"> History of American Literature: 1950 to the Present</w:t>
      </w:r>
      <w:r w:rsidRPr="00DB6406">
        <w:rPr>
          <w:sz w:val="24"/>
          <w:szCs w:val="24"/>
          <w:lang w:val="en-US"/>
        </w:rPr>
        <w:t xml:space="preserve"> (2013), pp. </w:t>
      </w:r>
      <w:r w:rsidR="001B6DAC" w:rsidRPr="00DB6406">
        <w:rPr>
          <w:sz w:val="24"/>
          <w:szCs w:val="24"/>
          <w:lang w:val="en-US"/>
        </w:rPr>
        <w:t>1-6, 13-25, 28-45.</w:t>
      </w:r>
    </w:p>
    <w:p w:rsidR="00A411D4" w:rsidRPr="003E37C4" w:rsidRDefault="00934CF3" w:rsidP="003E37C4">
      <w:pPr>
        <w:autoSpaceDE w:val="0"/>
        <w:autoSpaceDN w:val="0"/>
        <w:adjustRightInd w:val="0"/>
        <w:ind w:left="709" w:hanging="709"/>
        <w:rPr>
          <w:sz w:val="24"/>
          <w:szCs w:val="24"/>
          <w:lang w:val="en-US"/>
        </w:rPr>
      </w:pPr>
      <w:r w:rsidRPr="003E37C4">
        <w:rPr>
          <w:sz w:val="24"/>
          <w:szCs w:val="24"/>
          <w:lang w:val="en-US"/>
        </w:rPr>
        <w:t xml:space="preserve">- ** </w:t>
      </w:r>
      <w:r w:rsidR="003E37C4" w:rsidRPr="003E37C4">
        <w:rPr>
          <w:sz w:val="24"/>
          <w:szCs w:val="24"/>
          <w:lang w:val="en-US"/>
        </w:rPr>
        <w:t xml:space="preserve">Barbara Foley, </w:t>
      </w:r>
      <w:r w:rsidR="003E37C4" w:rsidRPr="003E37C4">
        <w:rPr>
          <w:color w:val="222222"/>
          <w:sz w:val="24"/>
          <w:szCs w:val="24"/>
          <w:shd w:val="clear" w:color="auto" w:fill="FFFFFF"/>
          <w:lang w:val="en-US"/>
        </w:rPr>
        <w:t>"The Proletarian Novel"</w:t>
      </w:r>
      <w:r w:rsidR="003E37C4">
        <w:rPr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="003E37C4" w:rsidRPr="003E37C4">
        <w:rPr>
          <w:i/>
          <w:iCs/>
          <w:color w:val="222222"/>
          <w:sz w:val="24"/>
          <w:szCs w:val="24"/>
          <w:shd w:val="clear" w:color="auto" w:fill="FFFFFF"/>
          <w:lang w:val="en-US"/>
        </w:rPr>
        <w:t>A Companion to the Modern American Novel, 1900-1950</w:t>
      </w:r>
      <w:r w:rsidR="003E37C4">
        <w:rPr>
          <w:color w:val="222222"/>
          <w:sz w:val="24"/>
          <w:szCs w:val="24"/>
          <w:shd w:val="clear" w:color="auto" w:fill="FFFFFF"/>
          <w:lang w:val="en-US"/>
        </w:rPr>
        <w:t xml:space="preserve"> (</w:t>
      </w:r>
      <w:r w:rsidR="003E37C4" w:rsidRPr="003E37C4">
        <w:rPr>
          <w:color w:val="222222"/>
          <w:sz w:val="24"/>
          <w:szCs w:val="24"/>
          <w:shd w:val="clear" w:color="auto" w:fill="FFFFFF"/>
          <w:lang w:val="en-US"/>
        </w:rPr>
        <w:t>2009</w:t>
      </w:r>
      <w:r w:rsidR="003E37C4">
        <w:rPr>
          <w:color w:val="222222"/>
          <w:sz w:val="24"/>
          <w:szCs w:val="24"/>
          <w:shd w:val="clear" w:color="auto" w:fill="FFFFFF"/>
          <w:lang w:val="en-US"/>
        </w:rPr>
        <w:t xml:space="preserve">), </w:t>
      </w:r>
      <w:r w:rsidR="003E37C4" w:rsidRPr="003E37C4">
        <w:rPr>
          <w:color w:val="222222"/>
          <w:sz w:val="24"/>
          <w:szCs w:val="24"/>
          <w:shd w:val="clear" w:color="auto" w:fill="FFFFFF"/>
          <w:lang w:val="en-US"/>
        </w:rPr>
        <w:t>pp. 353-66.</w:t>
      </w:r>
    </w:p>
    <w:p w:rsidR="00A411D4" w:rsidRDefault="00A411D4" w:rsidP="00A411D4">
      <w:pPr>
        <w:rPr>
          <w:sz w:val="24"/>
          <w:lang w:val="en-US"/>
        </w:rPr>
      </w:pPr>
      <w:r w:rsidRPr="003268CA">
        <w:rPr>
          <w:sz w:val="24"/>
          <w:lang w:val="en-US"/>
        </w:rPr>
        <w:t xml:space="preserve">- **L. Hutcheon, </w:t>
      </w:r>
      <w:r w:rsidRPr="003268CA">
        <w:rPr>
          <w:sz w:val="24"/>
          <w:u w:val="single"/>
          <w:lang w:val="en-US"/>
        </w:rPr>
        <w:t>A Poetics of Postmodernism</w:t>
      </w:r>
      <w:r w:rsidRPr="003268CA">
        <w:rPr>
          <w:sz w:val="24"/>
          <w:lang w:val="en-US"/>
        </w:rPr>
        <w:t>, pp. 37-48.</w:t>
      </w:r>
    </w:p>
    <w:p w:rsidR="00A411D4" w:rsidRDefault="00A411D4" w:rsidP="00A411D4">
      <w:pPr>
        <w:ind w:left="709" w:hanging="709"/>
        <w:rPr>
          <w:sz w:val="24"/>
          <w:szCs w:val="24"/>
        </w:rPr>
      </w:pPr>
      <w:r w:rsidRPr="00DB6406">
        <w:rPr>
          <w:sz w:val="24"/>
          <w:szCs w:val="24"/>
        </w:rPr>
        <w:t xml:space="preserve">- A scelta: </w:t>
      </w:r>
      <w:r w:rsidRPr="00DB6406">
        <w:rPr>
          <w:b/>
          <w:sz w:val="24"/>
          <w:szCs w:val="24"/>
        </w:rPr>
        <w:t>un</w:t>
      </w:r>
      <w:r w:rsidRPr="00DB6406">
        <w:rPr>
          <w:sz w:val="24"/>
          <w:szCs w:val="24"/>
        </w:rPr>
        <w:t xml:space="preserve"> racconto o romanzo </w:t>
      </w:r>
      <w:r w:rsidR="001B6DAC" w:rsidRPr="00DB6406">
        <w:rPr>
          <w:sz w:val="24"/>
          <w:szCs w:val="24"/>
        </w:rPr>
        <w:t>(</w:t>
      </w:r>
      <w:r w:rsidRPr="00DB6406">
        <w:rPr>
          <w:sz w:val="24"/>
          <w:szCs w:val="24"/>
          <w:u w:val="single"/>
        </w:rPr>
        <w:t>non</w:t>
      </w:r>
      <w:r w:rsidRPr="00DB6406">
        <w:rPr>
          <w:sz w:val="24"/>
          <w:szCs w:val="24"/>
        </w:rPr>
        <w:t xml:space="preserve"> già </w:t>
      </w:r>
      <w:proofErr w:type="spellStart"/>
      <w:r w:rsidRPr="00DB6406">
        <w:rPr>
          <w:sz w:val="24"/>
          <w:szCs w:val="24"/>
        </w:rPr>
        <w:t>inclus</w:t>
      </w:r>
      <w:proofErr w:type="spellEnd"/>
      <w:r w:rsidRPr="00DB6406">
        <w:rPr>
          <w:sz w:val="24"/>
          <w:szCs w:val="24"/>
        </w:rPr>
        <w:t xml:space="preserve">* </w:t>
      </w:r>
      <w:r w:rsidR="007A5917">
        <w:rPr>
          <w:sz w:val="24"/>
          <w:szCs w:val="24"/>
        </w:rPr>
        <w:t>nella sezione</w:t>
      </w:r>
      <w:r w:rsidR="00820DF8" w:rsidRPr="00DB6406">
        <w:rPr>
          <w:sz w:val="24"/>
          <w:szCs w:val="24"/>
        </w:rPr>
        <w:t xml:space="preserve"> </w:t>
      </w:r>
      <w:r w:rsidR="00820DF8" w:rsidRPr="007A5917">
        <w:rPr>
          <w:b/>
          <w:sz w:val="24"/>
          <w:szCs w:val="24"/>
          <w:u w:val="single"/>
        </w:rPr>
        <w:t>TESTI</w:t>
      </w:r>
      <w:r w:rsidR="00934CF3" w:rsidRPr="00DB6406">
        <w:rPr>
          <w:sz w:val="24"/>
          <w:szCs w:val="24"/>
        </w:rPr>
        <w:t xml:space="preserve"> </w:t>
      </w:r>
      <w:r w:rsidR="007A5917">
        <w:rPr>
          <w:sz w:val="24"/>
          <w:szCs w:val="24"/>
        </w:rPr>
        <w:t xml:space="preserve"> del</w:t>
      </w:r>
      <w:r w:rsidR="00934CF3" w:rsidRPr="00DB6406">
        <w:rPr>
          <w:sz w:val="24"/>
          <w:szCs w:val="24"/>
        </w:rPr>
        <w:t xml:space="preserve"> programma</w:t>
      </w:r>
      <w:r w:rsidRPr="00DB6406">
        <w:rPr>
          <w:sz w:val="24"/>
          <w:szCs w:val="24"/>
        </w:rPr>
        <w:t xml:space="preserve">) di un autore o autrice </w:t>
      </w:r>
      <w:r w:rsidRPr="00DB6406">
        <w:rPr>
          <w:b/>
          <w:sz w:val="24"/>
          <w:szCs w:val="24"/>
        </w:rPr>
        <w:t xml:space="preserve">tra </w:t>
      </w:r>
      <w:proofErr w:type="spellStart"/>
      <w:r w:rsidRPr="00DB6406">
        <w:rPr>
          <w:b/>
          <w:sz w:val="24"/>
          <w:szCs w:val="24"/>
        </w:rPr>
        <w:t>quell</w:t>
      </w:r>
      <w:proofErr w:type="spellEnd"/>
      <w:r w:rsidR="00DB6406" w:rsidRPr="00DB6406">
        <w:rPr>
          <w:b/>
          <w:sz w:val="24"/>
          <w:szCs w:val="24"/>
        </w:rPr>
        <w:t>*</w:t>
      </w:r>
      <w:r w:rsidRPr="00DB6406">
        <w:rPr>
          <w:b/>
          <w:sz w:val="24"/>
          <w:szCs w:val="24"/>
        </w:rPr>
        <w:t xml:space="preserve"> </w:t>
      </w:r>
      <w:proofErr w:type="spellStart"/>
      <w:r w:rsidRPr="00DB6406">
        <w:rPr>
          <w:b/>
          <w:sz w:val="24"/>
          <w:szCs w:val="24"/>
        </w:rPr>
        <w:t>studiat</w:t>
      </w:r>
      <w:proofErr w:type="spellEnd"/>
      <w:r w:rsidR="00DB6406" w:rsidRPr="00DB6406">
        <w:rPr>
          <w:b/>
          <w:sz w:val="24"/>
          <w:szCs w:val="24"/>
        </w:rPr>
        <w:t>*</w:t>
      </w:r>
      <w:r w:rsidRPr="00DB6406">
        <w:rPr>
          <w:b/>
          <w:sz w:val="24"/>
          <w:szCs w:val="24"/>
        </w:rPr>
        <w:t xml:space="preserve"> </w:t>
      </w:r>
      <w:r w:rsidR="000451EF" w:rsidRPr="00DB6406">
        <w:rPr>
          <w:b/>
          <w:sz w:val="24"/>
          <w:szCs w:val="24"/>
        </w:rPr>
        <w:t>nei saggi di</w:t>
      </w:r>
      <w:r w:rsidR="002734D6" w:rsidRPr="00DB6406">
        <w:rPr>
          <w:b/>
          <w:sz w:val="24"/>
          <w:szCs w:val="24"/>
        </w:rPr>
        <w:t xml:space="preserve"> </w:t>
      </w:r>
      <w:r w:rsidR="000451EF" w:rsidRPr="00DB6406">
        <w:rPr>
          <w:b/>
          <w:sz w:val="24"/>
          <w:szCs w:val="24"/>
        </w:rPr>
        <w:t>Wagner-Martin</w:t>
      </w:r>
      <w:r w:rsidR="002734D6" w:rsidRPr="00DB6406">
        <w:rPr>
          <w:b/>
          <w:sz w:val="24"/>
          <w:szCs w:val="24"/>
        </w:rPr>
        <w:t xml:space="preserve">, </w:t>
      </w:r>
      <w:proofErr w:type="spellStart"/>
      <w:r w:rsidR="002734D6" w:rsidRPr="00DB6406">
        <w:rPr>
          <w:b/>
          <w:sz w:val="24"/>
          <w:szCs w:val="24"/>
        </w:rPr>
        <w:t>Foley</w:t>
      </w:r>
      <w:proofErr w:type="spellEnd"/>
      <w:r w:rsidR="002734D6" w:rsidRPr="00DB6406">
        <w:rPr>
          <w:b/>
          <w:sz w:val="24"/>
          <w:szCs w:val="24"/>
        </w:rPr>
        <w:t xml:space="preserve"> o </w:t>
      </w:r>
      <w:proofErr w:type="spellStart"/>
      <w:r w:rsidR="002734D6" w:rsidRPr="00DB6406">
        <w:rPr>
          <w:b/>
          <w:sz w:val="24"/>
          <w:szCs w:val="24"/>
        </w:rPr>
        <w:t>Hutcheon</w:t>
      </w:r>
      <w:proofErr w:type="spellEnd"/>
      <w:r w:rsidRPr="00DB6406">
        <w:rPr>
          <w:sz w:val="24"/>
          <w:szCs w:val="24"/>
        </w:rPr>
        <w:t xml:space="preserve">. </w:t>
      </w:r>
      <w:r w:rsidR="006E545C">
        <w:rPr>
          <w:sz w:val="24"/>
          <w:szCs w:val="24"/>
        </w:rPr>
        <w:t xml:space="preserve">In sede d’esame, alle/agli studenti verrà chiesto di contestualizzare e commentare in lingua inglese l’opera scelta.  </w:t>
      </w:r>
      <w:r w:rsidRPr="00DB6406">
        <w:rPr>
          <w:sz w:val="24"/>
          <w:szCs w:val="24"/>
        </w:rPr>
        <w:t xml:space="preserve"> </w:t>
      </w:r>
      <w:r w:rsidRPr="00DB6406">
        <w:rPr>
          <w:b/>
          <w:sz w:val="24"/>
          <w:szCs w:val="24"/>
          <w:u w:val="single"/>
        </w:rPr>
        <w:t xml:space="preserve">N.B.: Per poter sostenere l’esame, l* studente dovrà </w:t>
      </w:r>
      <w:r w:rsidR="000F77B7" w:rsidRPr="00DB6406">
        <w:rPr>
          <w:b/>
          <w:sz w:val="24"/>
          <w:szCs w:val="24"/>
          <w:u w:val="single"/>
        </w:rPr>
        <w:t>ave</w:t>
      </w:r>
      <w:r w:rsidRPr="00DB6406">
        <w:rPr>
          <w:b/>
          <w:sz w:val="24"/>
          <w:szCs w:val="24"/>
          <w:u w:val="single"/>
        </w:rPr>
        <w:t xml:space="preserve">re con sé copia </w:t>
      </w:r>
      <w:r w:rsidR="000F77B7" w:rsidRPr="00DB6406">
        <w:rPr>
          <w:b/>
          <w:sz w:val="24"/>
          <w:szCs w:val="24"/>
          <w:u w:val="single"/>
        </w:rPr>
        <w:t xml:space="preserve">(cartacea o elettronica) </w:t>
      </w:r>
      <w:r w:rsidRPr="00DB6406">
        <w:rPr>
          <w:b/>
          <w:sz w:val="24"/>
          <w:szCs w:val="24"/>
          <w:u w:val="single"/>
        </w:rPr>
        <w:t>del testo scelto e autonomamente reperito</w:t>
      </w:r>
      <w:r w:rsidRPr="00DB6406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7323B" w:rsidRDefault="0067323B" w:rsidP="00A411D4">
      <w:pPr>
        <w:ind w:left="709" w:hanging="709"/>
        <w:rPr>
          <w:sz w:val="24"/>
          <w:szCs w:val="24"/>
        </w:rPr>
      </w:pPr>
    </w:p>
    <w:p w:rsidR="0067323B" w:rsidRPr="00D20862" w:rsidRDefault="0067323B" w:rsidP="0067323B">
      <w:pPr>
        <w:rPr>
          <w:sz w:val="24"/>
          <w:szCs w:val="24"/>
        </w:rPr>
      </w:pPr>
      <w:r w:rsidRPr="00D20862">
        <w:rPr>
          <w:sz w:val="24"/>
          <w:szCs w:val="24"/>
        </w:rPr>
        <w:t xml:space="preserve">**: Il materiale contrassegnato da </w:t>
      </w:r>
      <w:r>
        <w:rPr>
          <w:sz w:val="24"/>
          <w:szCs w:val="24"/>
        </w:rPr>
        <w:t xml:space="preserve">doppio </w:t>
      </w:r>
      <w:r w:rsidRPr="00D20862">
        <w:rPr>
          <w:sz w:val="24"/>
          <w:szCs w:val="24"/>
        </w:rPr>
        <w:t xml:space="preserve">asterisco verrà condiviso in </w:t>
      </w:r>
      <w:proofErr w:type="spellStart"/>
      <w:r w:rsidRPr="00D20862">
        <w:rPr>
          <w:sz w:val="24"/>
          <w:szCs w:val="24"/>
        </w:rPr>
        <w:t>google</w:t>
      </w:r>
      <w:proofErr w:type="spellEnd"/>
      <w:r w:rsidRPr="00D20862">
        <w:rPr>
          <w:sz w:val="24"/>
          <w:szCs w:val="24"/>
        </w:rPr>
        <w:t xml:space="preserve"> </w:t>
      </w:r>
      <w:proofErr w:type="spellStart"/>
      <w:r w:rsidRPr="00D20862">
        <w:rPr>
          <w:sz w:val="24"/>
          <w:szCs w:val="24"/>
        </w:rPr>
        <w:t>classroom</w:t>
      </w:r>
      <w:proofErr w:type="spellEnd"/>
      <w:r w:rsidRPr="00D20862">
        <w:rPr>
          <w:sz w:val="24"/>
          <w:szCs w:val="24"/>
        </w:rPr>
        <w:t xml:space="preserve"> nel corso delle lezioni ed è anche disponibile nella dispensa depositata presso la copisteria </w:t>
      </w:r>
      <w:proofErr w:type="spellStart"/>
      <w:r w:rsidRPr="00D20862">
        <w:rPr>
          <w:sz w:val="24"/>
          <w:szCs w:val="24"/>
        </w:rPr>
        <w:t>Copylab</w:t>
      </w:r>
      <w:proofErr w:type="spellEnd"/>
      <w:r w:rsidRPr="00D20862">
        <w:rPr>
          <w:sz w:val="24"/>
          <w:szCs w:val="24"/>
        </w:rPr>
        <w:t xml:space="preserve"> (</w:t>
      </w:r>
      <w:r w:rsidRPr="00D20862">
        <w:rPr>
          <w:color w:val="222222"/>
          <w:sz w:val="24"/>
          <w:szCs w:val="24"/>
          <w:shd w:val="clear" w:color="auto" w:fill="FFFFFF"/>
        </w:rPr>
        <w:t xml:space="preserve">Corso della </w:t>
      </w:r>
      <w:proofErr w:type="spellStart"/>
      <w:r w:rsidRPr="00D20862">
        <w:rPr>
          <w:color w:val="222222"/>
          <w:sz w:val="24"/>
          <w:szCs w:val="24"/>
          <w:shd w:val="clear" w:color="auto" w:fill="FFFFFF"/>
        </w:rPr>
        <w:t>Giovecca</w:t>
      </w:r>
      <w:proofErr w:type="spellEnd"/>
      <w:r w:rsidRPr="00D20862">
        <w:rPr>
          <w:color w:val="222222"/>
          <w:sz w:val="24"/>
          <w:szCs w:val="24"/>
          <w:shd w:val="clear" w:color="auto" w:fill="FFFFFF"/>
        </w:rPr>
        <w:t>, 132/a</w:t>
      </w:r>
      <w:r w:rsidRPr="00D20862">
        <w:rPr>
          <w:sz w:val="24"/>
          <w:szCs w:val="24"/>
        </w:rPr>
        <w:t>).</w:t>
      </w:r>
    </w:p>
    <w:p w:rsidR="00A411D4" w:rsidRPr="00F77EC4" w:rsidRDefault="00A411D4" w:rsidP="00A411D4">
      <w:pPr>
        <w:rPr>
          <w:lang w:eastAsia="x-none"/>
        </w:rPr>
      </w:pPr>
    </w:p>
    <w:p w:rsidR="00647CC8" w:rsidRDefault="00A411D4" w:rsidP="00A411D4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 xml:space="preserve">L’esame </w:t>
      </w:r>
      <w:r w:rsidR="003854EA">
        <w:rPr>
          <w:rFonts w:ascii="Times New Roman" w:hAnsi="Times New Roman"/>
          <w:b/>
          <w:sz w:val="24"/>
          <w:szCs w:val="24"/>
        </w:rPr>
        <w:t xml:space="preserve">è orale e </w:t>
      </w:r>
      <w:r w:rsidRPr="002734D6">
        <w:rPr>
          <w:rFonts w:ascii="Times New Roman" w:hAnsi="Times New Roman"/>
          <w:b/>
          <w:sz w:val="24"/>
          <w:szCs w:val="24"/>
        </w:rPr>
        <w:t>si svolgerà p</w:t>
      </w:r>
      <w:r w:rsidR="007A5917">
        <w:rPr>
          <w:rFonts w:ascii="Times New Roman" w:hAnsi="Times New Roman"/>
          <w:b/>
          <w:sz w:val="24"/>
          <w:szCs w:val="24"/>
        </w:rPr>
        <w:t>arzial</w:t>
      </w:r>
      <w:r w:rsidRPr="002734D6">
        <w:rPr>
          <w:rFonts w:ascii="Times New Roman" w:hAnsi="Times New Roman"/>
          <w:b/>
          <w:sz w:val="24"/>
          <w:szCs w:val="24"/>
        </w:rPr>
        <w:t>mente in lingua inglese.</w:t>
      </w:r>
      <w:r w:rsidR="002734D6" w:rsidRPr="002734D6">
        <w:rPr>
          <w:rFonts w:ascii="Times New Roman" w:hAnsi="Times New Roman"/>
          <w:b/>
          <w:sz w:val="24"/>
          <w:szCs w:val="24"/>
        </w:rPr>
        <w:t xml:space="preserve">  </w:t>
      </w:r>
    </w:p>
    <w:p w:rsidR="00647CC8" w:rsidRDefault="00A411D4" w:rsidP="00A411D4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 xml:space="preserve">Gli/Le studenti/esse possono discutere </w:t>
      </w:r>
    </w:p>
    <w:p w:rsidR="00A411D4" w:rsidRPr="00751B02" w:rsidRDefault="00A411D4" w:rsidP="00A411D4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 xml:space="preserve">in italiano </w:t>
      </w:r>
      <w:r w:rsidR="002734D6" w:rsidRPr="00647CC8">
        <w:rPr>
          <w:rFonts w:ascii="Times New Roman" w:hAnsi="Times New Roman"/>
          <w:b/>
          <w:sz w:val="24"/>
          <w:szCs w:val="24"/>
          <w:u w:val="single"/>
        </w:rPr>
        <w:t>uno</w:t>
      </w:r>
      <w:r w:rsidR="002734D6" w:rsidRPr="002734D6">
        <w:rPr>
          <w:rFonts w:ascii="Times New Roman" w:hAnsi="Times New Roman"/>
          <w:b/>
          <w:sz w:val="24"/>
          <w:szCs w:val="24"/>
        </w:rPr>
        <w:t xml:space="preserve"> dei </w:t>
      </w:r>
      <w:r w:rsidR="002734D6" w:rsidRPr="002734D6">
        <w:rPr>
          <w:rFonts w:ascii="Times New Roman" w:hAnsi="Times New Roman"/>
          <w:b/>
          <w:sz w:val="24"/>
          <w:szCs w:val="24"/>
          <w:u w:val="single"/>
        </w:rPr>
        <w:t>TESTI</w:t>
      </w:r>
      <w:r w:rsidR="002734D6" w:rsidRPr="002734D6">
        <w:rPr>
          <w:rFonts w:ascii="Times New Roman" w:hAnsi="Times New Roman"/>
          <w:b/>
          <w:sz w:val="24"/>
          <w:szCs w:val="24"/>
        </w:rPr>
        <w:t xml:space="preserve"> con il relativo </w:t>
      </w:r>
      <w:r w:rsidR="002734D6" w:rsidRPr="002734D6">
        <w:rPr>
          <w:rFonts w:ascii="Times New Roman" w:hAnsi="Times New Roman"/>
          <w:b/>
          <w:sz w:val="24"/>
          <w:szCs w:val="24"/>
          <w:u w:val="single"/>
        </w:rPr>
        <w:t>MATERIALE CRITICO</w:t>
      </w:r>
      <w:r w:rsidR="002734D6" w:rsidRPr="002734D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E5FED" w:rsidRPr="0017101A" w:rsidRDefault="00FE5FED" w:rsidP="00FE5FED">
      <w:pPr>
        <w:ind w:right="567"/>
        <w:jc w:val="center"/>
        <w:rPr>
          <w:b/>
        </w:rPr>
      </w:pPr>
    </w:p>
    <w:p w:rsidR="00FD47AD" w:rsidRDefault="00FE5FED" w:rsidP="004B48E7">
      <w:pPr>
        <w:rPr>
          <w:b/>
          <w:sz w:val="32"/>
          <w:szCs w:val="32"/>
        </w:rPr>
      </w:pPr>
      <w:r w:rsidRPr="00351CF7">
        <w:rPr>
          <w:sz w:val="24"/>
          <w:szCs w:val="24"/>
        </w:rPr>
        <w:t>.</w:t>
      </w:r>
    </w:p>
    <w:sectPr w:rsidR="00FD47AD">
      <w:headerReference w:type="even" r:id="rId9"/>
      <w:headerReference w:type="default" r:id="rId10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196" w:rsidRDefault="000B5196">
      <w:r>
        <w:separator/>
      </w:r>
    </w:p>
  </w:endnote>
  <w:endnote w:type="continuationSeparator" w:id="0">
    <w:p w:rsidR="000B5196" w:rsidRDefault="000B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196" w:rsidRDefault="000B5196">
      <w:r>
        <w:separator/>
      </w:r>
    </w:p>
  </w:footnote>
  <w:footnote w:type="continuationSeparator" w:id="0">
    <w:p w:rsidR="000B5196" w:rsidRDefault="000B5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17D" w:rsidRDefault="00DF717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F717D" w:rsidRDefault="00DF717D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17D" w:rsidRDefault="00DF717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02F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F717D" w:rsidRDefault="00DF717D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D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F3E96"/>
    <w:multiLevelType w:val="hybridMultilevel"/>
    <w:tmpl w:val="A4025016"/>
    <w:lvl w:ilvl="0" w:tplc="09C639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255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C4396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BC0EAF"/>
    <w:multiLevelType w:val="singleLevel"/>
    <w:tmpl w:val="F34EC2F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23F65B00"/>
    <w:multiLevelType w:val="hybridMultilevel"/>
    <w:tmpl w:val="978C4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850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3B84AA6"/>
    <w:multiLevelType w:val="singleLevel"/>
    <w:tmpl w:val="23524F2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3BA90578"/>
    <w:multiLevelType w:val="singleLevel"/>
    <w:tmpl w:val="E3303DD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>
    <w:nsid w:val="3C9A258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E742497"/>
    <w:multiLevelType w:val="singleLevel"/>
    <w:tmpl w:val="ED56B75C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>
    <w:nsid w:val="410D515C"/>
    <w:multiLevelType w:val="singleLevel"/>
    <w:tmpl w:val="1AAC7B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2">
    <w:nsid w:val="444A1CC5"/>
    <w:multiLevelType w:val="hybridMultilevel"/>
    <w:tmpl w:val="D5467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16401"/>
    <w:multiLevelType w:val="singleLevel"/>
    <w:tmpl w:val="6B1215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4">
    <w:nsid w:val="4749027C"/>
    <w:multiLevelType w:val="hybridMultilevel"/>
    <w:tmpl w:val="676E7F72"/>
    <w:lvl w:ilvl="0" w:tplc="A6CC5A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25B95"/>
    <w:multiLevelType w:val="singleLevel"/>
    <w:tmpl w:val="4740B3C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>
    <w:nsid w:val="4A416374"/>
    <w:multiLevelType w:val="hybridMultilevel"/>
    <w:tmpl w:val="BEF44D46"/>
    <w:lvl w:ilvl="0" w:tplc="111A7E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B59C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7B0546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CAD24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14F683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5374CD3"/>
    <w:multiLevelType w:val="singleLevel"/>
    <w:tmpl w:val="228C959A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>
    <w:nsid w:val="657D464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BEA5047"/>
    <w:multiLevelType w:val="singleLevel"/>
    <w:tmpl w:val="E17C011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>
    <w:nsid w:val="6C9B495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20F7F78"/>
    <w:multiLevelType w:val="hybridMultilevel"/>
    <w:tmpl w:val="42308924"/>
    <w:lvl w:ilvl="0" w:tplc="13CA76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FD3DDC"/>
    <w:multiLevelType w:val="singleLevel"/>
    <w:tmpl w:val="9FC86B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27">
    <w:nsid w:val="7C301A2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FAF428D"/>
    <w:multiLevelType w:val="singleLevel"/>
    <w:tmpl w:val="D4E26AAE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9"/>
  </w:num>
  <w:num w:numId="4">
    <w:abstractNumId w:val="18"/>
  </w:num>
  <w:num w:numId="5">
    <w:abstractNumId w:val="22"/>
  </w:num>
  <w:num w:numId="6">
    <w:abstractNumId w:val="2"/>
  </w:num>
  <w:num w:numId="7">
    <w:abstractNumId w:val="4"/>
  </w:num>
  <w:num w:numId="8">
    <w:abstractNumId w:val="15"/>
  </w:num>
  <w:num w:numId="9">
    <w:abstractNumId w:val="0"/>
  </w:num>
  <w:num w:numId="10">
    <w:abstractNumId w:val="20"/>
  </w:num>
  <w:num w:numId="11">
    <w:abstractNumId w:val="8"/>
  </w:num>
  <w:num w:numId="12">
    <w:abstractNumId w:val="9"/>
  </w:num>
  <w:num w:numId="13">
    <w:abstractNumId w:val="27"/>
  </w:num>
  <w:num w:numId="14">
    <w:abstractNumId w:val="7"/>
  </w:num>
  <w:num w:numId="15">
    <w:abstractNumId w:val="13"/>
  </w:num>
  <w:num w:numId="16">
    <w:abstractNumId w:val="11"/>
  </w:num>
  <w:num w:numId="17">
    <w:abstractNumId w:val="26"/>
  </w:num>
  <w:num w:numId="18">
    <w:abstractNumId w:val="23"/>
  </w:num>
  <w:num w:numId="19">
    <w:abstractNumId w:val="3"/>
  </w:num>
  <w:num w:numId="20">
    <w:abstractNumId w:val="24"/>
  </w:num>
  <w:num w:numId="21">
    <w:abstractNumId w:val="17"/>
  </w:num>
  <w:num w:numId="22">
    <w:abstractNumId w:val="21"/>
  </w:num>
  <w:num w:numId="23">
    <w:abstractNumId w:val="28"/>
  </w:num>
  <w:num w:numId="24">
    <w:abstractNumId w:val="23"/>
    <w:lvlOverride w:ilvl="0"/>
  </w:num>
  <w:num w:numId="25">
    <w:abstractNumId w:val="12"/>
  </w:num>
  <w:num w:numId="26">
    <w:abstractNumId w:val="5"/>
  </w:num>
  <w:num w:numId="27">
    <w:abstractNumId w:val="14"/>
  </w:num>
  <w:num w:numId="28">
    <w:abstractNumId w:val="1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71"/>
    <w:rsid w:val="00002380"/>
    <w:rsid w:val="00002F08"/>
    <w:rsid w:val="00007135"/>
    <w:rsid w:val="00007DB8"/>
    <w:rsid w:val="000141F0"/>
    <w:rsid w:val="00023934"/>
    <w:rsid w:val="00023D83"/>
    <w:rsid w:val="00024F2F"/>
    <w:rsid w:val="00025043"/>
    <w:rsid w:val="00034F86"/>
    <w:rsid w:val="00035CF7"/>
    <w:rsid w:val="000451EF"/>
    <w:rsid w:val="0004689C"/>
    <w:rsid w:val="00047739"/>
    <w:rsid w:val="00056210"/>
    <w:rsid w:val="000604CD"/>
    <w:rsid w:val="00062B83"/>
    <w:rsid w:val="00070B73"/>
    <w:rsid w:val="00070EE1"/>
    <w:rsid w:val="00077634"/>
    <w:rsid w:val="0008070A"/>
    <w:rsid w:val="00085350"/>
    <w:rsid w:val="00087F47"/>
    <w:rsid w:val="00090EBA"/>
    <w:rsid w:val="000A0D5D"/>
    <w:rsid w:val="000A2FA6"/>
    <w:rsid w:val="000A4CAC"/>
    <w:rsid w:val="000A7A31"/>
    <w:rsid w:val="000B1217"/>
    <w:rsid w:val="000B5196"/>
    <w:rsid w:val="000C2C3E"/>
    <w:rsid w:val="000C67EE"/>
    <w:rsid w:val="000C6BCC"/>
    <w:rsid w:val="000D6C47"/>
    <w:rsid w:val="000D705C"/>
    <w:rsid w:val="000E3CC7"/>
    <w:rsid w:val="000E6831"/>
    <w:rsid w:val="000E68AE"/>
    <w:rsid w:val="000F19E6"/>
    <w:rsid w:val="000F77B7"/>
    <w:rsid w:val="00110126"/>
    <w:rsid w:val="0011221C"/>
    <w:rsid w:val="001132BC"/>
    <w:rsid w:val="001156AF"/>
    <w:rsid w:val="00116387"/>
    <w:rsid w:val="001171BE"/>
    <w:rsid w:val="00120A11"/>
    <w:rsid w:val="00126B9C"/>
    <w:rsid w:val="00144282"/>
    <w:rsid w:val="00155332"/>
    <w:rsid w:val="001608AE"/>
    <w:rsid w:val="001633B3"/>
    <w:rsid w:val="001706D5"/>
    <w:rsid w:val="0017101A"/>
    <w:rsid w:val="0017214C"/>
    <w:rsid w:val="00173F62"/>
    <w:rsid w:val="0017791F"/>
    <w:rsid w:val="00183E93"/>
    <w:rsid w:val="0018641F"/>
    <w:rsid w:val="00186E05"/>
    <w:rsid w:val="00186EF6"/>
    <w:rsid w:val="00191B0F"/>
    <w:rsid w:val="001A51FA"/>
    <w:rsid w:val="001B46B0"/>
    <w:rsid w:val="001B6DAC"/>
    <w:rsid w:val="001D5797"/>
    <w:rsid w:val="001D688D"/>
    <w:rsid w:val="001D7392"/>
    <w:rsid w:val="001D7FAC"/>
    <w:rsid w:val="001E3535"/>
    <w:rsid w:val="001E7D57"/>
    <w:rsid w:val="001F0FC7"/>
    <w:rsid w:val="001F50F6"/>
    <w:rsid w:val="002067BC"/>
    <w:rsid w:val="00211598"/>
    <w:rsid w:val="00212487"/>
    <w:rsid w:val="00213721"/>
    <w:rsid w:val="00216C6D"/>
    <w:rsid w:val="002227E7"/>
    <w:rsid w:val="002271FE"/>
    <w:rsid w:val="00230E18"/>
    <w:rsid w:val="00233F90"/>
    <w:rsid w:val="00244EE5"/>
    <w:rsid w:val="00245D76"/>
    <w:rsid w:val="00255A73"/>
    <w:rsid w:val="002568C1"/>
    <w:rsid w:val="00266497"/>
    <w:rsid w:val="00267C0E"/>
    <w:rsid w:val="00267F5C"/>
    <w:rsid w:val="002712DD"/>
    <w:rsid w:val="002734D6"/>
    <w:rsid w:val="00273FDD"/>
    <w:rsid w:val="00277071"/>
    <w:rsid w:val="00281889"/>
    <w:rsid w:val="00282068"/>
    <w:rsid w:val="00286F6E"/>
    <w:rsid w:val="00287848"/>
    <w:rsid w:val="0029392F"/>
    <w:rsid w:val="0029606D"/>
    <w:rsid w:val="00296F23"/>
    <w:rsid w:val="002A3774"/>
    <w:rsid w:val="002B139C"/>
    <w:rsid w:val="002B37B4"/>
    <w:rsid w:val="002B7B35"/>
    <w:rsid w:val="002D13B2"/>
    <w:rsid w:val="002D31CD"/>
    <w:rsid w:val="002D4019"/>
    <w:rsid w:val="002E00A0"/>
    <w:rsid w:val="002E42AC"/>
    <w:rsid w:val="002F0985"/>
    <w:rsid w:val="002F2EFB"/>
    <w:rsid w:val="002F3A85"/>
    <w:rsid w:val="002F4899"/>
    <w:rsid w:val="002F64FA"/>
    <w:rsid w:val="003039CF"/>
    <w:rsid w:val="003044E1"/>
    <w:rsid w:val="00307D9D"/>
    <w:rsid w:val="00310A3A"/>
    <w:rsid w:val="00311B78"/>
    <w:rsid w:val="0031575F"/>
    <w:rsid w:val="00315C61"/>
    <w:rsid w:val="00316204"/>
    <w:rsid w:val="00320B52"/>
    <w:rsid w:val="0032191E"/>
    <w:rsid w:val="00323050"/>
    <w:rsid w:val="003258EF"/>
    <w:rsid w:val="003315BC"/>
    <w:rsid w:val="00347F80"/>
    <w:rsid w:val="003509FF"/>
    <w:rsid w:val="00352D42"/>
    <w:rsid w:val="003550E1"/>
    <w:rsid w:val="003602DA"/>
    <w:rsid w:val="00376612"/>
    <w:rsid w:val="003830E9"/>
    <w:rsid w:val="0038371D"/>
    <w:rsid w:val="00384921"/>
    <w:rsid w:val="0038514B"/>
    <w:rsid w:val="003854EA"/>
    <w:rsid w:val="00385921"/>
    <w:rsid w:val="00391C74"/>
    <w:rsid w:val="003A0905"/>
    <w:rsid w:val="003A5EB1"/>
    <w:rsid w:val="003B0328"/>
    <w:rsid w:val="003B0554"/>
    <w:rsid w:val="003B3A1A"/>
    <w:rsid w:val="003B4005"/>
    <w:rsid w:val="003C379C"/>
    <w:rsid w:val="003C6D6B"/>
    <w:rsid w:val="003D5C77"/>
    <w:rsid w:val="003E2D45"/>
    <w:rsid w:val="003E35A6"/>
    <w:rsid w:val="003E37C4"/>
    <w:rsid w:val="003E5EE7"/>
    <w:rsid w:val="00404B74"/>
    <w:rsid w:val="004405D4"/>
    <w:rsid w:val="00443414"/>
    <w:rsid w:val="0044433B"/>
    <w:rsid w:val="0044484F"/>
    <w:rsid w:val="00444ED7"/>
    <w:rsid w:val="004465D7"/>
    <w:rsid w:val="00447720"/>
    <w:rsid w:val="00451E7B"/>
    <w:rsid w:val="00461593"/>
    <w:rsid w:val="00464EF5"/>
    <w:rsid w:val="00467B00"/>
    <w:rsid w:val="004739B1"/>
    <w:rsid w:val="0047496A"/>
    <w:rsid w:val="00480389"/>
    <w:rsid w:val="00485539"/>
    <w:rsid w:val="0049616A"/>
    <w:rsid w:val="004A30A8"/>
    <w:rsid w:val="004B48E7"/>
    <w:rsid w:val="004B7865"/>
    <w:rsid w:val="004C38DF"/>
    <w:rsid w:val="004C7214"/>
    <w:rsid w:val="004D48E5"/>
    <w:rsid w:val="004D5994"/>
    <w:rsid w:val="004E2AD7"/>
    <w:rsid w:val="004E323F"/>
    <w:rsid w:val="004E6674"/>
    <w:rsid w:val="004F1871"/>
    <w:rsid w:val="00506F50"/>
    <w:rsid w:val="0052241C"/>
    <w:rsid w:val="005235AA"/>
    <w:rsid w:val="00532B53"/>
    <w:rsid w:val="00534082"/>
    <w:rsid w:val="0054242B"/>
    <w:rsid w:val="00543F2D"/>
    <w:rsid w:val="00544992"/>
    <w:rsid w:val="005475A5"/>
    <w:rsid w:val="00564966"/>
    <w:rsid w:val="00567A43"/>
    <w:rsid w:val="00570517"/>
    <w:rsid w:val="005706E2"/>
    <w:rsid w:val="00574967"/>
    <w:rsid w:val="00576871"/>
    <w:rsid w:val="005870E6"/>
    <w:rsid w:val="00591AE2"/>
    <w:rsid w:val="00593CDF"/>
    <w:rsid w:val="0059649C"/>
    <w:rsid w:val="005B5C79"/>
    <w:rsid w:val="005C24C2"/>
    <w:rsid w:val="005D1C98"/>
    <w:rsid w:val="005E14AD"/>
    <w:rsid w:val="005E55D2"/>
    <w:rsid w:val="006002FD"/>
    <w:rsid w:val="006031C5"/>
    <w:rsid w:val="00611B25"/>
    <w:rsid w:val="006144B9"/>
    <w:rsid w:val="0062028B"/>
    <w:rsid w:val="0062059F"/>
    <w:rsid w:val="006208D8"/>
    <w:rsid w:val="00621A41"/>
    <w:rsid w:val="00633E9F"/>
    <w:rsid w:val="00640927"/>
    <w:rsid w:val="006447E3"/>
    <w:rsid w:val="00647CC8"/>
    <w:rsid w:val="006550C1"/>
    <w:rsid w:val="00661148"/>
    <w:rsid w:val="00662575"/>
    <w:rsid w:val="006640CD"/>
    <w:rsid w:val="0067323B"/>
    <w:rsid w:val="00691B40"/>
    <w:rsid w:val="006A508B"/>
    <w:rsid w:val="006B03E0"/>
    <w:rsid w:val="006B4328"/>
    <w:rsid w:val="006B566B"/>
    <w:rsid w:val="006C0AF3"/>
    <w:rsid w:val="006C424F"/>
    <w:rsid w:val="006C5BB2"/>
    <w:rsid w:val="006D3287"/>
    <w:rsid w:val="006E545C"/>
    <w:rsid w:val="006E6B60"/>
    <w:rsid w:val="006F4183"/>
    <w:rsid w:val="006F47FA"/>
    <w:rsid w:val="007012ED"/>
    <w:rsid w:val="007013E7"/>
    <w:rsid w:val="00704EAC"/>
    <w:rsid w:val="00711160"/>
    <w:rsid w:val="00711C30"/>
    <w:rsid w:val="00721CF3"/>
    <w:rsid w:val="0072247B"/>
    <w:rsid w:val="007441F6"/>
    <w:rsid w:val="00746F2A"/>
    <w:rsid w:val="00754C7C"/>
    <w:rsid w:val="00757BBF"/>
    <w:rsid w:val="00762B7B"/>
    <w:rsid w:val="00762ECC"/>
    <w:rsid w:val="00767867"/>
    <w:rsid w:val="007679FA"/>
    <w:rsid w:val="00770616"/>
    <w:rsid w:val="007729D8"/>
    <w:rsid w:val="0078283C"/>
    <w:rsid w:val="00791575"/>
    <w:rsid w:val="007A4EC3"/>
    <w:rsid w:val="007A5917"/>
    <w:rsid w:val="007A7B73"/>
    <w:rsid w:val="007B60EF"/>
    <w:rsid w:val="007C304F"/>
    <w:rsid w:val="007C4EE7"/>
    <w:rsid w:val="007C7590"/>
    <w:rsid w:val="007D06E0"/>
    <w:rsid w:val="007D711B"/>
    <w:rsid w:val="007E3CA5"/>
    <w:rsid w:val="007E5475"/>
    <w:rsid w:val="007E779E"/>
    <w:rsid w:val="008036D0"/>
    <w:rsid w:val="0080465E"/>
    <w:rsid w:val="00805DC2"/>
    <w:rsid w:val="00820DF8"/>
    <w:rsid w:val="00825819"/>
    <w:rsid w:val="00826C48"/>
    <w:rsid w:val="00827DD7"/>
    <w:rsid w:val="008400AF"/>
    <w:rsid w:val="008448C9"/>
    <w:rsid w:val="00850B22"/>
    <w:rsid w:val="0085613A"/>
    <w:rsid w:val="00857E73"/>
    <w:rsid w:val="00860209"/>
    <w:rsid w:val="0086361B"/>
    <w:rsid w:val="0086693E"/>
    <w:rsid w:val="00875404"/>
    <w:rsid w:val="00880454"/>
    <w:rsid w:val="00882F9B"/>
    <w:rsid w:val="008833AC"/>
    <w:rsid w:val="00885ED7"/>
    <w:rsid w:val="008866F3"/>
    <w:rsid w:val="00891D6A"/>
    <w:rsid w:val="008A380F"/>
    <w:rsid w:val="008B2C48"/>
    <w:rsid w:val="008B6044"/>
    <w:rsid w:val="008C64D5"/>
    <w:rsid w:val="008D00E0"/>
    <w:rsid w:val="008D0830"/>
    <w:rsid w:val="008D27C8"/>
    <w:rsid w:val="008E0071"/>
    <w:rsid w:val="008E096C"/>
    <w:rsid w:val="008F01BD"/>
    <w:rsid w:val="008F7221"/>
    <w:rsid w:val="009007E8"/>
    <w:rsid w:val="009032A6"/>
    <w:rsid w:val="00910933"/>
    <w:rsid w:val="009148C5"/>
    <w:rsid w:val="00930E9F"/>
    <w:rsid w:val="00934C70"/>
    <w:rsid w:val="00934CF3"/>
    <w:rsid w:val="00945C81"/>
    <w:rsid w:val="0095031E"/>
    <w:rsid w:val="0095216C"/>
    <w:rsid w:val="00953DAB"/>
    <w:rsid w:val="00975838"/>
    <w:rsid w:val="00981576"/>
    <w:rsid w:val="00994CBF"/>
    <w:rsid w:val="00995F9E"/>
    <w:rsid w:val="009A1393"/>
    <w:rsid w:val="009A4D5C"/>
    <w:rsid w:val="009B0651"/>
    <w:rsid w:val="009B0C44"/>
    <w:rsid w:val="009B245A"/>
    <w:rsid w:val="009C3651"/>
    <w:rsid w:val="009C58C4"/>
    <w:rsid w:val="009D0A60"/>
    <w:rsid w:val="009E44C5"/>
    <w:rsid w:val="009E576C"/>
    <w:rsid w:val="009E7CC7"/>
    <w:rsid w:val="009F09A1"/>
    <w:rsid w:val="009F40A0"/>
    <w:rsid w:val="009F492A"/>
    <w:rsid w:val="009F7507"/>
    <w:rsid w:val="00A02458"/>
    <w:rsid w:val="00A03522"/>
    <w:rsid w:val="00A04F16"/>
    <w:rsid w:val="00A0798C"/>
    <w:rsid w:val="00A14175"/>
    <w:rsid w:val="00A231D0"/>
    <w:rsid w:val="00A2634E"/>
    <w:rsid w:val="00A411D4"/>
    <w:rsid w:val="00A4160B"/>
    <w:rsid w:val="00A43F93"/>
    <w:rsid w:val="00A57EA7"/>
    <w:rsid w:val="00A62257"/>
    <w:rsid w:val="00A64147"/>
    <w:rsid w:val="00A769DF"/>
    <w:rsid w:val="00A81B2C"/>
    <w:rsid w:val="00A85125"/>
    <w:rsid w:val="00A85603"/>
    <w:rsid w:val="00A96F5D"/>
    <w:rsid w:val="00AA14AC"/>
    <w:rsid w:val="00AA6356"/>
    <w:rsid w:val="00AB5C74"/>
    <w:rsid w:val="00AC1B87"/>
    <w:rsid w:val="00AC687E"/>
    <w:rsid w:val="00AD1159"/>
    <w:rsid w:val="00AE30AA"/>
    <w:rsid w:val="00AE3783"/>
    <w:rsid w:val="00AE4F26"/>
    <w:rsid w:val="00AE6F1A"/>
    <w:rsid w:val="00AE748C"/>
    <w:rsid w:val="00AF09B7"/>
    <w:rsid w:val="00AF732A"/>
    <w:rsid w:val="00B0074D"/>
    <w:rsid w:val="00B033A1"/>
    <w:rsid w:val="00B109BB"/>
    <w:rsid w:val="00B16C88"/>
    <w:rsid w:val="00B2015F"/>
    <w:rsid w:val="00B21AD8"/>
    <w:rsid w:val="00B23176"/>
    <w:rsid w:val="00B31782"/>
    <w:rsid w:val="00B3568E"/>
    <w:rsid w:val="00B4301D"/>
    <w:rsid w:val="00B46287"/>
    <w:rsid w:val="00B46F67"/>
    <w:rsid w:val="00B570EF"/>
    <w:rsid w:val="00B63A42"/>
    <w:rsid w:val="00B70143"/>
    <w:rsid w:val="00B70E0A"/>
    <w:rsid w:val="00B740D1"/>
    <w:rsid w:val="00B76CDA"/>
    <w:rsid w:val="00B86EDB"/>
    <w:rsid w:val="00BA05BB"/>
    <w:rsid w:val="00BA06C5"/>
    <w:rsid w:val="00BA1D31"/>
    <w:rsid w:val="00BA294B"/>
    <w:rsid w:val="00BA3024"/>
    <w:rsid w:val="00BA36CA"/>
    <w:rsid w:val="00BA45D1"/>
    <w:rsid w:val="00BC4C5A"/>
    <w:rsid w:val="00BC7804"/>
    <w:rsid w:val="00BC7C63"/>
    <w:rsid w:val="00BD0BB7"/>
    <w:rsid w:val="00BD1929"/>
    <w:rsid w:val="00BD2083"/>
    <w:rsid w:val="00BD6580"/>
    <w:rsid w:val="00BE11B4"/>
    <w:rsid w:val="00C004DB"/>
    <w:rsid w:val="00C010A5"/>
    <w:rsid w:val="00C02890"/>
    <w:rsid w:val="00C02DEA"/>
    <w:rsid w:val="00C061BA"/>
    <w:rsid w:val="00C06682"/>
    <w:rsid w:val="00C068B4"/>
    <w:rsid w:val="00C077FF"/>
    <w:rsid w:val="00C10732"/>
    <w:rsid w:val="00C16ACB"/>
    <w:rsid w:val="00C27FDC"/>
    <w:rsid w:val="00C37C57"/>
    <w:rsid w:val="00C4332A"/>
    <w:rsid w:val="00C453EF"/>
    <w:rsid w:val="00C47E30"/>
    <w:rsid w:val="00C53BAA"/>
    <w:rsid w:val="00C54908"/>
    <w:rsid w:val="00C6563F"/>
    <w:rsid w:val="00C678CC"/>
    <w:rsid w:val="00C71F04"/>
    <w:rsid w:val="00C734D9"/>
    <w:rsid w:val="00C753D5"/>
    <w:rsid w:val="00C77B1A"/>
    <w:rsid w:val="00C872AE"/>
    <w:rsid w:val="00C90F12"/>
    <w:rsid w:val="00C978BF"/>
    <w:rsid w:val="00CC0083"/>
    <w:rsid w:val="00CC0DD7"/>
    <w:rsid w:val="00CC13F7"/>
    <w:rsid w:val="00CC2031"/>
    <w:rsid w:val="00CC2CDF"/>
    <w:rsid w:val="00CC4A8B"/>
    <w:rsid w:val="00CC747E"/>
    <w:rsid w:val="00CD5262"/>
    <w:rsid w:val="00CE1936"/>
    <w:rsid w:val="00CE225A"/>
    <w:rsid w:val="00CE4264"/>
    <w:rsid w:val="00CE63CA"/>
    <w:rsid w:val="00CE67C9"/>
    <w:rsid w:val="00CF020B"/>
    <w:rsid w:val="00CF1A73"/>
    <w:rsid w:val="00CF69C2"/>
    <w:rsid w:val="00CF7D29"/>
    <w:rsid w:val="00D01ADE"/>
    <w:rsid w:val="00D028B6"/>
    <w:rsid w:val="00D10D09"/>
    <w:rsid w:val="00D14405"/>
    <w:rsid w:val="00D16A20"/>
    <w:rsid w:val="00D20862"/>
    <w:rsid w:val="00D21B18"/>
    <w:rsid w:val="00D24340"/>
    <w:rsid w:val="00D25E88"/>
    <w:rsid w:val="00D27CA2"/>
    <w:rsid w:val="00D27E39"/>
    <w:rsid w:val="00D30DE9"/>
    <w:rsid w:val="00D37EB0"/>
    <w:rsid w:val="00D425BA"/>
    <w:rsid w:val="00D4333A"/>
    <w:rsid w:val="00D65D5A"/>
    <w:rsid w:val="00D757F4"/>
    <w:rsid w:val="00D761E7"/>
    <w:rsid w:val="00D771AB"/>
    <w:rsid w:val="00D839AE"/>
    <w:rsid w:val="00D84402"/>
    <w:rsid w:val="00D923BE"/>
    <w:rsid w:val="00DA172B"/>
    <w:rsid w:val="00DA75E7"/>
    <w:rsid w:val="00DB3CBE"/>
    <w:rsid w:val="00DB6406"/>
    <w:rsid w:val="00DB7BF5"/>
    <w:rsid w:val="00DC058A"/>
    <w:rsid w:val="00DD2FF1"/>
    <w:rsid w:val="00DF0DAB"/>
    <w:rsid w:val="00DF2C3E"/>
    <w:rsid w:val="00DF717D"/>
    <w:rsid w:val="00E06D08"/>
    <w:rsid w:val="00E07E99"/>
    <w:rsid w:val="00E1065F"/>
    <w:rsid w:val="00E10F01"/>
    <w:rsid w:val="00E12405"/>
    <w:rsid w:val="00E165CC"/>
    <w:rsid w:val="00E209BF"/>
    <w:rsid w:val="00E31F7D"/>
    <w:rsid w:val="00E45018"/>
    <w:rsid w:val="00E451BF"/>
    <w:rsid w:val="00E463F1"/>
    <w:rsid w:val="00E4749F"/>
    <w:rsid w:val="00E62114"/>
    <w:rsid w:val="00E63255"/>
    <w:rsid w:val="00E702ED"/>
    <w:rsid w:val="00E70F0B"/>
    <w:rsid w:val="00E73A3B"/>
    <w:rsid w:val="00E7451A"/>
    <w:rsid w:val="00E877CC"/>
    <w:rsid w:val="00E91FFF"/>
    <w:rsid w:val="00E95B4D"/>
    <w:rsid w:val="00EB04CD"/>
    <w:rsid w:val="00EC4946"/>
    <w:rsid w:val="00ED0226"/>
    <w:rsid w:val="00ED64A7"/>
    <w:rsid w:val="00EE37A4"/>
    <w:rsid w:val="00EF3801"/>
    <w:rsid w:val="00EF74E5"/>
    <w:rsid w:val="00F05F03"/>
    <w:rsid w:val="00F06B8F"/>
    <w:rsid w:val="00F13705"/>
    <w:rsid w:val="00F23FBB"/>
    <w:rsid w:val="00F33539"/>
    <w:rsid w:val="00F35321"/>
    <w:rsid w:val="00F429C6"/>
    <w:rsid w:val="00F5190E"/>
    <w:rsid w:val="00F520EB"/>
    <w:rsid w:val="00F57213"/>
    <w:rsid w:val="00F61242"/>
    <w:rsid w:val="00F7446C"/>
    <w:rsid w:val="00F90763"/>
    <w:rsid w:val="00F90959"/>
    <w:rsid w:val="00F90C15"/>
    <w:rsid w:val="00FA3027"/>
    <w:rsid w:val="00FA3B82"/>
    <w:rsid w:val="00FA4E41"/>
    <w:rsid w:val="00FB0B04"/>
    <w:rsid w:val="00FB1897"/>
    <w:rsid w:val="00FB2F31"/>
    <w:rsid w:val="00FB3918"/>
    <w:rsid w:val="00FB4125"/>
    <w:rsid w:val="00FC37E8"/>
    <w:rsid w:val="00FC39D6"/>
    <w:rsid w:val="00FD1863"/>
    <w:rsid w:val="00FD44AC"/>
    <w:rsid w:val="00FD47AD"/>
    <w:rsid w:val="00FD5B8E"/>
    <w:rsid w:val="00FE4D75"/>
    <w:rsid w:val="00FE568D"/>
    <w:rsid w:val="00FE5FED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567" w:hanging="567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firstLine="360"/>
      <w:outlineLvl w:val="5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28"/>
    </w:rPr>
  </w:style>
  <w:style w:type="paragraph" w:styleId="Corpodeltesto">
    <w:name w:val="Corpo del testo"/>
    <w:basedOn w:val="Normale"/>
    <w:semiHidden/>
    <w:pPr>
      <w:ind w:right="567"/>
    </w:pPr>
  </w:style>
  <w:style w:type="paragraph" w:styleId="Sottotitolo">
    <w:name w:val="Subtitle"/>
    <w:basedOn w:val="Normale"/>
    <w:qFormat/>
    <w:pPr>
      <w:jc w:val="center"/>
    </w:pPr>
    <w:rPr>
      <w:sz w:val="24"/>
      <w:u w:val="single"/>
    </w:rPr>
  </w:style>
  <w:style w:type="paragraph" w:styleId="Corpodeltesto2">
    <w:name w:val="Body Text 2"/>
    <w:basedOn w:val="Normale"/>
    <w:semiHidden/>
    <w:pPr>
      <w:ind w:right="567"/>
    </w:pPr>
    <w:rPr>
      <w:sz w:val="24"/>
    </w:rPr>
  </w:style>
  <w:style w:type="paragraph" w:styleId="Testonormale">
    <w:name w:val="Plain Text"/>
    <w:basedOn w:val="Normale"/>
    <w:link w:val="TestonormaleCarattere"/>
    <w:semiHidden/>
    <w:rPr>
      <w:rFonts w:ascii="Courier New" w:hAnsi="Courier New"/>
    </w:r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07E99"/>
    <w:pPr>
      <w:ind w:left="708"/>
    </w:pPr>
  </w:style>
  <w:style w:type="character" w:customStyle="1" w:styleId="TestonormaleCarattere">
    <w:name w:val="Testo normale Carattere"/>
    <w:link w:val="Testonormale"/>
    <w:semiHidden/>
    <w:rsid w:val="00C10732"/>
    <w:rPr>
      <w:rFonts w:ascii="Courier New" w:hAnsi="Courier New"/>
    </w:rPr>
  </w:style>
  <w:style w:type="character" w:customStyle="1" w:styleId="Titolo3Carattere">
    <w:name w:val="Titolo 3 Carattere"/>
    <w:link w:val="Titolo3"/>
    <w:rsid w:val="002F2EFB"/>
    <w:rPr>
      <w:sz w:val="28"/>
    </w:rPr>
  </w:style>
  <w:style w:type="paragraph" w:styleId="NormaleWeb">
    <w:name w:val="Normal (Web)"/>
    <w:basedOn w:val="Normale"/>
    <w:uiPriority w:val="99"/>
    <w:semiHidden/>
    <w:unhideWhenUsed/>
    <w:rsid w:val="009032A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FE5FE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62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62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dmd">
    <w:name w:val="addmd"/>
    <w:rsid w:val="0011221C"/>
  </w:style>
  <w:style w:type="character" w:customStyle="1" w:styleId="titlepart">
    <w:name w:val="titlepart"/>
    <w:rsid w:val="0011221C"/>
  </w:style>
  <w:style w:type="character" w:styleId="Collegamentovisitato">
    <w:name w:val="FollowedHyperlink"/>
    <w:uiPriority w:val="99"/>
    <w:semiHidden/>
    <w:unhideWhenUsed/>
    <w:rsid w:val="00CE1936"/>
    <w:rPr>
      <w:color w:val="800080"/>
      <w:u w:val="single"/>
    </w:rPr>
  </w:style>
  <w:style w:type="character" w:customStyle="1" w:styleId="title">
    <w:name w:val="title"/>
    <w:rsid w:val="00DA172B"/>
  </w:style>
  <w:style w:type="character" w:customStyle="1" w:styleId="volume">
    <w:name w:val="volume"/>
    <w:rsid w:val="00DA172B"/>
  </w:style>
  <w:style w:type="character" w:customStyle="1" w:styleId="infolabel">
    <w:name w:val="info_label"/>
    <w:rsid w:val="00DA172B"/>
  </w:style>
  <w:style w:type="character" w:customStyle="1" w:styleId="infovalue">
    <w:name w:val="info_value"/>
    <w:rsid w:val="00DA1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567" w:hanging="567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firstLine="360"/>
      <w:outlineLvl w:val="5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28"/>
    </w:rPr>
  </w:style>
  <w:style w:type="paragraph" w:styleId="Corpodeltesto">
    <w:name w:val="Corpo del testo"/>
    <w:basedOn w:val="Normale"/>
    <w:semiHidden/>
    <w:pPr>
      <w:ind w:right="567"/>
    </w:pPr>
  </w:style>
  <w:style w:type="paragraph" w:styleId="Sottotitolo">
    <w:name w:val="Subtitle"/>
    <w:basedOn w:val="Normale"/>
    <w:qFormat/>
    <w:pPr>
      <w:jc w:val="center"/>
    </w:pPr>
    <w:rPr>
      <w:sz w:val="24"/>
      <w:u w:val="single"/>
    </w:rPr>
  </w:style>
  <w:style w:type="paragraph" w:styleId="Corpodeltesto2">
    <w:name w:val="Body Text 2"/>
    <w:basedOn w:val="Normale"/>
    <w:semiHidden/>
    <w:pPr>
      <w:ind w:right="567"/>
    </w:pPr>
    <w:rPr>
      <w:sz w:val="24"/>
    </w:rPr>
  </w:style>
  <w:style w:type="paragraph" w:styleId="Testonormale">
    <w:name w:val="Plain Text"/>
    <w:basedOn w:val="Normale"/>
    <w:link w:val="TestonormaleCarattere"/>
    <w:semiHidden/>
    <w:rPr>
      <w:rFonts w:ascii="Courier New" w:hAnsi="Courier New"/>
    </w:r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07E99"/>
    <w:pPr>
      <w:ind w:left="708"/>
    </w:pPr>
  </w:style>
  <w:style w:type="character" w:customStyle="1" w:styleId="TestonormaleCarattere">
    <w:name w:val="Testo normale Carattere"/>
    <w:link w:val="Testonormale"/>
    <w:semiHidden/>
    <w:rsid w:val="00C10732"/>
    <w:rPr>
      <w:rFonts w:ascii="Courier New" w:hAnsi="Courier New"/>
    </w:rPr>
  </w:style>
  <w:style w:type="character" w:customStyle="1" w:styleId="Titolo3Carattere">
    <w:name w:val="Titolo 3 Carattere"/>
    <w:link w:val="Titolo3"/>
    <w:rsid w:val="002F2EFB"/>
    <w:rPr>
      <w:sz w:val="28"/>
    </w:rPr>
  </w:style>
  <w:style w:type="paragraph" w:styleId="NormaleWeb">
    <w:name w:val="Normal (Web)"/>
    <w:basedOn w:val="Normale"/>
    <w:uiPriority w:val="99"/>
    <w:semiHidden/>
    <w:unhideWhenUsed/>
    <w:rsid w:val="009032A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FE5FE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62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62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dmd">
    <w:name w:val="addmd"/>
    <w:rsid w:val="0011221C"/>
  </w:style>
  <w:style w:type="character" w:customStyle="1" w:styleId="titlepart">
    <w:name w:val="titlepart"/>
    <w:rsid w:val="0011221C"/>
  </w:style>
  <w:style w:type="character" w:styleId="Collegamentovisitato">
    <w:name w:val="FollowedHyperlink"/>
    <w:uiPriority w:val="99"/>
    <w:semiHidden/>
    <w:unhideWhenUsed/>
    <w:rsid w:val="00CE1936"/>
    <w:rPr>
      <w:color w:val="800080"/>
      <w:u w:val="single"/>
    </w:rPr>
  </w:style>
  <w:style w:type="character" w:customStyle="1" w:styleId="title">
    <w:name w:val="title"/>
    <w:rsid w:val="00DA172B"/>
  </w:style>
  <w:style w:type="character" w:customStyle="1" w:styleId="volume">
    <w:name w:val="volume"/>
    <w:rsid w:val="00DA172B"/>
  </w:style>
  <w:style w:type="character" w:customStyle="1" w:styleId="infolabel">
    <w:name w:val="info_label"/>
    <w:rsid w:val="00DA172B"/>
  </w:style>
  <w:style w:type="character" w:customStyle="1" w:styleId="infovalue">
    <w:name w:val="info_value"/>
    <w:rsid w:val="00DA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5EFD-27D3-4593-9D04-3D1BB17E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TOSHIBA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Giulia Fabi</dc:creator>
  <cp:keywords/>
  <cp:lastModifiedBy>user</cp:lastModifiedBy>
  <cp:revision>2</cp:revision>
  <cp:lastPrinted>2021-09-27T09:32:00Z</cp:lastPrinted>
  <dcterms:created xsi:type="dcterms:W3CDTF">2021-09-27T09:32:00Z</dcterms:created>
  <dcterms:modified xsi:type="dcterms:W3CDTF">2021-09-27T09:32:00Z</dcterms:modified>
</cp:coreProperties>
</file>