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06" w:rsidRDefault="005C2506" w:rsidP="002C3912">
      <w:pPr>
        <w:spacing w:after="0"/>
        <w:jc w:val="both"/>
      </w:pPr>
      <w:r>
        <w:t>Prova finale</w:t>
      </w:r>
    </w:p>
    <w:p w:rsidR="005C2506" w:rsidRDefault="005C2506" w:rsidP="002C3912">
      <w:pPr>
        <w:spacing w:after="0"/>
        <w:jc w:val="both"/>
      </w:pPr>
    </w:p>
    <w:p w:rsidR="006A39E5" w:rsidRDefault="003B6188" w:rsidP="002C3912">
      <w:pPr>
        <w:spacing w:after="0"/>
        <w:jc w:val="both"/>
      </w:pPr>
      <w:r>
        <w:t>Il saggio scientifico finale</w:t>
      </w:r>
      <w:r w:rsidR="006A39E5">
        <w:t xml:space="preserve"> dovrà essere </w:t>
      </w:r>
      <w:r w:rsidR="006A39E5" w:rsidRPr="00B72421">
        <w:rPr>
          <w:b/>
          <w:u w:val="single"/>
        </w:rPr>
        <w:t>massimo 10.000 caratteri</w:t>
      </w:r>
      <w:r w:rsidR="006A39E5">
        <w:t xml:space="preserve"> (spazi inclusi). </w:t>
      </w:r>
    </w:p>
    <w:p w:rsidR="006A39E5" w:rsidRDefault="006A39E5" w:rsidP="002C3912">
      <w:pPr>
        <w:spacing w:after="0"/>
        <w:jc w:val="both"/>
      </w:pPr>
      <w:r>
        <w:t>Per redigere il testo dovete tenere conto di questi principi guida</w:t>
      </w:r>
      <w:r w:rsidR="00922516">
        <w:t xml:space="preserve"> (o paragrafi)</w:t>
      </w:r>
      <w:r>
        <w:t xml:space="preserve"> a fondamenta di un breve saggio di tipo scientifico:</w:t>
      </w:r>
    </w:p>
    <w:p w:rsidR="006A39E5" w:rsidRDefault="006A39E5" w:rsidP="002C3912">
      <w:pPr>
        <w:pStyle w:val="Paragrafoelenco"/>
        <w:numPr>
          <w:ilvl w:val="0"/>
          <w:numId w:val="1"/>
        </w:numPr>
        <w:spacing w:after="0"/>
        <w:jc w:val="both"/>
      </w:pPr>
      <w:r>
        <w:t>Premessa al saggio (cosa voglio dimostrare con il mio saggio? Perché ho deciso questo argomento? Su quali spunti teorici voglio concentrarmi?)</w:t>
      </w:r>
      <w:r w:rsidR="003713E2">
        <w:t>; l’inizio è molto importante perché si imposta la discussione che seguirà successivamente quindi è opportuno specificare bene quali sono le intenzioni dell’autore e dell’autrice rispetto la sua analisi</w:t>
      </w:r>
    </w:p>
    <w:p w:rsidR="006A39E5" w:rsidRDefault="006A39E5" w:rsidP="002C3912">
      <w:pPr>
        <w:pStyle w:val="Paragrafoelenco"/>
        <w:numPr>
          <w:ilvl w:val="0"/>
          <w:numId w:val="1"/>
        </w:numPr>
        <w:spacing w:after="0"/>
        <w:jc w:val="both"/>
      </w:pPr>
      <w:r>
        <w:t>Introduzione ai saggi scelti e alle relative tematiche (Cosa ci dice il saggio scelto? Quali sono le tesi che adduce?)</w:t>
      </w:r>
      <w:r w:rsidR="003713E2">
        <w:t>; generalmente questo passaggio è collegato alla premessa, ovvero una volta deciso l’argomento generale si individua un testo o più testi che sono legati ad esso; spesso si descrive in sommi capi il testo o i testi, poi si spiegano i motivi per cui questo testo(testi) sono importanti ai fini della discussione</w:t>
      </w:r>
    </w:p>
    <w:p w:rsidR="006A39E5" w:rsidRDefault="006A39E5" w:rsidP="002C3912">
      <w:pPr>
        <w:pStyle w:val="Paragrafoelenco"/>
        <w:numPr>
          <w:ilvl w:val="0"/>
          <w:numId w:val="1"/>
        </w:numPr>
        <w:spacing w:after="0"/>
        <w:jc w:val="both"/>
      </w:pPr>
      <w:r>
        <w:t xml:space="preserve">Svolgimento delle vostre analisi (A partire dalle tesi del testo/dei testi scelti qual è il mio punto di vista? Quali sono le ragioni che secondo il mio punto di vista sono valide per discutere il tema scelto per </w:t>
      </w:r>
      <w:r w:rsidR="00B72421">
        <w:t>il sag</w:t>
      </w:r>
      <w:r w:rsidR="005A37A2">
        <w:t>g</w:t>
      </w:r>
      <w:bookmarkStart w:id="0" w:name="_GoBack"/>
      <w:bookmarkEnd w:id="0"/>
      <w:r w:rsidR="00B72421">
        <w:t>io</w:t>
      </w:r>
      <w:r>
        <w:t>?)</w:t>
      </w:r>
      <w:r w:rsidR="00491DD9">
        <w:t>; qui sta il nocciolo del vostro sforzo, dovete in sostanza mostrare in modo critico la vostra posizione chiarendo i punti che ritenete opportuno sottolineare come qualificanti la vostra analisi critica; questa è la parte “creativa” del vostro ragionamento, non abbiate paura di esprimere le vostre riflessioni, ciò che percepite in funzione delle letture che avete svolto</w:t>
      </w:r>
    </w:p>
    <w:p w:rsidR="006A39E5" w:rsidRDefault="006A39E5" w:rsidP="002C3912">
      <w:pPr>
        <w:pStyle w:val="Paragrafoelenco"/>
        <w:numPr>
          <w:ilvl w:val="0"/>
          <w:numId w:val="1"/>
        </w:numPr>
        <w:spacing w:after="0"/>
        <w:jc w:val="both"/>
      </w:pPr>
      <w:r>
        <w:t>Conclusioni (riprendere le vostre argomentazioni e delineare le possibili prospettive sociologiche che i testi scelti possono offrire in futuro)</w:t>
      </w:r>
      <w:r w:rsidR="00491DD9">
        <w:t xml:space="preserve">; la conclusione di un ragionamento è </w:t>
      </w:r>
      <w:r w:rsidR="00095B91">
        <w:t>un passo importante perché significa sintetizzare il vostro ragionamento e enfatizzare quei punti</w:t>
      </w:r>
      <w:r w:rsidR="00922516">
        <w:t xml:space="preserve"> critici che avete descritto nei punti precedenti, dovete dimostrare la vostra comprensione del problema su cui avete lavorato. </w:t>
      </w:r>
    </w:p>
    <w:p w:rsidR="00141AC7" w:rsidRDefault="00141AC7" w:rsidP="002C3912">
      <w:pPr>
        <w:spacing w:after="0" w:line="240" w:lineRule="auto"/>
        <w:jc w:val="both"/>
      </w:pPr>
    </w:p>
    <w:p w:rsidR="002C3912" w:rsidRDefault="002C3912" w:rsidP="002C3912">
      <w:pPr>
        <w:spacing w:after="0" w:line="240" w:lineRule="auto"/>
        <w:jc w:val="both"/>
      </w:pPr>
      <w:r>
        <w:t>La valutazione del saggio terrà conto di questi criteri.</w:t>
      </w:r>
    </w:p>
    <w:p w:rsidR="00B72421" w:rsidRDefault="00B72421" w:rsidP="002C3912">
      <w:pPr>
        <w:spacing w:after="0" w:line="240" w:lineRule="auto"/>
        <w:jc w:val="both"/>
      </w:pPr>
    </w:p>
    <w:p w:rsidR="00141AC7" w:rsidRDefault="00141AC7" w:rsidP="002C3912">
      <w:pPr>
        <w:spacing w:after="0" w:line="240" w:lineRule="auto"/>
        <w:jc w:val="both"/>
      </w:pPr>
      <w:r>
        <w:t xml:space="preserve">Testi </w:t>
      </w:r>
      <w:r w:rsidR="002C3912">
        <w:t xml:space="preserve">da scegliere </w:t>
      </w:r>
      <w:r>
        <w:t xml:space="preserve">per affrontare </w:t>
      </w:r>
      <w:r w:rsidR="00491DD9">
        <w:t>il saggio critico</w:t>
      </w:r>
      <w:r>
        <w:t xml:space="preserve"> finale</w:t>
      </w:r>
      <w:r w:rsidR="002C3912">
        <w:t>, dovete sceglierne uno tra questa lista</w:t>
      </w:r>
      <w:r>
        <w:t>:</w:t>
      </w:r>
    </w:p>
    <w:p w:rsidR="00141AC7" w:rsidRDefault="00141AC7" w:rsidP="002C3912">
      <w:pPr>
        <w:spacing w:after="0" w:line="240" w:lineRule="auto"/>
        <w:jc w:val="both"/>
      </w:pPr>
    </w:p>
    <w:p w:rsidR="00141AC7" w:rsidRDefault="00141AC7" w:rsidP="002C3912">
      <w:pPr>
        <w:spacing w:after="0" w:line="240" w:lineRule="auto"/>
        <w:jc w:val="both"/>
      </w:pPr>
      <w:proofErr w:type="spellStart"/>
      <w:r>
        <w:t>Padoa-Schioppa</w:t>
      </w:r>
      <w:proofErr w:type="spellEnd"/>
      <w:r>
        <w:t xml:space="preserve"> E., </w:t>
      </w:r>
      <w:proofErr w:type="spellStart"/>
      <w:r>
        <w:t>Antropocene</w:t>
      </w:r>
      <w:proofErr w:type="spellEnd"/>
      <w:r>
        <w:t>, Il Mulino, Bologna, 2021</w:t>
      </w:r>
    </w:p>
    <w:p w:rsidR="003D6648" w:rsidRPr="006B5D57" w:rsidRDefault="003D6648" w:rsidP="002C3912">
      <w:pPr>
        <w:spacing w:after="0" w:line="240" w:lineRule="auto"/>
        <w:jc w:val="both"/>
      </w:pPr>
      <w:proofErr w:type="spellStart"/>
      <w:r w:rsidRPr="003D6648">
        <w:t>Dipesh</w:t>
      </w:r>
      <w:proofErr w:type="spellEnd"/>
      <w:r w:rsidRPr="003D6648">
        <w:t xml:space="preserve"> </w:t>
      </w:r>
      <w:proofErr w:type="spellStart"/>
      <w:r w:rsidRPr="003D6648">
        <w:t>Chakrabarty</w:t>
      </w:r>
      <w:proofErr w:type="spellEnd"/>
      <w:r>
        <w:t xml:space="preserve">, </w:t>
      </w:r>
      <w:r w:rsidRPr="006B5D57">
        <w:rPr>
          <w:bCs/>
        </w:rPr>
        <w:t xml:space="preserve">La sfida del cambiamento climatico, Globalizzazione e </w:t>
      </w:r>
      <w:proofErr w:type="spellStart"/>
      <w:r w:rsidRPr="006B5D57">
        <w:rPr>
          <w:bCs/>
        </w:rPr>
        <w:t>Antropocene</w:t>
      </w:r>
      <w:proofErr w:type="spellEnd"/>
      <w:r w:rsidRPr="006B5D57">
        <w:rPr>
          <w:bCs/>
        </w:rPr>
        <w:t xml:space="preserve">, </w:t>
      </w:r>
      <w:r w:rsidR="006B5D57" w:rsidRPr="006B5D57">
        <w:rPr>
          <w:bCs/>
        </w:rPr>
        <w:t>Ombre Corte, Verona, 2021.</w:t>
      </w:r>
    </w:p>
    <w:p w:rsidR="00141AC7" w:rsidRDefault="00141AC7" w:rsidP="002C3912">
      <w:pPr>
        <w:spacing w:after="0" w:line="240" w:lineRule="auto"/>
        <w:jc w:val="both"/>
      </w:pPr>
      <w:r>
        <w:t xml:space="preserve">Coppola A., </w:t>
      </w:r>
      <w:proofErr w:type="spellStart"/>
      <w:r>
        <w:t>Apocalypse</w:t>
      </w:r>
      <w:proofErr w:type="spellEnd"/>
      <w:r>
        <w:t xml:space="preserve"> </w:t>
      </w:r>
      <w:proofErr w:type="spellStart"/>
      <w:r>
        <w:t>town</w:t>
      </w:r>
      <w:proofErr w:type="spellEnd"/>
      <w:r>
        <w:t>. Cronache dalla fine della civiltà urbana, Laterza, Roma, 2012</w:t>
      </w:r>
    </w:p>
    <w:p w:rsidR="00141AC7" w:rsidRDefault="00141AC7" w:rsidP="002C3912">
      <w:pPr>
        <w:spacing w:after="0" w:line="240" w:lineRule="auto"/>
        <w:jc w:val="both"/>
      </w:pPr>
      <w:r>
        <w:t xml:space="preserve">Cellamare C., </w:t>
      </w:r>
      <w:r w:rsidRPr="00141AC7">
        <w:t>Città fai-da-te. Tra antagonismo e cittadinanza. Storie di autorganizzazione urbana</w:t>
      </w:r>
      <w:r>
        <w:t>, Donzelli, Roma, 2019</w:t>
      </w:r>
    </w:p>
    <w:p w:rsidR="00141AC7" w:rsidRDefault="00141AC7" w:rsidP="002C3912">
      <w:pPr>
        <w:spacing w:after="0" w:line="240" w:lineRule="auto"/>
        <w:jc w:val="both"/>
      </w:pPr>
      <w:r>
        <w:t xml:space="preserve">Petrillo A., </w:t>
      </w:r>
      <w:r w:rsidRPr="00141AC7">
        <w:t>La periferia nuova. Disuguaglianza, spazi, città</w:t>
      </w:r>
      <w:r>
        <w:t>, Franco An</w:t>
      </w:r>
      <w:r w:rsidR="00C13394">
        <w:t>g</w:t>
      </w:r>
      <w:r>
        <w:t>eli, Milano, 2018.</w:t>
      </w:r>
    </w:p>
    <w:p w:rsidR="00141AC7" w:rsidRDefault="002C3912" w:rsidP="002C3912">
      <w:pPr>
        <w:spacing w:after="0" w:line="240" w:lineRule="auto"/>
        <w:jc w:val="both"/>
      </w:pPr>
      <w:r>
        <w:t>Secchi B., La città dei ric</w:t>
      </w:r>
      <w:r w:rsidR="006B5D57">
        <w:t>c</w:t>
      </w:r>
      <w:r>
        <w:t>h</w:t>
      </w:r>
      <w:r w:rsidR="006B5D57">
        <w:t xml:space="preserve">i e la città dei poveri, Laterza, Roma, 2013. </w:t>
      </w:r>
    </w:p>
    <w:p w:rsidR="002C3912" w:rsidRPr="002C3912" w:rsidRDefault="002C3912" w:rsidP="002C3912">
      <w:pPr>
        <w:spacing w:after="0" w:line="240" w:lineRule="auto"/>
      </w:pPr>
      <w:r>
        <w:t xml:space="preserve">Montesanto A., </w:t>
      </w:r>
      <w:r w:rsidRPr="002C3912">
        <w:t>Visioni periferiche. La narrazione dell'hinterland in Italia e nel mondo</w:t>
      </w:r>
      <w:r>
        <w:t xml:space="preserve">, </w:t>
      </w:r>
      <w:proofErr w:type="spellStart"/>
      <w:r>
        <w:t>Ass</w:t>
      </w:r>
      <w:proofErr w:type="spellEnd"/>
      <w:r>
        <w:t xml:space="preserve">. </w:t>
      </w:r>
      <w:proofErr w:type="spellStart"/>
      <w:r>
        <w:t>Multimage</w:t>
      </w:r>
      <w:proofErr w:type="spellEnd"/>
      <w:r>
        <w:t xml:space="preserve">, 2020. (chiedere direttamente all’autrice tramite email: </w:t>
      </w:r>
      <w:r w:rsidRPr="002C3912">
        <w:t>lale.monte@gmail.com</w:t>
      </w:r>
      <w:r>
        <w:t>)</w:t>
      </w:r>
    </w:p>
    <w:p w:rsidR="00141AC7" w:rsidRDefault="002C3912" w:rsidP="005C2506">
      <w:pPr>
        <w:spacing w:after="0" w:line="240" w:lineRule="auto"/>
      </w:pPr>
      <w:proofErr w:type="spellStart"/>
      <w:r>
        <w:t>Frisina</w:t>
      </w:r>
      <w:proofErr w:type="spellEnd"/>
      <w:r>
        <w:t xml:space="preserve"> A, Ricerca visuale e trasformazioni socio-culturali, Utet, Torino, 2013.</w:t>
      </w:r>
    </w:p>
    <w:p w:rsidR="002C3912" w:rsidRDefault="005C2506" w:rsidP="005C2506">
      <w:pPr>
        <w:spacing w:after="0" w:line="240" w:lineRule="auto"/>
      </w:pPr>
      <w:proofErr w:type="spellStart"/>
      <w:r>
        <w:t>Frisina</w:t>
      </w:r>
      <w:proofErr w:type="spellEnd"/>
      <w:r>
        <w:t xml:space="preserve"> A., a cura di, Metodi visuali di ricerca sociale, Il Mulino, Bologna, 2016.</w:t>
      </w:r>
    </w:p>
    <w:p w:rsidR="00B72421" w:rsidRDefault="00B72421" w:rsidP="005C2506">
      <w:pPr>
        <w:spacing w:after="0" w:line="240" w:lineRule="auto"/>
      </w:pPr>
      <w:r>
        <w:t xml:space="preserve">I testi della prof.ssa Lidia Manzo sono scaricabili dal sito del corso, voce didattica. </w:t>
      </w:r>
    </w:p>
    <w:p w:rsidR="00B72421" w:rsidRDefault="00B72421" w:rsidP="005C2506">
      <w:pPr>
        <w:spacing w:after="0" w:line="240" w:lineRule="auto"/>
      </w:pPr>
    </w:p>
    <w:p w:rsidR="005A37A2" w:rsidRDefault="00B72421" w:rsidP="005C2506">
      <w:pPr>
        <w:spacing w:after="0" w:line="240" w:lineRule="auto"/>
      </w:pPr>
      <w:r>
        <w:t>I saggi vanno consegnati entro le date previste dagli esami</w:t>
      </w:r>
      <w:r w:rsidR="005A37A2">
        <w:t xml:space="preserve"> come elencate sul sito</w:t>
      </w:r>
      <w:r>
        <w:t xml:space="preserve">. </w:t>
      </w:r>
    </w:p>
    <w:p w:rsidR="00B72421" w:rsidRDefault="00B72421" w:rsidP="005C2506">
      <w:pPr>
        <w:spacing w:after="0" w:line="240" w:lineRule="auto"/>
      </w:pPr>
      <w:r>
        <w:t>Per chi si deve laureare a luglio contattare il prof per organizzare la data dell’</w:t>
      </w:r>
      <w:r w:rsidR="005A37A2">
        <w:t xml:space="preserve">esame nei tempi utili, nel caso ci fossero problemi con le date inserite per la consegna dell’elaborato. </w:t>
      </w:r>
    </w:p>
    <w:sectPr w:rsidR="00B724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s://mail.google.com/mail/u/0/images/cleardot.gif" style="width:.6pt;height:.6pt;visibility:visible;mso-wrap-style:square" o:bullet="t">
        <v:imagedata r:id="rId1" o:title="cleardot"/>
      </v:shape>
    </w:pict>
  </w:numPicBullet>
  <w:abstractNum w:abstractNumId="0" w15:restartNumberingAfterBreak="0">
    <w:nsid w:val="18F47852"/>
    <w:multiLevelType w:val="hybridMultilevel"/>
    <w:tmpl w:val="551A323E"/>
    <w:lvl w:ilvl="0" w:tplc="FBC8E5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C6D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82B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AC1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06FE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3485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B4C8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AA15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80DF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08F1081"/>
    <w:multiLevelType w:val="hybridMultilevel"/>
    <w:tmpl w:val="5F0255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E5"/>
    <w:rsid w:val="00095B91"/>
    <w:rsid w:val="00141AC7"/>
    <w:rsid w:val="002C3912"/>
    <w:rsid w:val="003713E2"/>
    <w:rsid w:val="00395F6F"/>
    <w:rsid w:val="003B6188"/>
    <w:rsid w:val="003D6648"/>
    <w:rsid w:val="00491DD9"/>
    <w:rsid w:val="005A37A2"/>
    <w:rsid w:val="005C2506"/>
    <w:rsid w:val="006A39E5"/>
    <w:rsid w:val="006B5D57"/>
    <w:rsid w:val="00922516"/>
    <w:rsid w:val="00B72421"/>
    <w:rsid w:val="00BB66DD"/>
    <w:rsid w:val="00C1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6C13"/>
  <w15:chartTrackingRefBased/>
  <w15:docId w15:val="{68463B16-659A-41B5-A82A-01B61BB4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9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576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</dc:creator>
  <cp:keywords/>
  <dc:description/>
  <cp:lastModifiedBy>Alfredo</cp:lastModifiedBy>
  <cp:revision>12</cp:revision>
  <dcterms:created xsi:type="dcterms:W3CDTF">2021-04-07T05:52:00Z</dcterms:created>
  <dcterms:modified xsi:type="dcterms:W3CDTF">2021-05-14T04:35:00Z</dcterms:modified>
</cp:coreProperties>
</file>