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CC" w:rsidRPr="0074012B" w:rsidRDefault="000C0E13" w:rsidP="000E6CCC">
      <w:pPr>
        <w:jc w:val="center"/>
        <w:rPr>
          <w:rFonts w:ascii="Century Gothic" w:eastAsia="Times New Roman" w:hAnsi="Century Gothic" w:cs="Times New Roman"/>
          <w:b/>
          <w:bCs/>
          <w:color w:val="333333"/>
          <w:sz w:val="32"/>
          <w:szCs w:val="32"/>
          <w:shd w:val="clear" w:color="auto" w:fill="FFFFFF"/>
          <w:lang w:eastAsia="it-IT"/>
        </w:rPr>
      </w:pPr>
      <w:r w:rsidRPr="0074012B">
        <w:rPr>
          <w:rFonts w:ascii="Century Gothic" w:eastAsia="Times New Roman" w:hAnsi="Century Gothic" w:cs="Times New Roman"/>
          <w:b/>
          <w:bCs/>
          <w:color w:val="333333"/>
          <w:sz w:val="32"/>
          <w:szCs w:val="32"/>
          <w:shd w:val="clear" w:color="auto" w:fill="FFFFFF"/>
          <w:lang w:eastAsia="it-IT"/>
        </w:rPr>
        <w:t>Università di Ferrara</w:t>
      </w:r>
    </w:p>
    <w:p w:rsidR="000C0E13" w:rsidRPr="0074012B" w:rsidRDefault="000C0E13" w:rsidP="000C0E13">
      <w:pPr>
        <w:ind w:left="360"/>
        <w:jc w:val="center"/>
        <w:rPr>
          <w:rFonts w:ascii="Century Gothic" w:eastAsia="Times New Roman" w:hAnsi="Century Gothic" w:cs="Times New Roman"/>
          <w:b/>
          <w:bCs/>
          <w:color w:val="333333"/>
          <w:sz w:val="24"/>
          <w:szCs w:val="24"/>
          <w:shd w:val="clear" w:color="auto" w:fill="FFFFFF"/>
          <w:lang w:eastAsia="it-IT"/>
        </w:rPr>
      </w:pPr>
      <w:r w:rsidRPr="0074012B">
        <w:rPr>
          <w:rFonts w:ascii="Century Gothic" w:eastAsia="Times New Roman" w:hAnsi="Century Gothic" w:cs="Times New Roman"/>
          <w:b/>
          <w:bCs/>
          <w:color w:val="333333"/>
          <w:sz w:val="24"/>
          <w:szCs w:val="24"/>
          <w:shd w:val="clear" w:color="auto" w:fill="FFFFFF"/>
          <w:lang w:eastAsia="it-IT"/>
        </w:rPr>
        <w:t>A. A. 2014-2015</w:t>
      </w:r>
    </w:p>
    <w:p w:rsidR="000C0E13" w:rsidRPr="0074012B" w:rsidRDefault="000C0E13" w:rsidP="000C0E13">
      <w:pPr>
        <w:ind w:left="360"/>
        <w:jc w:val="center"/>
        <w:rPr>
          <w:rFonts w:ascii="Century Gothic" w:eastAsia="Times New Roman" w:hAnsi="Century Gothic" w:cs="Times New Roman"/>
          <w:b/>
          <w:bCs/>
          <w:color w:val="333333"/>
          <w:sz w:val="32"/>
          <w:szCs w:val="32"/>
          <w:shd w:val="clear" w:color="auto" w:fill="FFFFFF"/>
          <w:lang w:eastAsia="it-IT"/>
        </w:rPr>
      </w:pPr>
      <w:r w:rsidRPr="0074012B">
        <w:rPr>
          <w:rFonts w:ascii="Century Gothic" w:eastAsia="Times New Roman" w:hAnsi="Century Gothic" w:cs="Times New Roman"/>
          <w:b/>
          <w:bCs/>
          <w:color w:val="333333"/>
          <w:sz w:val="32"/>
          <w:szCs w:val="32"/>
          <w:shd w:val="clear" w:color="auto" w:fill="FFFFFF"/>
          <w:lang w:eastAsia="it-IT"/>
        </w:rPr>
        <w:t>Corso di</w:t>
      </w:r>
    </w:p>
    <w:p w:rsidR="000C0E13" w:rsidRDefault="000C0E13" w:rsidP="000C0E13">
      <w:pPr>
        <w:ind w:left="360"/>
        <w:jc w:val="center"/>
        <w:rPr>
          <w:rFonts w:ascii="Century Gothic" w:eastAsia="Times New Roman" w:hAnsi="Century Gothic" w:cs="Times New Roman"/>
          <w:b/>
          <w:bCs/>
          <w:color w:val="333333"/>
          <w:sz w:val="40"/>
          <w:szCs w:val="40"/>
          <w:shd w:val="clear" w:color="auto" w:fill="FFFFFF"/>
          <w:lang w:eastAsia="it-IT"/>
        </w:rPr>
      </w:pPr>
      <w:r w:rsidRPr="0074012B">
        <w:rPr>
          <w:rFonts w:ascii="Century Gothic" w:eastAsia="Times New Roman" w:hAnsi="Century Gothic" w:cs="Times New Roman"/>
          <w:b/>
          <w:bCs/>
          <w:color w:val="333333"/>
          <w:sz w:val="40"/>
          <w:szCs w:val="40"/>
          <w:shd w:val="clear" w:color="auto" w:fill="FFFFFF"/>
          <w:lang w:eastAsia="it-IT"/>
        </w:rPr>
        <w:t>Fondamenti della Comunicazione Musicale</w:t>
      </w:r>
    </w:p>
    <w:p w:rsidR="003E438F" w:rsidRPr="003E438F" w:rsidRDefault="003E438F" w:rsidP="000C0E13">
      <w:pPr>
        <w:ind w:left="360"/>
        <w:jc w:val="center"/>
        <w:rPr>
          <w:rFonts w:ascii="Century Gothic" w:eastAsia="Times New Roman" w:hAnsi="Century Gothic" w:cs="Times New Roman"/>
          <w:bCs/>
          <w:color w:val="333333"/>
          <w:sz w:val="32"/>
          <w:szCs w:val="32"/>
          <w:shd w:val="clear" w:color="auto" w:fill="FFFFFF"/>
          <w:lang w:eastAsia="it-IT"/>
        </w:rPr>
      </w:pPr>
      <w:r w:rsidRPr="003E438F">
        <w:rPr>
          <w:rFonts w:ascii="Century Gothic" w:eastAsia="Times New Roman" w:hAnsi="Century Gothic" w:cs="Times New Roman"/>
          <w:bCs/>
          <w:color w:val="333333"/>
          <w:sz w:val="32"/>
          <w:szCs w:val="32"/>
          <w:shd w:val="clear" w:color="auto" w:fill="FFFFFF"/>
          <w:lang w:eastAsia="it-IT"/>
        </w:rPr>
        <w:t>(Marco Mangani)</w:t>
      </w:r>
    </w:p>
    <w:p w:rsidR="00994524" w:rsidRDefault="00994524" w:rsidP="000C0E13">
      <w:pPr>
        <w:ind w:left="360"/>
        <w:jc w:val="center"/>
        <w:rPr>
          <w:rFonts w:ascii="Century Gothic" w:eastAsia="Times New Roman" w:hAnsi="Century Gothic" w:cs="Times New Roman"/>
          <w:b/>
          <w:bCs/>
          <w:color w:val="333333"/>
          <w:sz w:val="44"/>
          <w:szCs w:val="44"/>
          <w:shd w:val="clear" w:color="auto" w:fill="FFFFFF"/>
          <w:lang w:eastAsia="it-IT"/>
        </w:rPr>
      </w:pPr>
    </w:p>
    <w:p w:rsidR="00453C2E" w:rsidRDefault="00453C2E">
      <w:pPr>
        <w:rPr>
          <w:rFonts w:ascii="Century Gothic" w:eastAsia="Times New Roman" w:hAnsi="Century Gothic" w:cs="Times New Roman"/>
          <w:b/>
          <w:bCs/>
          <w:color w:val="333333"/>
          <w:sz w:val="24"/>
          <w:szCs w:val="24"/>
          <w:shd w:val="clear" w:color="auto" w:fill="FFFFFF"/>
          <w:lang w:eastAsia="it-IT"/>
        </w:rPr>
      </w:pPr>
    </w:p>
    <w:p w:rsidR="00453C2E" w:rsidRPr="00453C2E" w:rsidRDefault="00453C2E" w:rsidP="00453C2E">
      <w:pPr>
        <w:jc w:val="center"/>
        <w:rPr>
          <w:rFonts w:ascii="Century Gothic" w:eastAsia="Times New Roman" w:hAnsi="Century Gothic" w:cs="Times New Roman"/>
          <w:b/>
          <w:bCs/>
          <w:i/>
          <w:color w:val="333333"/>
          <w:sz w:val="48"/>
          <w:szCs w:val="48"/>
          <w:shd w:val="clear" w:color="auto" w:fill="FFFFFF"/>
          <w:lang w:eastAsia="it-IT"/>
        </w:rPr>
      </w:pPr>
      <w:r w:rsidRPr="00453C2E">
        <w:rPr>
          <w:rFonts w:ascii="Century Gothic" w:eastAsia="Times New Roman" w:hAnsi="Century Gothic" w:cs="Times New Roman"/>
          <w:b/>
          <w:bCs/>
          <w:i/>
          <w:color w:val="333333"/>
          <w:sz w:val="48"/>
          <w:szCs w:val="48"/>
          <w:shd w:val="clear" w:color="auto" w:fill="FFFFFF"/>
          <w:lang w:eastAsia="it-IT"/>
        </w:rPr>
        <w:t xml:space="preserve">Il concetto di </w:t>
      </w:r>
      <w:r w:rsidRPr="00877463">
        <w:rPr>
          <w:rFonts w:ascii="Century Gothic" w:eastAsia="Times New Roman" w:hAnsi="Century Gothic" w:cs="Times New Roman"/>
          <w:b/>
          <w:bCs/>
          <w:color w:val="333333"/>
          <w:sz w:val="48"/>
          <w:szCs w:val="48"/>
          <w:shd w:val="clear" w:color="auto" w:fill="FFFFFF"/>
          <w:lang w:eastAsia="it-IT"/>
        </w:rPr>
        <w:t>Leitmotiv</w:t>
      </w:r>
      <w:r w:rsidRPr="00453C2E">
        <w:rPr>
          <w:rFonts w:ascii="Century Gothic" w:eastAsia="Times New Roman" w:hAnsi="Century Gothic" w:cs="Times New Roman"/>
          <w:b/>
          <w:bCs/>
          <w:i/>
          <w:color w:val="333333"/>
          <w:sz w:val="48"/>
          <w:szCs w:val="48"/>
          <w:shd w:val="clear" w:color="auto" w:fill="FFFFFF"/>
          <w:lang w:eastAsia="it-IT"/>
        </w:rPr>
        <w:t xml:space="preserve"> </w:t>
      </w:r>
    </w:p>
    <w:p w:rsidR="00453C2E" w:rsidRPr="00453C2E" w:rsidRDefault="00453C2E" w:rsidP="00453C2E">
      <w:pPr>
        <w:jc w:val="center"/>
        <w:rPr>
          <w:rFonts w:ascii="Century Gothic" w:eastAsia="Times New Roman" w:hAnsi="Century Gothic" w:cs="Times New Roman"/>
          <w:b/>
          <w:bCs/>
          <w:i/>
          <w:color w:val="333333"/>
          <w:sz w:val="48"/>
          <w:szCs w:val="48"/>
          <w:shd w:val="clear" w:color="auto" w:fill="FFFFFF"/>
          <w:lang w:eastAsia="it-IT"/>
        </w:rPr>
      </w:pPr>
      <w:proofErr w:type="gramStart"/>
      <w:r w:rsidRPr="00453C2E">
        <w:rPr>
          <w:rFonts w:ascii="Century Gothic" w:eastAsia="Times New Roman" w:hAnsi="Century Gothic" w:cs="Times New Roman"/>
          <w:b/>
          <w:bCs/>
          <w:i/>
          <w:color w:val="333333"/>
          <w:sz w:val="48"/>
          <w:szCs w:val="48"/>
          <w:shd w:val="clear" w:color="auto" w:fill="FFFFFF"/>
          <w:lang w:eastAsia="it-IT"/>
        </w:rPr>
        <w:t>e</w:t>
      </w:r>
      <w:proofErr w:type="gramEnd"/>
      <w:r w:rsidRPr="00453C2E">
        <w:rPr>
          <w:rFonts w:ascii="Century Gothic" w:eastAsia="Times New Roman" w:hAnsi="Century Gothic" w:cs="Times New Roman"/>
          <w:b/>
          <w:bCs/>
          <w:i/>
          <w:color w:val="333333"/>
          <w:sz w:val="48"/>
          <w:szCs w:val="48"/>
          <w:shd w:val="clear" w:color="auto" w:fill="FFFFFF"/>
          <w:lang w:eastAsia="it-IT"/>
        </w:rPr>
        <w:t xml:space="preserve"> </w:t>
      </w:r>
    </w:p>
    <w:p w:rsidR="00453C2E" w:rsidRPr="00453C2E" w:rsidRDefault="00453C2E" w:rsidP="00453C2E">
      <w:pPr>
        <w:jc w:val="center"/>
        <w:rPr>
          <w:rFonts w:ascii="Century Gothic" w:eastAsia="Times New Roman" w:hAnsi="Century Gothic" w:cs="Times New Roman"/>
          <w:b/>
          <w:bCs/>
          <w:i/>
          <w:color w:val="333333"/>
          <w:sz w:val="48"/>
          <w:szCs w:val="48"/>
          <w:shd w:val="clear" w:color="auto" w:fill="FFFFFF"/>
          <w:lang w:eastAsia="it-IT"/>
        </w:rPr>
      </w:pPr>
      <w:proofErr w:type="gramStart"/>
      <w:r w:rsidRPr="00453C2E">
        <w:rPr>
          <w:rFonts w:ascii="Century Gothic" w:eastAsia="Times New Roman" w:hAnsi="Century Gothic" w:cs="Times New Roman"/>
          <w:b/>
          <w:bCs/>
          <w:i/>
          <w:color w:val="333333"/>
          <w:sz w:val="48"/>
          <w:szCs w:val="48"/>
          <w:shd w:val="clear" w:color="auto" w:fill="FFFFFF"/>
          <w:lang w:eastAsia="it-IT"/>
        </w:rPr>
        <w:t>il</w:t>
      </w:r>
      <w:proofErr w:type="gramEnd"/>
      <w:r w:rsidRPr="00453C2E">
        <w:rPr>
          <w:rFonts w:ascii="Century Gothic" w:eastAsia="Times New Roman" w:hAnsi="Century Gothic" w:cs="Times New Roman"/>
          <w:b/>
          <w:bCs/>
          <w:i/>
          <w:color w:val="333333"/>
          <w:sz w:val="48"/>
          <w:szCs w:val="48"/>
          <w:shd w:val="clear" w:color="auto" w:fill="FFFFFF"/>
          <w:lang w:eastAsia="it-IT"/>
        </w:rPr>
        <w:t xml:space="preserve"> suo impiego </w:t>
      </w:r>
    </w:p>
    <w:p w:rsidR="00005FD1" w:rsidRDefault="00453C2E" w:rsidP="00453C2E">
      <w:pPr>
        <w:jc w:val="center"/>
        <w:rPr>
          <w:rFonts w:ascii="Century Gothic" w:eastAsia="Times New Roman" w:hAnsi="Century Gothic" w:cs="Times New Roman"/>
          <w:b/>
          <w:bCs/>
          <w:i/>
          <w:color w:val="333333"/>
          <w:sz w:val="48"/>
          <w:szCs w:val="48"/>
          <w:shd w:val="clear" w:color="auto" w:fill="FFFFFF"/>
          <w:lang w:eastAsia="it-IT"/>
        </w:rPr>
      </w:pPr>
      <w:proofErr w:type="gramStart"/>
      <w:r w:rsidRPr="00453C2E">
        <w:rPr>
          <w:rFonts w:ascii="Century Gothic" w:eastAsia="Times New Roman" w:hAnsi="Century Gothic" w:cs="Times New Roman"/>
          <w:b/>
          <w:bCs/>
          <w:i/>
          <w:color w:val="333333"/>
          <w:sz w:val="48"/>
          <w:szCs w:val="48"/>
          <w:shd w:val="clear" w:color="auto" w:fill="FFFFFF"/>
          <w:lang w:eastAsia="it-IT"/>
        </w:rPr>
        <w:t>nella</w:t>
      </w:r>
      <w:proofErr w:type="gramEnd"/>
      <w:r w:rsidRPr="00453C2E">
        <w:rPr>
          <w:rFonts w:ascii="Century Gothic" w:eastAsia="Times New Roman" w:hAnsi="Century Gothic" w:cs="Times New Roman"/>
          <w:b/>
          <w:bCs/>
          <w:i/>
          <w:color w:val="333333"/>
          <w:sz w:val="48"/>
          <w:szCs w:val="48"/>
          <w:shd w:val="clear" w:color="auto" w:fill="FFFFFF"/>
          <w:lang w:eastAsia="it-IT"/>
        </w:rPr>
        <w:t xml:space="preserve"> musica per il cinema</w:t>
      </w:r>
    </w:p>
    <w:p w:rsidR="00005FD1" w:rsidRDefault="00005FD1" w:rsidP="00453C2E">
      <w:pPr>
        <w:jc w:val="center"/>
        <w:rPr>
          <w:rFonts w:ascii="Century Gothic" w:eastAsia="Times New Roman" w:hAnsi="Century Gothic" w:cs="Times New Roman"/>
          <w:b/>
          <w:bCs/>
          <w:i/>
          <w:color w:val="333333"/>
          <w:sz w:val="48"/>
          <w:szCs w:val="48"/>
          <w:shd w:val="clear" w:color="auto" w:fill="FFFFFF"/>
          <w:lang w:eastAsia="it-IT"/>
        </w:rPr>
      </w:pPr>
    </w:p>
    <w:p w:rsidR="00005FD1" w:rsidRPr="002F0DB6" w:rsidRDefault="00005FD1" w:rsidP="00453C2E">
      <w:pPr>
        <w:jc w:val="center"/>
        <w:rPr>
          <w:rFonts w:ascii="Century Gothic" w:eastAsia="Times New Roman" w:hAnsi="Century Gothic" w:cs="Times New Roman"/>
          <w:b/>
          <w:bCs/>
          <w:color w:val="333333"/>
          <w:sz w:val="32"/>
          <w:szCs w:val="32"/>
          <w:shd w:val="clear" w:color="auto" w:fill="FFFFFF"/>
          <w:lang w:eastAsia="it-IT"/>
        </w:rPr>
      </w:pPr>
      <w:r w:rsidRPr="002F0DB6">
        <w:rPr>
          <w:rFonts w:ascii="Century Gothic" w:eastAsia="Times New Roman" w:hAnsi="Century Gothic" w:cs="Times New Roman"/>
          <w:b/>
          <w:bCs/>
          <w:color w:val="333333"/>
          <w:sz w:val="32"/>
          <w:szCs w:val="32"/>
          <w:shd w:val="clear" w:color="auto" w:fill="FFFFFF"/>
          <w:lang w:eastAsia="it-IT"/>
        </w:rPr>
        <w:t xml:space="preserve">Parte </w:t>
      </w:r>
      <w:r w:rsidR="00B0544B">
        <w:rPr>
          <w:rFonts w:ascii="Century Gothic" w:eastAsia="Times New Roman" w:hAnsi="Century Gothic" w:cs="Times New Roman"/>
          <w:b/>
          <w:bCs/>
          <w:color w:val="333333"/>
          <w:sz w:val="32"/>
          <w:szCs w:val="32"/>
          <w:shd w:val="clear" w:color="auto" w:fill="FFFFFF"/>
          <w:lang w:eastAsia="it-IT"/>
        </w:rPr>
        <w:t>seconda</w:t>
      </w:r>
      <w:r w:rsidRPr="002F0DB6">
        <w:rPr>
          <w:rFonts w:ascii="Century Gothic" w:eastAsia="Times New Roman" w:hAnsi="Century Gothic" w:cs="Times New Roman"/>
          <w:b/>
          <w:bCs/>
          <w:color w:val="333333"/>
          <w:sz w:val="32"/>
          <w:szCs w:val="32"/>
          <w:shd w:val="clear" w:color="auto" w:fill="FFFFFF"/>
          <w:lang w:eastAsia="it-IT"/>
        </w:rPr>
        <w:t>:</w:t>
      </w:r>
    </w:p>
    <w:p w:rsidR="00BF5EFB" w:rsidRDefault="001E54C0" w:rsidP="00453C2E">
      <w:pPr>
        <w:jc w:val="center"/>
        <w:rPr>
          <w:rFonts w:ascii="Century Gothic" w:eastAsia="Times New Roman" w:hAnsi="Century Gothic" w:cs="Times New Roman"/>
          <w:b/>
          <w:bCs/>
          <w:color w:val="333333"/>
          <w:sz w:val="40"/>
          <w:szCs w:val="40"/>
          <w:shd w:val="clear" w:color="auto" w:fill="FFFFFF"/>
          <w:lang w:eastAsia="it-IT"/>
        </w:rPr>
      </w:pPr>
      <w:r>
        <w:rPr>
          <w:noProof/>
          <w:lang w:eastAsia="it-IT"/>
        </w:rPr>
        <w:drawing>
          <wp:inline distT="0" distB="0" distL="0" distR="0">
            <wp:extent cx="1499965" cy="2266950"/>
            <wp:effectExtent l="0" t="0" r="5080" b="0"/>
            <wp:docPr id="2" name="Immagine 2" descr="https://ec1f234efcd44fd455a0-6aaf0a2e2991e656883c5119142839e5.ssl.cf3.rackcdn.com/large/9780/2532/978025322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1f234efcd44fd455a0-6aaf0a2e2991e656883c5119142839e5.ssl.cf3.rackcdn.com/large/9780/2532/97802532216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724" cy="2275654"/>
                    </a:xfrm>
                    <a:prstGeom prst="rect">
                      <a:avLst/>
                    </a:prstGeom>
                    <a:noFill/>
                    <a:ln>
                      <a:noFill/>
                    </a:ln>
                  </pic:spPr>
                </pic:pic>
              </a:graphicData>
            </a:graphic>
          </wp:inline>
        </w:drawing>
      </w:r>
      <w:r w:rsidR="00274DE2" w:rsidRPr="00274DE2">
        <w:rPr>
          <w:rFonts w:ascii="Century Gothic" w:eastAsia="Times New Roman" w:hAnsi="Century Gothic" w:cs="Times New Roman"/>
          <w:b/>
          <w:bCs/>
          <w:color w:val="333333"/>
          <w:sz w:val="40"/>
          <w:szCs w:val="40"/>
          <w:shd w:val="clear" w:color="auto" w:fill="FFFFFF"/>
          <w:lang w:eastAsia="it-IT"/>
        </w:rPr>
        <w:t xml:space="preserve"> </w:t>
      </w:r>
    </w:p>
    <w:p w:rsidR="00B0544B" w:rsidRDefault="00B0544B" w:rsidP="00B0544B">
      <w:pPr>
        <w:jc w:val="center"/>
        <w:rPr>
          <w:rFonts w:ascii="Century Gothic" w:eastAsia="Times New Roman" w:hAnsi="Century Gothic" w:cs="Times New Roman"/>
          <w:b/>
          <w:bCs/>
          <w:color w:val="333333"/>
          <w:sz w:val="40"/>
          <w:szCs w:val="40"/>
          <w:shd w:val="clear" w:color="auto" w:fill="FFFFFF"/>
          <w:lang w:eastAsia="it-IT"/>
        </w:rPr>
      </w:pPr>
      <w:r>
        <w:rPr>
          <w:rFonts w:ascii="Century Gothic" w:eastAsia="Times New Roman" w:hAnsi="Century Gothic" w:cs="Times New Roman"/>
          <w:b/>
          <w:bCs/>
          <w:color w:val="333333"/>
          <w:sz w:val="40"/>
          <w:szCs w:val="40"/>
          <w:shd w:val="clear" w:color="auto" w:fill="FFFFFF"/>
          <w:lang w:eastAsia="it-IT"/>
        </w:rPr>
        <w:t>Due saggi su Wagner e il cinema</w:t>
      </w:r>
    </w:p>
    <w:p w:rsidR="00C108BB" w:rsidRPr="006E287B" w:rsidRDefault="006E287B" w:rsidP="0040594B">
      <w:pPr>
        <w:spacing w:line="360" w:lineRule="auto"/>
        <w:jc w:val="center"/>
        <w:rPr>
          <w:rFonts w:ascii="Century Gothic" w:eastAsia="Times New Roman" w:hAnsi="Century Gothic" w:cs="Times New Roman"/>
          <w:b/>
          <w:bCs/>
          <w:color w:val="333333"/>
          <w:sz w:val="24"/>
          <w:szCs w:val="24"/>
          <w:shd w:val="clear" w:color="auto" w:fill="FFFFFF"/>
          <w:lang w:eastAsia="it-IT"/>
        </w:rPr>
      </w:pPr>
      <w:r w:rsidRPr="006E287B">
        <w:rPr>
          <w:rFonts w:ascii="Century Gothic" w:eastAsia="Times New Roman" w:hAnsi="Century Gothic" w:cs="Times New Roman"/>
          <w:b/>
          <w:bCs/>
          <w:color w:val="333333"/>
          <w:sz w:val="24"/>
          <w:szCs w:val="24"/>
          <w:shd w:val="clear" w:color="auto" w:fill="FFFFFF"/>
          <w:lang w:eastAsia="it-IT"/>
        </w:rPr>
        <w:lastRenderedPageBreak/>
        <w:t xml:space="preserve">Due saggi tratti da </w:t>
      </w:r>
    </w:p>
    <w:p w:rsidR="006E287B" w:rsidRPr="00840348" w:rsidRDefault="006E287B" w:rsidP="0040594B">
      <w:pPr>
        <w:spacing w:line="360" w:lineRule="auto"/>
        <w:jc w:val="center"/>
        <w:rPr>
          <w:rFonts w:ascii="Century Gothic" w:eastAsia="Times New Roman" w:hAnsi="Century Gothic" w:cs="Times New Roman"/>
          <w:b/>
          <w:bCs/>
          <w:color w:val="333333"/>
          <w:sz w:val="28"/>
          <w:szCs w:val="28"/>
          <w:shd w:val="clear" w:color="auto" w:fill="FFFFFF"/>
          <w:lang w:eastAsia="it-IT"/>
        </w:rPr>
      </w:pPr>
      <w:r w:rsidRPr="00840348">
        <w:rPr>
          <w:rFonts w:ascii="Century Gothic" w:eastAsia="Times New Roman" w:hAnsi="Century Gothic" w:cs="Times New Roman"/>
          <w:b/>
          <w:bCs/>
          <w:i/>
          <w:color w:val="333333"/>
          <w:sz w:val="28"/>
          <w:szCs w:val="28"/>
          <w:shd w:val="clear" w:color="auto" w:fill="FFFFFF"/>
          <w:lang w:eastAsia="it-IT"/>
        </w:rPr>
        <w:t>Wagner &amp; Cinema</w:t>
      </w:r>
    </w:p>
    <w:p w:rsidR="006E287B" w:rsidRDefault="006E287B" w:rsidP="0040594B">
      <w:pPr>
        <w:spacing w:line="360" w:lineRule="auto"/>
        <w:jc w:val="center"/>
        <w:rPr>
          <w:rFonts w:ascii="Century Gothic" w:eastAsia="Times New Roman" w:hAnsi="Century Gothic" w:cs="Times New Roman"/>
          <w:b/>
          <w:bCs/>
          <w:color w:val="333333"/>
          <w:sz w:val="24"/>
          <w:szCs w:val="24"/>
          <w:shd w:val="clear" w:color="auto" w:fill="FFFFFF"/>
          <w:lang w:val="en-US" w:eastAsia="it-IT"/>
        </w:rPr>
      </w:pPr>
      <w:proofErr w:type="gramStart"/>
      <w:r w:rsidRPr="006E287B">
        <w:rPr>
          <w:rFonts w:ascii="Century Gothic" w:eastAsia="Times New Roman" w:hAnsi="Century Gothic" w:cs="Times New Roman"/>
          <w:b/>
          <w:bCs/>
          <w:color w:val="333333"/>
          <w:sz w:val="24"/>
          <w:szCs w:val="24"/>
          <w:shd w:val="clear" w:color="auto" w:fill="FFFFFF"/>
          <w:lang w:val="en-US" w:eastAsia="it-IT"/>
        </w:rPr>
        <w:t>ed</w:t>
      </w:r>
      <w:proofErr w:type="gramEnd"/>
      <w:r w:rsidRPr="006E287B">
        <w:rPr>
          <w:rFonts w:ascii="Century Gothic" w:eastAsia="Times New Roman" w:hAnsi="Century Gothic" w:cs="Times New Roman"/>
          <w:b/>
          <w:bCs/>
          <w:color w:val="333333"/>
          <w:sz w:val="24"/>
          <w:szCs w:val="24"/>
          <w:shd w:val="clear" w:color="auto" w:fill="FFFFFF"/>
          <w:lang w:val="en-US" w:eastAsia="it-IT"/>
        </w:rPr>
        <w:t xml:space="preserve">. by </w:t>
      </w:r>
      <w:proofErr w:type="spellStart"/>
      <w:r w:rsidRPr="006E287B">
        <w:rPr>
          <w:rFonts w:ascii="Century Gothic" w:eastAsia="Times New Roman" w:hAnsi="Century Gothic" w:cs="Times New Roman"/>
          <w:b/>
          <w:bCs/>
          <w:color w:val="333333"/>
          <w:sz w:val="24"/>
          <w:szCs w:val="24"/>
          <w:shd w:val="clear" w:color="auto" w:fill="FFFFFF"/>
          <w:lang w:val="en-US" w:eastAsia="it-IT"/>
        </w:rPr>
        <w:t>Jeongwon</w:t>
      </w:r>
      <w:proofErr w:type="spellEnd"/>
      <w:r w:rsidRPr="006E287B">
        <w:rPr>
          <w:rFonts w:ascii="Century Gothic" w:eastAsia="Times New Roman" w:hAnsi="Century Gothic" w:cs="Times New Roman"/>
          <w:b/>
          <w:bCs/>
          <w:color w:val="333333"/>
          <w:sz w:val="24"/>
          <w:szCs w:val="24"/>
          <w:shd w:val="clear" w:color="auto" w:fill="FFFFFF"/>
          <w:lang w:val="en-US" w:eastAsia="it-IT"/>
        </w:rPr>
        <w:t xml:space="preserve"> Joe &amp; Sander L. Gilman, </w:t>
      </w:r>
    </w:p>
    <w:p w:rsidR="006E287B" w:rsidRDefault="006E287B" w:rsidP="0040594B">
      <w:pPr>
        <w:spacing w:line="360" w:lineRule="auto"/>
        <w:jc w:val="center"/>
        <w:rPr>
          <w:rFonts w:ascii="Century Gothic" w:eastAsia="Times New Roman" w:hAnsi="Century Gothic" w:cs="Times New Roman"/>
          <w:b/>
          <w:bCs/>
          <w:color w:val="333333"/>
          <w:sz w:val="24"/>
          <w:szCs w:val="24"/>
          <w:shd w:val="clear" w:color="auto" w:fill="FFFFFF"/>
          <w:lang w:val="en-US" w:eastAsia="it-IT"/>
        </w:rPr>
      </w:pPr>
      <w:r w:rsidRPr="006E287B">
        <w:rPr>
          <w:rFonts w:ascii="Century Gothic" w:eastAsia="Times New Roman" w:hAnsi="Century Gothic" w:cs="Times New Roman"/>
          <w:b/>
          <w:bCs/>
          <w:color w:val="333333"/>
          <w:sz w:val="24"/>
          <w:szCs w:val="24"/>
          <w:shd w:val="clear" w:color="auto" w:fill="FFFFFF"/>
          <w:lang w:val="en-US" w:eastAsia="it-IT"/>
        </w:rPr>
        <w:t>Bloomington &amp; Indianapolis, Indiana University Press, 2010</w:t>
      </w:r>
    </w:p>
    <w:p w:rsidR="006E287B" w:rsidRDefault="006E287B" w:rsidP="0040594B">
      <w:pPr>
        <w:spacing w:line="360" w:lineRule="auto"/>
        <w:jc w:val="center"/>
        <w:rPr>
          <w:rFonts w:ascii="Century Gothic" w:eastAsia="Times New Roman" w:hAnsi="Century Gothic" w:cs="Times New Roman"/>
          <w:b/>
          <w:bCs/>
          <w:color w:val="333333"/>
          <w:sz w:val="24"/>
          <w:szCs w:val="24"/>
          <w:shd w:val="clear" w:color="auto" w:fill="FFFFFF"/>
          <w:lang w:val="en-US" w:eastAsia="it-IT"/>
        </w:rPr>
      </w:pPr>
    </w:p>
    <w:p w:rsidR="006E287B" w:rsidRDefault="006E287B" w:rsidP="008739B1">
      <w:pPr>
        <w:pStyle w:val="Paragrafoelenco"/>
        <w:numPr>
          <w:ilvl w:val="0"/>
          <w:numId w:val="4"/>
        </w:numPr>
        <w:spacing w:line="360" w:lineRule="auto"/>
        <w:ind w:left="0" w:hanging="11"/>
        <w:contextualSpacing w:val="0"/>
        <w:jc w:val="both"/>
        <w:rPr>
          <w:rFonts w:ascii="Century Gothic" w:eastAsia="Times New Roman" w:hAnsi="Century Gothic" w:cs="Times New Roman"/>
          <w:b/>
          <w:bCs/>
          <w:color w:val="333333"/>
          <w:sz w:val="24"/>
          <w:szCs w:val="24"/>
          <w:shd w:val="clear" w:color="auto" w:fill="FFFFFF"/>
          <w:lang w:val="en-US" w:eastAsia="it-IT"/>
        </w:rPr>
      </w:pPr>
      <w:r w:rsidRPr="00033589">
        <w:rPr>
          <w:rFonts w:ascii="Century Gothic" w:eastAsia="Times New Roman" w:hAnsi="Century Gothic" w:cs="Times New Roman"/>
          <w:b/>
          <w:bCs/>
          <w:smallCaps/>
          <w:color w:val="333333"/>
          <w:sz w:val="24"/>
          <w:szCs w:val="24"/>
          <w:shd w:val="clear" w:color="auto" w:fill="FFFFFF"/>
          <w:lang w:val="en-US" w:eastAsia="it-IT"/>
        </w:rPr>
        <w:t>James Buhler</w:t>
      </w:r>
      <w:r>
        <w:rPr>
          <w:rFonts w:ascii="Century Gothic" w:eastAsia="Times New Roman" w:hAnsi="Century Gothic" w:cs="Times New Roman"/>
          <w:b/>
          <w:bCs/>
          <w:color w:val="333333"/>
          <w:sz w:val="24"/>
          <w:szCs w:val="24"/>
          <w:shd w:val="clear" w:color="auto" w:fill="FFFFFF"/>
          <w:lang w:val="en-US" w:eastAsia="it-IT"/>
        </w:rPr>
        <w:t xml:space="preserve">, </w:t>
      </w:r>
      <w:r>
        <w:rPr>
          <w:rFonts w:ascii="Century Gothic" w:eastAsia="Times New Roman" w:hAnsi="Century Gothic" w:cs="Times New Roman"/>
          <w:b/>
          <w:bCs/>
          <w:i/>
          <w:color w:val="333333"/>
          <w:sz w:val="24"/>
          <w:szCs w:val="24"/>
          <w:shd w:val="clear" w:color="auto" w:fill="FFFFFF"/>
          <w:lang w:val="en-US" w:eastAsia="it-IT"/>
        </w:rPr>
        <w:t xml:space="preserve">Wagnerian Motives: Narrative Integration and the Development of Silent Film Accompaniment, 1908-1913 </w:t>
      </w:r>
      <w:r w:rsidRPr="006E287B">
        <w:rPr>
          <w:rFonts w:ascii="Century Gothic" w:eastAsia="Times New Roman" w:hAnsi="Century Gothic" w:cs="Times New Roman"/>
          <w:b/>
          <w:bCs/>
          <w:color w:val="333333"/>
          <w:sz w:val="24"/>
          <w:szCs w:val="24"/>
          <w:shd w:val="clear" w:color="auto" w:fill="FFFFFF"/>
          <w:lang w:val="en-US" w:eastAsia="it-IT"/>
        </w:rPr>
        <w:t>(pp. 27</w:t>
      </w:r>
      <w:r>
        <w:rPr>
          <w:rFonts w:ascii="Century Gothic" w:eastAsia="Times New Roman" w:hAnsi="Century Gothic" w:cs="Times New Roman"/>
          <w:b/>
          <w:bCs/>
          <w:color w:val="333333"/>
          <w:sz w:val="24"/>
          <w:szCs w:val="24"/>
          <w:shd w:val="clear" w:color="auto" w:fill="FFFFFF"/>
          <w:lang w:val="en-US" w:eastAsia="it-IT"/>
        </w:rPr>
        <w:t>-45)</w:t>
      </w:r>
    </w:p>
    <w:p w:rsidR="006E287B" w:rsidRDefault="006E287B" w:rsidP="0040594B">
      <w:pPr>
        <w:pStyle w:val="Paragrafoelenco"/>
        <w:spacing w:line="360" w:lineRule="auto"/>
        <w:contextualSpacing w:val="0"/>
        <w:jc w:val="both"/>
        <w:rPr>
          <w:rFonts w:ascii="Century Gothic" w:eastAsia="Times New Roman" w:hAnsi="Century Gothic" w:cs="Times New Roman"/>
          <w:b/>
          <w:bCs/>
          <w:color w:val="333333"/>
          <w:sz w:val="24"/>
          <w:szCs w:val="24"/>
          <w:shd w:val="clear" w:color="auto" w:fill="FFFFFF"/>
          <w:lang w:val="en-US" w:eastAsia="it-IT"/>
        </w:rPr>
      </w:pPr>
    </w:p>
    <w:p w:rsidR="006E287B" w:rsidRDefault="00D70D90"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sidRPr="00D70D90">
        <w:rPr>
          <w:rFonts w:ascii="Century Gothic" w:eastAsia="Times New Roman" w:hAnsi="Century Gothic" w:cs="Times New Roman"/>
          <w:bCs/>
          <w:color w:val="333333"/>
          <w:sz w:val="24"/>
          <w:szCs w:val="24"/>
          <w:shd w:val="clear" w:color="auto" w:fill="FFFFFF"/>
          <w:lang w:eastAsia="it-IT"/>
        </w:rPr>
        <w:t xml:space="preserve">L’idea di ricorrere alle tecniche </w:t>
      </w:r>
      <w:r>
        <w:rPr>
          <w:rFonts w:ascii="Century Gothic" w:eastAsia="Times New Roman" w:hAnsi="Century Gothic" w:cs="Times New Roman"/>
          <w:bCs/>
          <w:color w:val="333333"/>
          <w:sz w:val="24"/>
          <w:szCs w:val="24"/>
          <w:shd w:val="clear" w:color="auto" w:fill="FFFFFF"/>
          <w:lang w:eastAsia="it-IT"/>
        </w:rPr>
        <w:t>w</w:t>
      </w:r>
      <w:r w:rsidRPr="00D70D90">
        <w:rPr>
          <w:rFonts w:ascii="Century Gothic" w:eastAsia="Times New Roman" w:hAnsi="Century Gothic" w:cs="Times New Roman"/>
          <w:bCs/>
          <w:color w:val="333333"/>
          <w:sz w:val="24"/>
          <w:szCs w:val="24"/>
          <w:shd w:val="clear" w:color="auto" w:fill="FFFFFF"/>
          <w:lang w:eastAsia="it-IT"/>
        </w:rPr>
        <w:t>agner</w:t>
      </w:r>
      <w:r>
        <w:rPr>
          <w:rFonts w:ascii="Century Gothic" w:eastAsia="Times New Roman" w:hAnsi="Century Gothic" w:cs="Times New Roman"/>
          <w:bCs/>
          <w:color w:val="333333"/>
          <w:sz w:val="24"/>
          <w:szCs w:val="24"/>
          <w:shd w:val="clear" w:color="auto" w:fill="FFFFFF"/>
          <w:lang w:eastAsia="it-IT"/>
        </w:rPr>
        <w:t>iane</w:t>
      </w:r>
      <w:r w:rsidRPr="00D70D90">
        <w:rPr>
          <w:rFonts w:ascii="Century Gothic" w:eastAsia="Times New Roman" w:hAnsi="Century Gothic" w:cs="Times New Roman"/>
          <w:bCs/>
          <w:color w:val="333333"/>
          <w:sz w:val="24"/>
          <w:szCs w:val="24"/>
          <w:shd w:val="clear" w:color="auto" w:fill="FFFFFF"/>
          <w:lang w:eastAsia="it-IT"/>
        </w:rPr>
        <w:t xml:space="preserve"> per l’accompagnamento </w:t>
      </w:r>
      <w:r>
        <w:rPr>
          <w:rFonts w:ascii="Century Gothic" w:eastAsia="Times New Roman" w:hAnsi="Century Gothic" w:cs="Times New Roman"/>
          <w:bCs/>
          <w:color w:val="333333"/>
          <w:sz w:val="24"/>
          <w:szCs w:val="24"/>
          <w:shd w:val="clear" w:color="auto" w:fill="FFFFFF"/>
          <w:lang w:eastAsia="it-IT"/>
        </w:rPr>
        <w:t>dei film diviene preminente intorno al 1910.</w:t>
      </w:r>
    </w:p>
    <w:p w:rsidR="00D70D90" w:rsidRDefault="00D70D90"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Non tutti</w:t>
      </w:r>
      <w:r w:rsidR="00487FF6">
        <w:rPr>
          <w:rFonts w:ascii="Century Gothic" w:eastAsia="Times New Roman" w:hAnsi="Century Gothic" w:cs="Times New Roman"/>
          <w:bCs/>
          <w:color w:val="333333"/>
          <w:sz w:val="24"/>
          <w:szCs w:val="24"/>
          <w:shd w:val="clear" w:color="auto" w:fill="FFFFFF"/>
          <w:lang w:eastAsia="it-IT"/>
        </w:rPr>
        <w:t>, almeno in un primo momento,</w:t>
      </w:r>
      <w:r>
        <w:rPr>
          <w:rFonts w:ascii="Century Gothic" w:eastAsia="Times New Roman" w:hAnsi="Century Gothic" w:cs="Times New Roman"/>
          <w:bCs/>
          <w:color w:val="333333"/>
          <w:sz w:val="24"/>
          <w:szCs w:val="24"/>
          <w:shd w:val="clear" w:color="auto" w:fill="FFFFFF"/>
          <w:lang w:eastAsia="it-IT"/>
        </w:rPr>
        <w:t xml:space="preserve"> ne sono convinti</w:t>
      </w:r>
      <w:r w:rsidR="006E2A0A">
        <w:rPr>
          <w:rFonts w:ascii="Century Gothic" w:eastAsia="Times New Roman" w:hAnsi="Century Gothic" w:cs="Times New Roman"/>
          <w:bCs/>
          <w:color w:val="333333"/>
          <w:sz w:val="24"/>
          <w:szCs w:val="24"/>
          <w:shd w:val="clear" w:color="auto" w:fill="FFFFFF"/>
          <w:lang w:eastAsia="it-IT"/>
        </w:rPr>
        <w:t xml:space="preserve">: alcuni, come </w:t>
      </w:r>
      <w:r>
        <w:rPr>
          <w:rFonts w:ascii="Century Gothic" w:eastAsia="Times New Roman" w:hAnsi="Century Gothic" w:cs="Times New Roman"/>
          <w:bCs/>
          <w:color w:val="333333"/>
          <w:sz w:val="24"/>
          <w:szCs w:val="24"/>
          <w:shd w:val="clear" w:color="auto" w:fill="FFFFFF"/>
          <w:lang w:eastAsia="it-IT"/>
        </w:rPr>
        <w:t>ad es</w:t>
      </w:r>
      <w:r w:rsidR="006E2A0A">
        <w:rPr>
          <w:rFonts w:ascii="Century Gothic" w:eastAsia="Times New Roman" w:hAnsi="Century Gothic" w:cs="Times New Roman"/>
          <w:bCs/>
          <w:color w:val="333333"/>
          <w:sz w:val="24"/>
          <w:szCs w:val="24"/>
          <w:shd w:val="clear" w:color="auto" w:fill="FFFFFF"/>
          <w:lang w:eastAsia="it-IT"/>
        </w:rPr>
        <w:t>empio</w:t>
      </w:r>
      <w:r>
        <w:rPr>
          <w:rFonts w:ascii="Century Gothic" w:eastAsia="Times New Roman" w:hAnsi="Century Gothic" w:cs="Times New Roman"/>
          <w:bCs/>
          <w:color w:val="333333"/>
          <w:sz w:val="24"/>
          <w:szCs w:val="24"/>
          <w:shd w:val="clear" w:color="auto" w:fill="FFFFFF"/>
          <w:lang w:eastAsia="it-IT"/>
        </w:rPr>
        <w:t xml:space="preserve"> </w:t>
      </w:r>
      <w:r w:rsidRPr="003F503F">
        <w:rPr>
          <w:rFonts w:ascii="Century Gothic" w:eastAsia="Times New Roman" w:hAnsi="Century Gothic" w:cs="Times New Roman"/>
          <w:b/>
          <w:bCs/>
          <w:i/>
          <w:color w:val="333333"/>
          <w:sz w:val="24"/>
          <w:szCs w:val="24"/>
          <w:shd w:val="clear" w:color="auto" w:fill="FFFFFF"/>
          <w:lang w:eastAsia="it-IT"/>
        </w:rPr>
        <w:t xml:space="preserve">Clarence </w:t>
      </w:r>
      <w:proofErr w:type="spellStart"/>
      <w:r w:rsidRPr="003F503F">
        <w:rPr>
          <w:rFonts w:ascii="Century Gothic" w:eastAsia="Times New Roman" w:hAnsi="Century Gothic" w:cs="Times New Roman"/>
          <w:b/>
          <w:bCs/>
          <w:i/>
          <w:color w:val="333333"/>
          <w:sz w:val="24"/>
          <w:szCs w:val="24"/>
          <w:shd w:val="clear" w:color="auto" w:fill="FFFFFF"/>
          <w:lang w:eastAsia="it-IT"/>
        </w:rPr>
        <w:t>Sinn</w:t>
      </w:r>
      <w:proofErr w:type="spellEnd"/>
      <w:r w:rsidRPr="00D70D90">
        <w:rPr>
          <w:rFonts w:ascii="Century Gothic" w:eastAsia="Times New Roman" w:hAnsi="Century Gothic" w:cs="Times New Roman"/>
          <w:bCs/>
          <w:color w:val="333333"/>
          <w:sz w:val="24"/>
          <w:szCs w:val="24"/>
          <w:shd w:val="clear" w:color="auto" w:fill="FFFFFF"/>
          <w:lang w:eastAsia="it-IT"/>
        </w:rPr>
        <w:t xml:space="preserve"> sulla rivista «The </w:t>
      </w:r>
      <w:proofErr w:type="spellStart"/>
      <w:r w:rsidRPr="00D70D90">
        <w:rPr>
          <w:rFonts w:ascii="Century Gothic" w:eastAsia="Times New Roman" w:hAnsi="Century Gothic" w:cs="Times New Roman"/>
          <w:bCs/>
          <w:color w:val="333333"/>
          <w:sz w:val="24"/>
          <w:szCs w:val="24"/>
          <w:shd w:val="clear" w:color="auto" w:fill="FFFFFF"/>
          <w:lang w:eastAsia="it-IT"/>
        </w:rPr>
        <w:t>Moving</w:t>
      </w:r>
      <w:proofErr w:type="spellEnd"/>
      <w:r w:rsidRPr="00D70D90">
        <w:rPr>
          <w:rFonts w:ascii="Century Gothic" w:eastAsia="Times New Roman" w:hAnsi="Century Gothic" w:cs="Times New Roman"/>
          <w:bCs/>
          <w:color w:val="333333"/>
          <w:sz w:val="24"/>
          <w:szCs w:val="24"/>
          <w:shd w:val="clear" w:color="auto" w:fill="FFFFFF"/>
          <w:lang w:eastAsia="it-IT"/>
        </w:rPr>
        <w:t xml:space="preserve"> Picture World»</w:t>
      </w:r>
      <w:r w:rsidR="006E2A0A">
        <w:rPr>
          <w:rFonts w:ascii="Century Gothic" w:eastAsia="Times New Roman" w:hAnsi="Century Gothic" w:cs="Times New Roman"/>
          <w:bCs/>
          <w:color w:val="333333"/>
          <w:sz w:val="24"/>
          <w:szCs w:val="24"/>
          <w:shd w:val="clear" w:color="auto" w:fill="FFFFFF"/>
          <w:lang w:eastAsia="it-IT"/>
        </w:rPr>
        <w:t>,</w:t>
      </w:r>
      <w:r w:rsidRPr="00D70D90">
        <w:rPr>
          <w:rFonts w:ascii="Century Gothic" w:eastAsia="Times New Roman" w:hAnsi="Century Gothic" w:cs="Times New Roman"/>
          <w:bCs/>
          <w:color w:val="333333"/>
          <w:sz w:val="24"/>
          <w:szCs w:val="24"/>
          <w:shd w:val="clear" w:color="auto" w:fill="FFFFFF"/>
          <w:lang w:eastAsia="it-IT"/>
        </w:rPr>
        <w:t xml:space="preserve"> preferiscono far riferimento al melologo (</w:t>
      </w:r>
      <w:proofErr w:type="spellStart"/>
      <w:r>
        <w:rPr>
          <w:rFonts w:ascii="Century Gothic" w:eastAsia="Times New Roman" w:hAnsi="Century Gothic" w:cs="Times New Roman"/>
          <w:bCs/>
          <w:i/>
          <w:color w:val="333333"/>
          <w:sz w:val="24"/>
          <w:szCs w:val="24"/>
          <w:shd w:val="clear" w:color="auto" w:fill="FFFFFF"/>
          <w:lang w:eastAsia="it-IT"/>
        </w:rPr>
        <w:t>melodram</w:t>
      </w:r>
      <w:proofErr w:type="spellEnd"/>
      <w:r>
        <w:rPr>
          <w:rFonts w:ascii="Century Gothic" w:eastAsia="Times New Roman" w:hAnsi="Century Gothic" w:cs="Times New Roman"/>
          <w:bCs/>
          <w:i/>
          <w:color w:val="333333"/>
          <w:sz w:val="24"/>
          <w:szCs w:val="24"/>
          <w:shd w:val="clear" w:color="auto" w:fill="FFFFFF"/>
          <w:lang w:eastAsia="it-IT"/>
        </w:rPr>
        <w:t>)</w:t>
      </w:r>
      <w:r w:rsidR="007B0B19">
        <w:rPr>
          <w:rFonts w:ascii="Century Gothic" w:eastAsia="Times New Roman" w:hAnsi="Century Gothic" w:cs="Times New Roman"/>
          <w:bCs/>
          <w:color w:val="333333"/>
          <w:sz w:val="24"/>
          <w:szCs w:val="24"/>
          <w:shd w:val="clear" w:color="auto" w:fill="FFFFFF"/>
          <w:lang w:eastAsia="it-IT"/>
        </w:rPr>
        <w:t>, ossia al genere nel quale un testo in poesia o in prosa è recitato con il sostegno di un accompagnamento strumentale.</w:t>
      </w:r>
    </w:p>
    <w:p w:rsidR="007B0B19" w:rsidRDefault="007B0B19"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Tuttavia, i riferimenti a Wagner si fanno sempre più frequenti con </w:t>
      </w:r>
      <w:r w:rsidR="003D1697">
        <w:rPr>
          <w:rFonts w:ascii="Century Gothic" w:eastAsia="Times New Roman" w:hAnsi="Century Gothic" w:cs="Times New Roman"/>
          <w:bCs/>
          <w:color w:val="333333"/>
          <w:sz w:val="24"/>
          <w:szCs w:val="24"/>
          <w:shd w:val="clear" w:color="auto" w:fill="FFFFFF"/>
          <w:lang w:eastAsia="it-IT"/>
        </w:rPr>
        <w:t xml:space="preserve">il progressivo affermarsi delle tecniche del </w:t>
      </w:r>
      <w:r w:rsidR="003D1697" w:rsidRPr="003D1697">
        <w:rPr>
          <w:rFonts w:ascii="Century Gothic" w:eastAsia="Times New Roman" w:hAnsi="Century Gothic" w:cs="Times New Roman"/>
          <w:b/>
          <w:bCs/>
          <w:i/>
          <w:color w:val="333333"/>
          <w:sz w:val="24"/>
          <w:szCs w:val="24"/>
          <w:shd w:val="clear" w:color="auto" w:fill="FFFFFF"/>
          <w:lang w:eastAsia="it-IT"/>
        </w:rPr>
        <w:t>montaggio continuo</w:t>
      </w:r>
      <w:r w:rsidR="003D1697">
        <w:rPr>
          <w:rFonts w:ascii="Century Gothic" w:eastAsia="Times New Roman" w:hAnsi="Century Gothic" w:cs="Times New Roman"/>
          <w:bCs/>
          <w:color w:val="333333"/>
          <w:sz w:val="24"/>
          <w:szCs w:val="24"/>
          <w:shd w:val="clear" w:color="auto" w:fill="FFFFFF"/>
          <w:lang w:eastAsia="it-IT"/>
        </w:rPr>
        <w:t xml:space="preserve">, che consentono di unire gli spezzoni delle riprese in modo da creare l’impressione di una sequenza logica di eventi, </w:t>
      </w:r>
      <w:r w:rsidR="001B2057">
        <w:rPr>
          <w:rFonts w:ascii="Century Gothic" w:eastAsia="Times New Roman" w:hAnsi="Century Gothic" w:cs="Times New Roman"/>
          <w:bCs/>
          <w:color w:val="333333"/>
          <w:sz w:val="24"/>
          <w:szCs w:val="24"/>
          <w:shd w:val="clear" w:color="auto" w:fill="FFFFFF"/>
          <w:lang w:eastAsia="it-IT"/>
        </w:rPr>
        <w:t>con l’obiettivo di una vera e propria</w:t>
      </w:r>
      <w:r w:rsidR="003D1697">
        <w:rPr>
          <w:rFonts w:ascii="Century Gothic" w:eastAsia="Times New Roman" w:hAnsi="Century Gothic" w:cs="Times New Roman"/>
          <w:bCs/>
          <w:color w:val="333333"/>
          <w:sz w:val="24"/>
          <w:szCs w:val="24"/>
          <w:shd w:val="clear" w:color="auto" w:fill="FFFFFF"/>
          <w:lang w:eastAsia="it-IT"/>
        </w:rPr>
        <w:t xml:space="preserve"> </w:t>
      </w:r>
      <w:r w:rsidR="003D1697" w:rsidRPr="003D1697">
        <w:rPr>
          <w:rFonts w:ascii="Century Gothic" w:eastAsia="Times New Roman" w:hAnsi="Century Gothic" w:cs="Times New Roman"/>
          <w:b/>
          <w:bCs/>
          <w:i/>
          <w:color w:val="333333"/>
          <w:sz w:val="24"/>
          <w:szCs w:val="24"/>
          <w:shd w:val="clear" w:color="auto" w:fill="FFFFFF"/>
          <w:lang w:eastAsia="it-IT"/>
        </w:rPr>
        <w:t>integrazione narrativa</w:t>
      </w:r>
      <w:r w:rsidR="003D1697">
        <w:rPr>
          <w:rFonts w:ascii="Century Gothic" w:eastAsia="Times New Roman" w:hAnsi="Century Gothic" w:cs="Times New Roman"/>
          <w:bCs/>
          <w:color w:val="333333"/>
          <w:sz w:val="24"/>
          <w:szCs w:val="24"/>
          <w:shd w:val="clear" w:color="auto" w:fill="FFFFFF"/>
          <w:lang w:eastAsia="it-IT"/>
        </w:rPr>
        <w:t>.</w:t>
      </w:r>
    </w:p>
    <w:p w:rsidR="003D1697" w:rsidRDefault="001B2057"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Tali tecniche trasformano il film da immagine mimetica (ossia «imitazione») d’una realtà riprodotta a </w:t>
      </w:r>
      <w:r w:rsidRPr="0090111D">
        <w:rPr>
          <w:rFonts w:ascii="Century Gothic" w:eastAsia="Times New Roman" w:hAnsi="Century Gothic" w:cs="Times New Roman"/>
          <w:b/>
          <w:bCs/>
          <w:i/>
          <w:color w:val="333333"/>
          <w:sz w:val="24"/>
          <w:szCs w:val="24"/>
          <w:shd w:val="clear" w:color="auto" w:fill="FFFFFF"/>
          <w:lang w:eastAsia="it-IT"/>
        </w:rPr>
        <w:t>immagine diegetica</w:t>
      </w:r>
      <w:r>
        <w:rPr>
          <w:rFonts w:ascii="Century Gothic" w:eastAsia="Times New Roman" w:hAnsi="Century Gothic" w:cs="Times New Roman"/>
          <w:bCs/>
          <w:color w:val="333333"/>
          <w:sz w:val="24"/>
          <w:szCs w:val="24"/>
          <w:shd w:val="clear" w:color="auto" w:fill="FFFFFF"/>
          <w:lang w:eastAsia="it-IT"/>
        </w:rPr>
        <w:t xml:space="preserve"> (ossia «narrazione»</w:t>
      </w:r>
      <w:r w:rsidR="0090111D">
        <w:rPr>
          <w:rFonts w:ascii="Century Gothic" w:eastAsia="Times New Roman" w:hAnsi="Century Gothic" w:cs="Times New Roman"/>
          <w:bCs/>
          <w:color w:val="333333"/>
          <w:sz w:val="24"/>
          <w:szCs w:val="24"/>
          <w:shd w:val="clear" w:color="auto" w:fill="FFFFFF"/>
          <w:lang w:eastAsia="it-IT"/>
        </w:rPr>
        <w:t>) d’una realtà rappresentata.</w:t>
      </w:r>
    </w:p>
    <w:p w:rsidR="0090111D" w:rsidRDefault="00712092"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lastRenderedPageBreak/>
        <w:t>Se dunque nel precedente sistema la coerenza della storia si ottiene con l’allestimento</w:t>
      </w:r>
      <w:r w:rsidR="00175020">
        <w:rPr>
          <w:rFonts w:ascii="Century Gothic" w:eastAsia="Times New Roman" w:hAnsi="Century Gothic" w:cs="Times New Roman"/>
          <w:bCs/>
          <w:color w:val="333333"/>
          <w:sz w:val="24"/>
          <w:szCs w:val="24"/>
          <w:shd w:val="clear" w:color="auto" w:fill="FFFFFF"/>
          <w:lang w:eastAsia="it-IT"/>
        </w:rPr>
        <w:t xml:space="preserve"> (si recita un’intera scena di senso compiuto, effettuandone la </w:t>
      </w:r>
      <w:r w:rsidR="00D27BD7">
        <w:rPr>
          <w:rFonts w:ascii="Century Gothic" w:eastAsia="Times New Roman" w:hAnsi="Century Gothic" w:cs="Times New Roman"/>
          <w:bCs/>
          <w:color w:val="333333"/>
          <w:sz w:val="24"/>
          <w:szCs w:val="24"/>
          <w:shd w:val="clear" w:color="auto" w:fill="FFFFFF"/>
          <w:lang w:eastAsia="it-IT"/>
        </w:rPr>
        <w:t xml:space="preserve">lunga </w:t>
      </w:r>
      <w:r w:rsidR="00175020">
        <w:rPr>
          <w:rFonts w:ascii="Century Gothic" w:eastAsia="Times New Roman" w:hAnsi="Century Gothic" w:cs="Times New Roman"/>
          <w:bCs/>
          <w:color w:val="333333"/>
          <w:sz w:val="24"/>
          <w:szCs w:val="24"/>
          <w:shd w:val="clear" w:color="auto" w:fill="FFFFFF"/>
          <w:lang w:eastAsia="it-IT"/>
        </w:rPr>
        <w:t>ripresa integrale)</w:t>
      </w:r>
      <w:r>
        <w:rPr>
          <w:rFonts w:ascii="Century Gothic" w:eastAsia="Times New Roman" w:hAnsi="Century Gothic" w:cs="Times New Roman"/>
          <w:bCs/>
          <w:color w:val="333333"/>
          <w:sz w:val="24"/>
          <w:szCs w:val="24"/>
          <w:shd w:val="clear" w:color="auto" w:fill="FFFFFF"/>
          <w:lang w:eastAsia="it-IT"/>
        </w:rPr>
        <w:t xml:space="preserve">, adesso non occorre che la recitazione avvenga secondo la sequenza degli eventi narrati, </w:t>
      </w:r>
      <w:r w:rsidR="00DD5250">
        <w:rPr>
          <w:rFonts w:ascii="Century Gothic" w:eastAsia="Times New Roman" w:hAnsi="Century Gothic" w:cs="Times New Roman"/>
          <w:bCs/>
          <w:color w:val="333333"/>
          <w:sz w:val="24"/>
          <w:szCs w:val="24"/>
          <w:shd w:val="clear" w:color="auto" w:fill="FFFFFF"/>
          <w:lang w:eastAsia="it-IT"/>
        </w:rPr>
        <w:t>ed è il montaggio (realizzato in fase di post-produzione) a creare la narrazione</w:t>
      </w:r>
      <w:r w:rsidR="00175020">
        <w:rPr>
          <w:rFonts w:ascii="Century Gothic" w:eastAsia="Times New Roman" w:hAnsi="Century Gothic" w:cs="Times New Roman"/>
          <w:bCs/>
          <w:color w:val="333333"/>
          <w:sz w:val="24"/>
          <w:szCs w:val="24"/>
          <w:shd w:val="clear" w:color="auto" w:fill="FFFFFF"/>
          <w:lang w:eastAsia="it-IT"/>
        </w:rPr>
        <w:t xml:space="preserve">, unendo tra loro le </w:t>
      </w:r>
      <w:r w:rsidR="00D27BD7">
        <w:rPr>
          <w:rFonts w:ascii="Century Gothic" w:eastAsia="Times New Roman" w:hAnsi="Century Gothic" w:cs="Times New Roman"/>
          <w:bCs/>
          <w:color w:val="333333"/>
          <w:sz w:val="24"/>
          <w:szCs w:val="24"/>
          <w:shd w:val="clear" w:color="auto" w:fill="FFFFFF"/>
          <w:lang w:eastAsia="it-IT"/>
        </w:rPr>
        <w:t xml:space="preserve">brevi </w:t>
      </w:r>
      <w:r w:rsidR="00175020">
        <w:rPr>
          <w:rFonts w:ascii="Century Gothic" w:eastAsia="Times New Roman" w:hAnsi="Century Gothic" w:cs="Times New Roman"/>
          <w:bCs/>
          <w:color w:val="333333"/>
          <w:sz w:val="24"/>
          <w:szCs w:val="24"/>
          <w:shd w:val="clear" w:color="auto" w:fill="FFFFFF"/>
          <w:lang w:eastAsia="it-IT"/>
        </w:rPr>
        <w:t>riprese d</w:t>
      </w:r>
      <w:r w:rsidR="004A6D5E">
        <w:rPr>
          <w:rFonts w:ascii="Century Gothic" w:eastAsia="Times New Roman" w:hAnsi="Century Gothic" w:cs="Times New Roman"/>
          <w:bCs/>
          <w:color w:val="333333"/>
          <w:sz w:val="24"/>
          <w:szCs w:val="24"/>
          <w:shd w:val="clear" w:color="auto" w:fill="FFFFFF"/>
          <w:lang w:eastAsia="it-IT"/>
        </w:rPr>
        <w:t>ei singoli momenti di quella che solo in seguito diverrà una “scena”</w:t>
      </w:r>
      <w:r w:rsidR="00DD5250">
        <w:rPr>
          <w:rFonts w:ascii="Century Gothic" w:eastAsia="Times New Roman" w:hAnsi="Century Gothic" w:cs="Times New Roman"/>
          <w:bCs/>
          <w:color w:val="333333"/>
          <w:sz w:val="24"/>
          <w:szCs w:val="24"/>
          <w:shd w:val="clear" w:color="auto" w:fill="FFFFFF"/>
          <w:lang w:eastAsia="it-IT"/>
        </w:rPr>
        <w:t>.</w:t>
      </w:r>
    </w:p>
    <w:p w:rsidR="00DD5250" w:rsidRDefault="0040594B"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Ciò comporta una perdita di oggettività: la cinepresa non resta più ferma in un punto durante </w:t>
      </w:r>
      <w:r w:rsidR="00AC10FE">
        <w:rPr>
          <w:rFonts w:ascii="Century Gothic" w:eastAsia="Times New Roman" w:hAnsi="Century Gothic" w:cs="Times New Roman"/>
          <w:bCs/>
          <w:color w:val="333333"/>
          <w:sz w:val="24"/>
          <w:szCs w:val="24"/>
          <w:shd w:val="clear" w:color="auto" w:fill="FFFFFF"/>
          <w:lang w:eastAsia="it-IT"/>
        </w:rPr>
        <w:t xml:space="preserve">tutta </w:t>
      </w:r>
      <w:r>
        <w:rPr>
          <w:rFonts w:ascii="Century Gothic" w:eastAsia="Times New Roman" w:hAnsi="Century Gothic" w:cs="Times New Roman"/>
          <w:bCs/>
          <w:color w:val="333333"/>
          <w:sz w:val="24"/>
          <w:szCs w:val="24"/>
          <w:shd w:val="clear" w:color="auto" w:fill="FFFFFF"/>
          <w:lang w:eastAsia="it-IT"/>
        </w:rPr>
        <w:t xml:space="preserve">la ripresa di una scena, ma si muove, modificando il punto di vista; e </w:t>
      </w:r>
      <w:r w:rsidR="003A1EAD">
        <w:rPr>
          <w:rFonts w:ascii="Century Gothic" w:eastAsia="Times New Roman" w:hAnsi="Century Gothic" w:cs="Times New Roman"/>
          <w:bCs/>
          <w:color w:val="333333"/>
          <w:sz w:val="24"/>
          <w:szCs w:val="24"/>
          <w:shd w:val="clear" w:color="auto" w:fill="FFFFFF"/>
          <w:lang w:eastAsia="it-IT"/>
        </w:rPr>
        <w:t>un insieme di inquadrature differenti può risultare funzionale a</w:t>
      </w:r>
      <w:r w:rsidR="00065418">
        <w:rPr>
          <w:rFonts w:ascii="Century Gothic" w:eastAsia="Times New Roman" w:hAnsi="Century Gothic" w:cs="Times New Roman"/>
          <w:bCs/>
          <w:color w:val="333333"/>
          <w:sz w:val="24"/>
          <w:szCs w:val="24"/>
          <w:shd w:val="clear" w:color="auto" w:fill="FFFFFF"/>
          <w:lang w:eastAsia="it-IT"/>
        </w:rPr>
        <w:t>lla narrazione di un evento unitario</w:t>
      </w:r>
      <w:r w:rsidR="003A1EAD">
        <w:rPr>
          <w:rFonts w:ascii="Century Gothic" w:eastAsia="Times New Roman" w:hAnsi="Century Gothic" w:cs="Times New Roman"/>
          <w:bCs/>
          <w:color w:val="333333"/>
          <w:sz w:val="24"/>
          <w:szCs w:val="24"/>
          <w:shd w:val="clear" w:color="auto" w:fill="FFFFFF"/>
          <w:lang w:eastAsia="it-IT"/>
        </w:rPr>
        <w:t>.</w:t>
      </w:r>
    </w:p>
    <w:p w:rsidR="003A1EAD" w:rsidRDefault="005B125E"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In</w:t>
      </w:r>
      <w:r w:rsidR="003A1EAD">
        <w:rPr>
          <w:rFonts w:ascii="Century Gothic" w:eastAsia="Times New Roman" w:hAnsi="Century Gothic" w:cs="Times New Roman"/>
          <w:bCs/>
          <w:color w:val="333333"/>
          <w:sz w:val="24"/>
          <w:szCs w:val="24"/>
          <w:shd w:val="clear" w:color="auto" w:fill="FFFFFF"/>
          <w:lang w:eastAsia="it-IT"/>
        </w:rPr>
        <w:t xml:space="preserve"> conseguenza di questo nuovo modo di intendere il cinema </w:t>
      </w:r>
      <w:r w:rsidRPr="005B125E">
        <w:rPr>
          <w:rFonts w:ascii="Century Gothic" w:eastAsia="Times New Roman" w:hAnsi="Century Gothic" w:cs="Times New Roman"/>
          <w:b/>
          <w:bCs/>
          <w:i/>
          <w:color w:val="333333"/>
          <w:sz w:val="24"/>
          <w:szCs w:val="24"/>
          <w:shd w:val="clear" w:color="auto" w:fill="FFFFFF"/>
          <w:lang w:eastAsia="it-IT"/>
        </w:rPr>
        <w:t>il</w:t>
      </w:r>
      <w:r w:rsidR="003A1EAD">
        <w:rPr>
          <w:rFonts w:ascii="Century Gothic" w:eastAsia="Times New Roman" w:hAnsi="Century Gothic" w:cs="Times New Roman"/>
          <w:bCs/>
          <w:color w:val="333333"/>
          <w:sz w:val="24"/>
          <w:szCs w:val="24"/>
          <w:shd w:val="clear" w:color="auto" w:fill="FFFFFF"/>
          <w:lang w:eastAsia="it-IT"/>
        </w:rPr>
        <w:t xml:space="preserve"> </w:t>
      </w:r>
      <w:r w:rsidR="003A1EAD" w:rsidRPr="003A1EAD">
        <w:rPr>
          <w:rFonts w:ascii="Century Gothic" w:eastAsia="Times New Roman" w:hAnsi="Century Gothic" w:cs="Times New Roman"/>
          <w:b/>
          <w:bCs/>
          <w:i/>
          <w:color w:val="333333"/>
          <w:sz w:val="24"/>
          <w:szCs w:val="24"/>
          <w:shd w:val="clear" w:color="auto" w:fill="FFFFFF"/>
          <w:lang w:eastAsia="it-IT"/>
        </w:rPr>
        <w:t>regista</w:t>
      </w:r>
      <w:r>
        <w:rPr>
          <w:rFonts w:ascii="Century Gothic" w:eastAsia="Times New Roman" w:hAnsi="Century Gothic" w:cs="Times New Roman"/>
          <w:b/>
          <w:bCs/>
          <w:i/>
          <w:color w:val="333333"/>
          <w:sz w:val="24"/>
          <w:szCs w:val="24"/>
          <w:shd w:val="clear" w:color="auto" w:fill="FFFFFF"/>
          <w:lang w:eastAsia="it-IT"/>
        </w:rPr>
        <w:t>,</w:t>
      </w:r>
      <w:r w:rsidR="003A1EAD">
        <w:rPr>
          <w:rFonts w:ascii="Century Gothic" w:eastAsia="Times New Roman" w:hAnsi="Century Gothic" w:cs="Times New Roman"/>
          <w:bCs/>
          <w:color w:val="333333"/>
          <w:sz w:val="24"/>
          <w:szCs w:val="24"/>
          <w:shd w:val="clear" w:color="auto" w:fill="FFFFFF"/>
          <w:lang w:eastAsia="it-IT"/>
        </w:rPr>
        <w:t xml:space="preserve"> </w:t>
      </w:r>
      <w:r w:rsidR="003A1EAD" w:rsidRPr="003A1EAD">
        <w:rPr>
          <w:rFonts w:ascii="Century Gothic" w:eastAsia="Times New Roman" w:hAnsi="Century Gothic" w:cs="Times New Roman"/>
          <w:b/>
          <w:bCs/>
          <w:i/>
          <w:color w:val="333333"/>
          <w:sz w:val="24"/>
          <w:szCs w:val="24"/>
          <w:shd w:val="clear" w:color="auto" w:fill="FFFFFF"/>
          <w:lang w:eastAsia="it-IT"/>
        </w:rPr>
        <w:t>da tecnico</w:t>
      </w:r>
      <w:r>
        <w:rPr>
          <w:rFonts w:ascii="Century Gothic" w:eastAsia="Times New Roman" w:hAnsi="Century Gothic" w:cs="Times New Roman"/>
          <w:b/>
          <w:bCs/>
          <w:i/>
          <w:color w:val="333333"/>
          <w:sz w:val="24"/>
          <w:szCs w:val="24"/>
          <w:shd w:val="clear" w:color="auto" w:fill="FFFFFF"/>
          <w:lang w:eastAsia="it-IT"/>
        </w:rPr>
        <w:t>,</w:t>
      </w:r>
      <w:r w:rsidR="003A1EAD">
        <w:rPr>
          <w:rFonts w:ascii="Century Gothic" w:eastAsia="Times New Roman" w:hAnsi="Century Gothic" w:cs="Times New Roman"/>
          <w:bCs/>
          <w:color w:val="333333"/>
          <w:sz w:val="24"/>
          <w:szCs w:val="24"/>
          <w:shd w:val="clear" w:color="auto" w:fill="FFFFFF"/>
          <w:lang w:eastAsia="it-IT"/>
        </w:rPr>
        <w:t xml:space="preserve"> </w:t>
      </w:r>
      <w:r w:rsidR="003A1EAD" w:rsidRPr="003A1EAD">
        <w:rPr>
          <w:rFonts w:ascii="Century Gothic" w:eastAsia="Times New Roman" w:hAnsi="Century Gothic" w:cs="Times New Roman"/>
          <w:b/>
          <w:bCs/>
          <w:i/>
          <w:color w:val="333333"/>
          <w:sz w:val="24"/>
          <w:szCs w:val="24"/>
          <w:shd w:val="clear" w:color="auto" w:fill="FFFFFF"/>
          <w:lang w:eastAsia="it-IT"/>
        </w:rPr>
        <w:t>diviene un vero e proprio artista</w:t>
      </w:r>
      <w:r w:rsidR="00E36A88">
        <w:rPr>
          <w:rFonts w:ascii="Century Gothic" w:eastAsia="Times New Roman" w:hAnsi="Century Gothic" w:cs="Times New Roman"/>
          <w:bCs/>
          <w:color w:val="333333"/>
          <w:sz w:val="24"/>
          <w:szCs w:val="24"/>
          <w:shd w:val="clear" w:color="auto" w:fill="FFFFFF"/>
          <w:lang w:eastAsia="it-IT"/>
        </w:rPr>
        <w:t>, in grado di esprimere la propria soggettività attraverso la costruzione narrativa.</w:t>
      </w:r>
    </w:p>
    <w:p w:rsidR="003A1EAD" w:rsidRDefault="00E36A88"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Se la precedente concezione si serve soprattutto dei campi lunghi, concentrandosi sulla scena, adesso si prediligono le inquadrature ravvicinate, per richiamare l’attenzione sui personaggi</w:t>
      </w:r>
      <w:r w:rsidR="00F65F2F">
        <w:rPr>
          <w:rFonts w:ascii="Century Gothic" w:eastAsia="Times New Roman" w:hAnsi="Century Gothic" w:cs="Times New Roman"/>
          <w:bCs/>
          <w:color w:val="333333"/>
          <w:sz w:val="24"/>
          <w:szCs w:val="24"/>
          <w:shd w:val="clear" w:color="auto" w:fill="FFFFFF"/>
          <w:lang w:eastAsia="it-IT"/>
        </w:rPr>
        <w:t>, sottolineando tuttavia inevitabilmente, in tal modo, il fatto che essi non parlano</w:t>
      </w:r>
      <w:r>
        <w:rPr>
          <w:rFonts w:ascii="Century Gothic" w:eastAsia="Times New Roman" w:hAnsi="Century Gothic" w:cs="Times New Roman"/>
          <w:bCs/>
          <w:color w:val="333333"/>
          <w:sz w:val="24"/>
          <w:szCs w:val="24"/>
          <w:shd w:val="clear" w:color="auto" w:fill="FFFFFF"/>
          <w:lang w:eastAsia="it-IT"/>
        </w:rPr>
        <w:t>.</w:t>
      </w:r>
    </w:p>
    <w:p w:rsidR="00E36A88" w:rsidRDefault="00F65F2F"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Per ovviare a tale limite, si avanzano sostanzialmente due proposte:</w:t>
      </w:r>
    </w:p>
    <w:p w:rsidR="00F65F2F" w:rsidRDefault="00F65F2F" w:rsidP="00F65F2F">
      <w:pPr>
        <w:pStyle w:val="Paragrafoelenco"/>
        <w:numPr>
          <w:ilvl w:val="1"/>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Il ricorso alla voce narrante, ossia a un attore presente in sala che legge un testo esplicativo.</w:t>
      </w:r>
    </w:p>
    <w:p w:rsidR="00F65F2F" w:rsidRDefault="00F65F2F" w:rsidP="00F65F2F">
      <w:pPr>
        <w:pStyle w:val="Paragrafoelenco"/>
        <w:numPr>
          <w:ilvl w:val="1"/>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Il ricorso alla musica</w:t>
      </w:r>
      <w:r w:rsidR="007207B4">
        <w:rPr>
          <w:rFonts w:ascii="Century Gothic" w:eastAsia="Times New Roman" w:hAnsi="Century Gothic" w:cs="Times New Roman"/>
          <w:bCs/>
          <w:color w:val="333333"/>
          <w:sz w:val="24"/>
          <w:szCs w:val="24"/>
          <w:shd w:val="clear" w:color="auto" w:fill="FFFFFF"/>
          <w:lang w:eastAsia="it-IT"/>
        </w:rPr>
        <w:t>, ossia alla presenza in sala di uno o più musicisti</w:t>
      </w:r>
      <w:r w:rsidR="006A47AF">
        <w:rPr>
          <w:rFonts w:ascii="Century Gothic" w:eastAsia="Times New Roman" w:hAnsi="Century Gothic" w:cs="Times New Roman"/>
          <w:bCs/>
          <w:color w:val="333333"/>
          <w:sz w:val="24"/>
          <w:szCs w:val="24"/>
          <w:shd w:val="clear" w:color="auto" w:fill="FFFFFF"/>
          <w:lang w:eastAsia="it-IT"/>
        </w:rPr>
        <w:t>.</w:t>
      </w:r>
    </w:p>
    <w:p w:rsidR="00F65F2F" w:rsidRDefault="007207B4" w:rsidP="0040594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lastRenderedPageBreak/>
        <w:t>La musica, e in particolare la musica strumentale, si rivela alla lunga p</w:t>
      </w:r>
      <w:r w:rsidR="006A47AF">
        <w:rPr>
          <w:rFonts w:ascii="Century Gothic" w:eastAsia="Times New Roman" w:hAnsi="Century Gothic" w:cs="Times New Roman"/>
          <w:bCs/>
          <w:color w:val="333333"/>
          <w:sz w:val="24"/>
          <w:szCs w:val="24"/>
          <w:shd w:val="clear" w:color="auto" w:fill="FFFFFF"/>
          <w:lang w:eastAsia="it-IT"/>
        </w:rPr>
        <w:t>iù efficace della voce narrante,</w:t>
      </w:r>
      <w:r>
        <w:rPr>
          <w:rFonts w:ascii="Century Gothic" w:eastAsia="Times New Roman" w:hAnsi="Century Gothic" w:cs="Times New Roman"/>
          <w:bCs/>
          <w:color w:val="333333"/>
          <w:sz w:val="24"/>
          <w:szCs w:val="24"/>
          <w:shd w:val="clear" w:color="auto" w:fill="FFFFFF"/>
          <w:lang w:eastAsia="it-IT"/>
        </w:rPr>
        <w:t xml:space="preserve"> </w:t>
      </w:r>
      <w:r w:rsidR="006A47AF">
        <w:rPr>
          <w:rFonts w:ascii="Century Gothic" w:eastAsia="Times New Roman" w:hAnsi="Century Gothic" w:cs="Times New Roman"/>
          <w:bCs/>
          <w:color w:val="333333"/>
          <w:sz w:val="24"/>
          <w:szCs w:val="24"/>
          <w:shd w:val="clear" w:color="auto" w:fill="FFFFFF"/>
          <w:lang w:eastAsia="it-IT"/>
        </w:rPr>
        <w:t>in quanto</w:t>
      </w:r>
      <w:r>
        <w:rPr>
          <w:rFonts w:ascii="Century Gothic" w:eastAsia="Times New Roman" w:hAnsi="Century Gothic" w:cs="Times New Roman"/>
          <w:bCs/>
          <w:color w:val="333333"/>
          <w:sz w:val="24"/>
          <w:szCs w:val="24"/>
          <w:shd w:val="clear" w:color="auto" w:fill="FFFFFF"/>
          <w:lang w:eastAsia="it-IT"/>
        </w:rPr>
        <w:t>, anziché rivolgersi agli spettatori, si rivolge in un certo senso al film stesso, dissimulando così il proprio ruolo di narratore.</w:t>
      </w:r>
    </w:p>
    <w:p w:rsidR="007207B4" w:rsidRDefault="007207B4" w:rsidP="002B73AA">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Inizialmente però la musica svolge nel cinema muto un ruolo accessorio, costituisce un’attrazione ulteriore non necessariamente legata al contenuto del film: a meno che non si tratti di </w:t>
      </w:r>
      <w:r w:rsidRPr="007207B4">
        <w:rPr>
          <w:rFonts w:ascii="Century Gothic" w:eastAsia="Times New Roman" w:hAnsi="Century Gothic" w:cs="Times New Roman"/>
          <w:b/>
          <w:bCs/>
          <w:i/>
          <w:color w:val="333333"/>
          <w:sz w:val="24"/>
          <w:szCs w:val="24"/>
          <w:shd w:val="clear" w:color="auto" w:fill="FFFFFF"/>
          <w:lang w:eastAsia="it-IT"/>
        </w:rPr>
        <w:t>musica diegetica</w:t>
      </w:r>
      <w:r>
        <w:rPr>
          <w:rFonts w:ascii="Century Gothic" w:eastAsia="Times New Roman" w:hAnsi="Century Gothic" w:cs="Times New Roman"/>
          <w:bCs/>
          <w:color w:val="333333"/>
          <w:sz w:val="24"/>
          <w:szCs w:val="24"/>
          <w:shd w:val="clear" w:color="auto" w:fill="FFFFFF"/>
          <w:lang w:eastAsia="it-IT"/>
        </w:rPr>
        <w:t xml:space="preserve"> (ossia appartenente alla narrazione: insomma, una musica che si suppone ascoltata anche dai personaggi del film)</w:t>
      </w:r>
      <w:r w:rsidR="00365063">
        <w:rPr>
          <w:rFonts w:ascii="Century Gothic" w:eastAsia="Times New Roman" w:hAnsi="Century Gothic" w:cs="Times New Roman"/>
          <w:bCs/>
          <w:color w:val="333333"/>
          <w:sz w:val="24"/>
          <w:szCs w:val="24"/>
          <w:shd w:val="clear" w:color="auto" w:fill="FFFFFF"/>
          <w:lang w:eastAsia="it-IT"/>
        </w:rPr>
        <w:t>;</w:t>
      </w:r>
      <w:r w:rsidR="00A62B94">
        <w:rPr>
          <w:rFonts w:ascii="Century Gothic" w:eastAsia="Times New Roman" w:hAnsi="Century Gothic" w:cs="Times New Roman"/>
          <w:bCs/>
          <w:color w:val="333333"/>
          <w:sz w:val="24"/>
          <w:szCs w:val="24"/>
          <w:shd w:val="clear" w:color="auto" w:fill="FFFFFF"/>
          <w:lang w:eastAsia="it-IT"/>
        </w:rPr>
        <w:t xml:space="preserve"> oppure </w:t>
      </w:r>
      <w:r w:rsidR="00365063">
        <w:rPr>
          <w:rFonts w:ascii="Century Gothic" w:eastAsia="Times New Roman" w:hAnsi="Century Gothic" w:cs="Times New Roman"/>
          <w:bCs/>
          <w:color w:val="333333"/>
          <w:sz w:val="24"/>
          <w:szCs w:val="24"/>
          <w:shd w:val="clear" w:color="auto" w:fill="FFFFFF"/>
          <w:lang w:eastAsia="it-IT"/>
        </w:rPr>
        <w:t xml:space="preserve">a meno </w:t>
      </w:r>
      <w:r w:rsidR="00A62B94">
        <w:rPr>
          <w:rFonts w:ascii="Century Gothic" w:eastAsia="Times New Roman" w:hAnsi="Century Gothic" w:cs="Times New Roman"/>
          <w:bCs/>
          <w:color w:val="333333"/>
          <w:sz w:val="24"/>
          <w:szCs w:val="24"/>
          <w:shd w:val="clear" w:color="auto" w:fill="FFFFFF"/>
          <w:lang w:eastAsia="it-IT"/>
        </w:rPr>
        <w:t xml:space="preserve">che i suonatori non decidano di sottolineare un’immagine attraverso </w:t>
      </w:r>
      <w:r w:rsidR="00365063">
        <w:rPr>
          <w:rFonts w:ascii="Century Gothic" w:eastAsia="Times New Roman" w:hAnsi="Century Gothic" w:cs="Times New Roman"/>
          <w:bCs/>
          <w:color w:val="333333"/>
          <w:sz w:val="24"/>
          <w:szCs w:val="24"/>
          <w:shd w:val="clear" w:color="auto" w:fill="FFFFFF"/>
          <w:lang w:eastAsia="it-IT"/>
        </w:rPr>
        <w:t xml:space="preserve">un procedimento di associazione di idee (ad esempio, citando nel commento musicale una canzone </w:t>
      </w:r>
      <w:r w:rsidR="00025A20">
        <w:rPr>
          <w:rFonts w:ascii="Century Gothic" w:eastAsia="Times New Roman" w:hAnsi="Century Gothic" w:cs="Times New Roman"/>
          <w:bCs/>
          <w:color w:val="333333"/>
          <w:sz w:val="24"/>
          <w:szCs w:val="24"/>
          <w:shd w:val="clear" w:color="auto" w:fill="FFFFFF"/>
          <w:lang w:eastAsia="it-IT"/>
        </w:rPr>
        <w:t xml:space="preserve">nota, </w:t>
      </w:r>
      <w:r w:rsidR="00365063">
        <w:rPr>
          <w:rFonts w:ascii="Century Gothic" w:eastAsia="Times New Roman" w:hAnsi="Century Gothic" w:cs="Times New Roman"/>
          <w:bCs/>
          <w:color w:val="333333"/>
          <w:sz w:val="24"/>
          <w:szCs w:val="24"/>
          <w:shd w:val="clear" w:color="auto" w:fill="FFFFFF"/>
          <w:lang w:eastAsia="it-IT"/>
        </w:rPr>
        <w:t xml:space="preserve">il cui titolo </w:t>
      </w:r>
      <w:r w:rsidR="00025A20">
        <w:rPr>
          <w:rFonts w:ascii="Century Gothic" w:eastAsia="Times New Roman" w:hAnsi="Century Gothic" w:cs="Times New Roman"/>
          <w:bCs/>
          <w:color w:val="333333"/>
          <w:sz w:val="24"/>
          <w:szCs w:val="24"/>
          <w:shd w:val="clear" w:color="auto" w:fill="FFFFFF"/>
          <w:lang w:eastAsia="it-IT"/>
        </w:rPr>
        <w:t>richiami un particolare presente sulla scena)</w:t>
      </w:r>
      <w:r w:rsidR="009F70C2">
        <w:rPr>
          <w:rFonts w:ascii="Century Gothic" w:eastAsia="Times New Roman" w:hAnsi="Century Gothic" w:cs="Times New Roman"/>
          <w:bCs/>
          <w:color w:val="333333"/>
          <w:sz w:val="24"/>
          <w:szCs w:val="24"/>
          <w:shd w:val="clear" w:color="auto" w:fill="FFFFFF"/>
          <w:lang w:eastAsia="it-IT"/>
        </w:rPr>
        <w:t>.</w:t>
      </w:r>
      <w:r w:rsidR="002D6A40">
        <w:rPr>
          <w:rFonts w:ascii="Century Gothic" w:eastAsia="Times New Roman" w:hAnsi="Century Gothic" w:cs="Times New Roman"/>
          <w:bCs/>
          <w:color w:val="333333"/>
          <w:sz w:val="24"/>
          <w:szCs w:val="24"/>
          <w:shd w:val="clear" w:color="auto" w:fill="FFFFFF"/>
          <w:lang w:eastAsia="it-IT"/>
        </w:rPr>
        <w:t xml:space="preserve"> </w:t>
      </w:r>
      <w:r w:rsidR="009F70C2">
        <w:rPr>
          <w:rFonts w:ascii="Century Gothic" w:eastAsia="Times New Roman" w:hAnsi="Century Gothic" w:cs="Times New Roman"/>
          <w:bCs/>
          <w:color w:val="333333"/>
          <w:sz w:val="24"/>
          <w:szCs w:val="24"/>
          <w:shd w:val="clear" w:color="auto" w:fill="FFFFFF"/>
          <w:lang w:eastAsia="it-IT"/>
        </w:rPr>
        <w:t xml:space="preserve">In entrambi i casi, i musicisti </w:t>
      </w:r>
      <w:r w:rsidR="002D6A40">
        <w:rPr>
          <w:rFonts w:ascii="Century Gothic" w:eastAsia="Times New Roman" w:hAnsi="Century Gothic" w:cs="Times New Roman"/>
          <w:bCs/>
          <w:color w:val="333333"/>
          <w:sz w:val="24"/>
          <w:szCs w:val="24"/>
          <w:shd w:val="clear" w:color="auto" w:fill="FFFFFF"/>
          <w:lang w:eastAsia="it-IT"/>
        </w:rPr>
        <w:t>svolg</w:t>
      </w:r>
      <w:r w:rsidR="009F70C2">
        <w:rPr>
          <w:rFonts w:ascii="Century Gothic" w:eastAsia="Times New Roman" w:hAnsi="Century Gothic" w:cs="Times New Roman"/>
          <w:bCs/>
          <w:color w:val="333333"/>
          <w:sz w:val="24"/>
          <w:szCs w:val="24"/>
          <w:shd w:val="clear" w:color="auto" w:fill="FFFFFF"/>
          <w:lang w:eastAsia="it-IT"/>
        </w:rPr>
        <w:t>ono</w:t>
      </w:r>
      <w:r w:rsidR="002D6A40">
        <w:rPr>
          <w:rFonts w:ascii="Century Gothic" w:eastAsia="Times New Roman" w:hAnsi="Century Gothic" w:cs="Times New Roman"/>
          <w:bCs/>
          <w:color w:val="333333"/>
          <w:sz w:val="24"/>
          <w:szCs w:val="24"/>
          <w:shd w:val="clear" w:color="auto" w:fill="FFFFFF"/>
          <w:lang w:eastAsia="it-IT"/>
        </w:rPr>
        <w:t xml:space="preserve"> un ruolo non dissimile da quello del rumorista</w:t>
      </w:r>
      <w:r w:rsidR="00025A20">
        <w:rPr>
          <w:rFonts w:ascii="Century Gothic" w:eastAsia="Times New Roman" w:hAnsi="Century Gothic" w:cs="Times New Roman"/>
          <w:bCs/>
          <w:color w:val="333333"/>
          <w:sz w:val="24"/>
          <w:szCs w:val="24"/>
          <w:shd w:val="clear" w:color="auto" w:fill="FFFFFF"/>
          <w:lang w:eastAsia="it-IT"/>
        </w:rPr>
        <w:t>.</w:t>
      </w:r>
    </w:p>
    <w:p w:rsidR="009F70C2" w:rsidRDefault="009F70C2" w:rsidP="002B73AA">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Il dibattito tuttavia si concentra ben presto sulla </w:t>
      </w:r>
      <w:r w:rsidRPr="009F70C2">
        <w:rPr>
          <w:rFonts w:ascii="Century Gothic" w:eastAsia="Times New Roman" w:hAnsi="Century Gothic" w:cs="Times New Roman"/>
          <w:b/>
          <w:bCs/>
          <w:i/>
          <w:color w:val="333333"/>
          <w:sz w:val="24"/>
          <w:szCs w:val="24"/>
          <w:shd w:val="clear" w:color="auto" w:fill="FFFFFF"/>
          <w:lang w:eastAsia="it-IT"/>
        </w:rPr>
        <w:t>necessità che la musica</w:t>
      </w:r>
      <w:r>
        <w:rPr>
          <w:rFonts w:ascii="Century Gothic" w:eastAsia="Times New Roman" w:hAnsi="Century Gothic" w:cs="Times New Roman"/>
          <w:bCs/>
          <w:color w:val="333333"/>
          <w:sz w:val="24"/>
          <w:szCs w:val="24"/>
          <w:shd w:val="clear" w:color="auto" w:fill="FFFFFF"/>
          <w:lang w:eastAsia="it-IT"/>
        </w:rPr>
        <w:t xml:space="preserve"> cessi di relazionarsi ai dettagli della singola scena, e </w:t>
      </w:r>
      <w:r w:rsidRPr="009F70C2">
        <w:rPr>
          <w:rFonts w:ascii="Century Gothic" w:eastAsia="Times New Roman" w:hAnsi="Century Gothic" w:cs="Times New Roman"/>
          <w:b/>
          <w:bCs/>
          <w:i/>
          <w:color w:val="333333"/>
          <w:sz w:val="24"/>
          <w:szCs w:val="24"/>
          <w:shd w:val="clear" w:color="auto" w:fill="FFFFFF"/>
          <w:lang w:eastAsia="it-IT"/>
        </w:rPr>
        <w:t>costruisca</w:t>
      </w:r>
      <w:r>
        <w:rPr>
          <w:rFonts w:ascii="Century Gothic" w:eastAsia="Times New Roman" w:hAnsi="Century Gothic" w:cs="Times New Roman"/>
          <w:bCs/>
          <w:color w:val="333333"/>
          <w:sz w:val="24"/>
          <w:szCs w:val="24"/>
          <w:shd w:val="clear" w:color="auto" w:fill="FFFFFF"/>
          <w:lang w:eastAsia="it-IT"/>
        </w:rPr>
        <w:t xml:space="preserve"> piuttosto </w:t>
      </w:r>
      <w:r w:rsidRPr="009F70C2">
        <w:rPr>
          <w:rFonts w:ascii="Century Gothic" w:eastAsia="Times New Roman" w:hAnsi="Century Gothic" w:cs="Times New Roman"/>
          <w:b/>
          <w:bCs/>
          <w:i/>
          <w:color w:val="333333"/>
          <w:sz w:val="24"/>
          <w:szCs w:val="24"/>
          <w:shd w:val="clear" w:color="auto" w:fill="FFFFFF"/>
          <w:lang w:eastAsia="it-IT"/>
        </w:rPr>
        <w:t>un legame con la storia</w:t>
      </w:r>
      <w:r>
        <w:rPr>
          <w:rFonts w:ascii="Century Gothic" w:eastAsia="Times New Roman" w:hAnsi="Century Gothic" w:cs="Times New Roman"/>
          <w:bCs/>
          <w:color w:val="333333"/>
          <w:sz w:val="24"/>
          <w:szCs w:val="24"/>
          <w:shd w:val="clear" w:color="auto" w:fill="FFFFFF"/>
          <w:lang w:eastAsia="it-IT"/>
        </w:rPr>
        <w:t>.</w:t>
      </w:r>
    </w:p>
    <w:p w:rsidR="00B1429A" w:rsidRDefault="00B1429A" w:rsidP="002B73AA">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Il citato Clarence </w:t>
      </w:r>
      <w:proofErr w:type="spellStart"/>
      <w:r>
        <w:rPr>
          <w:rFonts w:ascii="Century Gothic" w:eastAsia="Times New Roman" w:hAnsi="Century Gothic" w:cs="Times New Roman"/>
          <w:bCs/>
          <w:color w:val="333333"/>
          <w:sz w:val="24"/>
          <w:szCs w:val="24"/>
          <w:shd w:val="clear" w:color="auto" w:fill="FFFFFF"/>
          <w:lang w:eastAsia="it-IT"/>
        </w:rPr>
        <w:t>Sinn</w:t>
      </w:r>
      <w:proofErr w:type="spellEnd"/>
      <w:r>
        <w:rPr>
          <w:rFonts w:ascii="Century Gothic" w:eastAsia="Times New Roman" w:hAnsi="Century Gothic" w:cs="Times New Roman"/>
          <w:bCs/>
          <w:color w:val="333333"/>
          <w:sz w:val="24"/>
          <w:szCs w:val="24"/>
          <w:shd w:val="clear" w:color="auto" w:fill="FFFFFF"/>
          <w:lang w:eastAsia="it-IT"/>
        </w:rPr>
        <w:t xml:space="preserve">, ad esempio, </w:t>
      </w:r>
      <w:r w:rsidR="002B73AA">
        <w:rPr>
          <w:rFonts w:ascii="Century Gothic" w:eastAsia="Times New Roman" w:hAnsi="Century Gothic" w:cs="Times New Roman"/>
          <w:bCs/>
          <w:color w:val="333333"/>
          <w:sz w:val="24"/>
          <w:szCs w:val="24"/>
          <w:shd w:val="clear" w:color="auto" w:fill="FFFFFF"/>
          <w:lang w:eastAsia="it-IT"/>
        </w:rPr>
        <w:t xml:space="preserve">sottolinea come </w:t>
      </w:r>
      <w:r w:rsidR="002B73AA" w:rsidRPr="00B80D09">
        <w:rPr>
          <w:rFonts w:ascii="Century Gothic" w:eastAsia="Times New Roman" w:hAnsi="Century Gothic" w:cs="Times New Roman"/>
          <w:b/>
          <w:bCs/>
          <w:i/>
          <w:color w:val="333333"/>
          <w:sz w:val="24"/>
          <w:szCs w:val="24"/>
          <w:shd w:val="clear" w:color="auto" w:fill="FFFFFF"/>
          <w:lang w:eastAsia="it-IT"/>
        </w:rPr>
        <w:t xml:space="preserve">i musicisti dovrebbero mettere a fuoco il tema fondamentale </w:t>
      </w:r>
      <w:r w:rsidR="00B80D09" w:rsidRPr="00B80D09">
        <w:rPr>
          <w:rFonts w:ascii="Century Gothic" w:eastAsia="Times New Roman" w:hAnsi="Century Gothic" w:cs="Times New Roman"/>
          <w:b/>
          <w:bCs/>
          <w:i/>
          <w:color w:val="333333"/>
          <w:sz w:val="24"/>
          <w:szCs w:val="24"/>
          <w:shd w:val="clear" w:color="auto" w:fill="FFFFFF"/>
          <w:lang w:eastAsia="it-IT"/>
        </w:rPr>
        <w:t>di una scena</w:t>
      </w:r>
      <w:r w:rsidR="00B80D09">
        <w:rPr>
          <w:rFonts w:ascii="Century Gothic" w:eastAsia="Times New Roman" w:hAnsi="Century Gothic" w:cs="Times New Roman"/>
          <w:bCs/>
          <w:color w:val="333333"/>
          <w:sz w:val="24"/>
          <w:szCs w:val="24"/>
          <w:shd w:val="clear" w:color="auto" w:fill="FFFFFF"/>
          <w:lang w:eastAsia="it-IT"/>
        </w:rPr>
        <w:t xml:space="preserve"> per richiamare l’attenzione su quello e non sui dettagli.</w:t>
      </w:r>
    </w:p>
    <w:p w:rsidR="005229D0" w:rsidRDefault="00E218BC" w:rsidP="00E218BC">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Inoltre, gli stessi musicisti dovrebbero contribuire al senso di continuità creato dal montaggio, soprattutto là dove </w:t>
      </w:r>
      <w:r w:rsidR="00CB55AA">
        <w:rPr>
          <w:rFonts w:ascii="Century Gothic" w:eastAsia="Times New Roman" w:hAnsi="Century Gothic" w:cs="Times New Roman"/>
          <w:bCs/>
          <w:color w:val="333333"/>
          <w:sz w:val="24"/>
          <w:szCs w:val="24"/>
          <w:shd w:val="clear" w:color="auto" w:fill="FFFFFF"/>
          <w:lang w:eastAsia="it-IT"/>
        </w:rPr>
        <w:t xml:space="preserve">intervengono </w:t>
      </w:r>
      <w:r>
        <w:rPr>
          <w:rFonts w:ascii="Century Gothic" w:eastAsia="Times New Roman" w:hAnsi="Century Gothic" w:cs="Times New Roman"/>
          <w:bCs/>
          <w:color w:val="333333"/>
          <w:sz w:val="24"/>
          <w:szCs w:val="24"/>
          <w:shd w:val="clear" w:color="auto" w:fill="FFFFFF"/>
          <w:lang w:eastAsia="it-IT"/>
        </w:rPr>
        <w:t xml:space="preserve">le tecniche del </w:t>
      </w:r>
      <w:r w:rsidRPr="006746A3">
        <w:rPr>
          <w:rFonts w:ascii="Century Gothic" w:eastAsia="Times New Roman" w:hAnsi="Century Gothic" w:cs="Times New Roman"/>
          <w:b/>
          <w:bCs/>
          <w:i/>
          <w:color w:val="333333"/>
          <w:sz w:val="24"/>
          <w:szCs w:val="24"/>
          <w:shd w:val="clear" w:color="auto" w:fill="FFFFFF"/>
          <w:lang w:eastAsia="it-IT"/>
        </w:rPr>
        <w:t>montaggio incrociato</w:t>
      </w:r>
      <w:r>
        <w:rPr>
          <w:rFonts w:ascii="Century Gothic" w:eastAsia="Times New Roman" w:hAnsi="Century Gothic" w:cs="Times New Roman"/>
          <w:bCs/>
          <w:color w:val="333333"/>
          <w:sz w:val="24"/>
          <w:szCs w:val="24"/>
          <w:shd w:val="clear" w:color="auto" w:fill="FFFFFF"/>
          <w:lang w:eastAsia="it-IT"/>
        </w:rPr>
        <w:t xml:space="preserve"> (</w:t>
      </w:r>
      <w:r>
        <w:rPr>
          <w:rFonts w:ascii="Century Gothic" w:eastAsia="Times New Roman" w:hAnsi="Century Gothic" w:cs="Times New Roman"/>
          <w:bCs/>
          <w:i/>
          <w:color w:val="333333"/>
          <w:sz w:val="24"/>
          <w:szCs w:val="24"/>
          <w:shd w:val="clear" w:color="auto" w:fill="FFFFFF"/>
          <w:lang w:eastAsia="it-IT"/>
        </w:rPr>
        <w:t>cross-</w:t>
      </w:r>
      <w:proofErr w:type="spellStart"/>
      <w:r>
        <w:rPr>
          <w:rFonts w:ascii="Century Gothic" w:eastAsia="Times New Roman" w:hAnsi="Century Gothic" w:cs="Times New Roman"/>
          <w:bCs/>
          <w:i/>
          <w:color w:val="333333"/>
          <w:sz w:val="24"/>
          <w:szCs w:val="24"/>
          <w:shd w:val="clear" w:color="auto" w:fill="FFFFFF"/>
          <w:lang w:eastAsia="it-IT"/>
        </w:rPr>
        <w:t>cutting</w:t>
      </w:r>
      <w:proofErr w:type="spellEnd"/>
      <w:r w:rsidR="00CB55AA">
        <w:rPr>
          <w:rFonts w:ascii="Century Gothic" w:eastAsia="Times New Roman" w:hAnsi="Century Gothic" w:cs="Times New Roman"/>
          <w:bCs/>
          <w:color w:val="333333"/>
          <w:sz w:val="24"/>
          <w:szCs w:val="24"/>
          <w:shd w:val="clear" w:color="auto" w:fill="FFFFFF"/>
          <w:lang w:eastAsia="it-IT"/>
        </w:rPr>
        <w:t>: dissolvenze</w:t>
      </w:r>
      <w:r w:rsidR="007604B2">
        <w:rPr>
          <w:rFonts w:ascii="Century Gothic" w:eastAsia="Times New Roman" w:hAnsi="Century Gothic" w:cs="Times New Roman"/>
          <w:bCs/>
          <w:color w:val="333333"/>
          <w:sz w:val="24"/>
          <w:szCs w:val="24"/>
          <w:shd w:val="clear" w:color="auto" w:fill="FFFFFF"/>
          <w:lang w:eastAsia="it-IT"/>
        </w:rPr>
        <w:t>,</w:t>
      </w:r>
      <w:r w:rsidR="00CB55AA">
        <w:rPr>
          <w:rFonts w:ascii="Century Gothic" w:eastAsia="Times New Roman" w:hAnsi="Century Gothic" w:cs="Times New Roman"/>
          <w:bCs/>
          <w:color w:val="333333"/>
          <w:sz w:val="24"/>
          <w:szCs w:val="24"/>
          <w:shd w:val="clear" w:color="auto" w:fill="FFFFFF"/>
          <w:lang w:eastAsia="it-IT"/>
        </w:rPr>
        <w:t xml:space="preserve"> etc.</w:t>
      </w:r>
      <w:r>
        <w:rPr>
          <w:rFonts w:ascii="Century Gothic" w:eastAsia="Times New Roman" w:hAnsi="Century Gothic" w:cs="Times New Roman"/>
          <w:bCs/>
          <w:color w:val="333333"/>
          <w:sz w:val="24"/>
          <w:szCs w:val="24"/>
          <w:shd w:val="clear" w:color="auto" w:fill="FFFFFF"/>
          <w:lang w:eastAsia="it-IT"/>
        </w:rPr>
        <w:t>)</w:t>
      </w:r>
      <w:r w:rsidR="005F533D">
        <w:rPr>
          <w:rFonts w:ascii="Century Gothic" w:eastAsia="Times New Roman" w:hAnsi="Century Gothic" w:cs="Times New Roman"/>
          <w:bCs/>
          <w:color w:val="333333"/>
          <w:sz w:val="24"/>
          <w:szCs w:val="24"/>
          <w:shd w:val="clear" w:color="auto" w:fill="FFFFFF"/>
          <w:lang w:eastAsia="it-IT"/>
        </w:rPr>
        <w:t xml:space="preserve">, </w:t>
      </w:r>
      <w:r w:rsidR="00AE293F">
        <w:rPr>
          <w:rFonts w:ascii="Century Gothic" w:eastAsia="Times New Roman" w:hAnsi="Century Gothic" w:cs="Times New Roman"/>
          <w:bCs/>
          <w:color w:val="333333"/>
          <w:sz w:val="24"/>
          <w:szCs w:val="24"/>
          <w:shd w:val="clear" w:color="auto" w:fill="FFFFFF"/>
          <w:lang w:eastAsia="it-IT"/>
        </w:rPr>
        <w:t>per unire tra di loro scene che si svolgono contemporaneamente, ma in luoghi diversi</w:t>
      </w:r>
      <w:r w:rsidR="00CB55AA">
        <w:rPr>
          <w:rFonts w:ascii="Century Gothic" w:eastAsia="Times New Roman" w:hAnsi="Century Gothic" w:cs="Times New Roman"/>
          <w:bCs/>
          <w:color w:val="333333"/>
          <w:sz w:val="24"/>
          <w:szCs w:val="24"/>
          <w:shd w:val="clear" w:color="auto" w:fill="FFFFFF"/>
          <w:lang w:eastAsia="it-IT"/>
        </w:rPr>
        <w:t xml:space="preserve">. </w:t>
      </w:r>
    </w:p>
    <w:p w:rsidR="008B37BE" w:rsidRDefault="007604B2" w:rsidP="00E218BC">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In questi casi, la scelta migliore è quella di </w:t>
      </w:r>
      <w:r w:rsidRPr="007604B2">
        <w:rPr>
          <w:rFonts w:ascii="Century Gothic" w:eastAsia="Times New Roman" w:hAnsi="Century Gothic" w:cs="Times New Roman"/>
          <w:b/>
          <w:bCs/>
          <w:i/>
          <w:color w:val="333333"/>
          <w:sz w:val="24"/>
          <w:szCs w:val="24"/>
          <w:shd w:val="clear" w:color="auto" w:fill="FFFFFF"/>
          <w:lang w:eastAsia="it-IT"/>
        </w:rPr>
        <w:t>creare un commento musicale alla psicologia del personaggio</w:t>
      </w:r>
      <w:r w:rsidR="003C6C10">
        <w:rPr>
          <w:rFonts w:ascii="Century Gothic" w:eastAsia="Times New Roman" w:hAnsi="Century Gothic" w:cs="Times New Roman"/>
          <w:b/>
          <w:bCs/>
          <w:i/>
          <w:color w:val="333333"/>
          <w:sz w:val="24"/>
          <w:szCs w:val="24"/>
          <w:shd w:val="clear" w:color="auto" w:fill="FFFFFF"/>
          <w:lang w:eastAsia="it-IT"/>
        </w:rPr>
        <w:t xml:space="preserve"> </w:t>
      </w:r>
      <w:r w:rsidR="003C6C10">
        <w:rPr>
          <w:rFonts w:ascii="Century Gothic" w:eastAsia="Times New Roman" w:hAnsi="Century Gothic" w:cs="Times New Roman"/>
          <w:b/>
          <w:bCs/>
          <w:i/>
          <w:color w:val="333333"/>
          <w:sz w:val="24"/>
          <w:szCs w:val="24"/>
          <w:shd w:val="clear" w:color="auto" w:fill="FFFFFF"/>
          <w:lang w:eastAsia="it-IT"/>
        </w:rPr>
        <w:lastRenderedPageBreak/>
        <w:t>principale</w:t>
      </w:r>
      <w:r>
        <w:rPr>
          <w:rFonts w:ascii="Century Gothic" w:eastAsia="Times New Roman" w:hAnsi="Century Gothic" w:cs="Times New Roman"/>
          <w:bCs/>
          <w:color w:val="333333"/>
          <w:sz w:val="24"/>
          <w:szCs w:val="24"/>
          <w:shd w:val="clear" w:color="auto" w:fill="FFFFFF"/>
          <w:lang w:eastAsia="it-IT"/>
        </w:rPr>
        <w:t>.</w:t>
      </w:r>
      <w:r w:rsidR="00B7103F">
        <w:rPr>
          <w:rFonts w:ascii="Century Gothic" w:eastAsia="Times New Roman" w:hAnsi="Century Gothic" w:cs="Times New Roman"/>
          <w:bCs/>
          <w:color w:val="333333"/>
          <w:sz w:val="24"/>
          <w:szCs w:val="24"/>
          <w:shd w:val="clear" w:color="auto" w:fill="FFFFFF"/>
          <w:lang w:eastAsia="it-IT"/>
        </w:rPr>
        <w:t xml:space="preserve"> Ad esempio, in una sequenza dove </w:t>
      </w:r>
      <w:r w:rsidR="000E7878">
        <w:rPr>
          <w:rFonts w:ascii="Century Gothic" w:eastAsia="Times New Roman" w:hAnsi="Century Gothic" w:cs="Times New Roman"/>
          <w:bCs/>
          <w:color w:val="333333"/>
          <w:sz w:val="24"/>
          <w:szCs w:val="24"/>
          <w:shd w:val="clear" w:color="auto" w:fill="FFFFFF"/>
          <w:lang w:eastAsia="it-IT"/>
        </w:rPr>
        <w:t xml:space="preserve">le inquadrature di una madre disperata che attende a casa il figlio un tempo ripudiato </w:t>
      </w:r>
      <w:r w:rsidR="00B7103F">
        <w:rPr>
          <w:rFonts w:ascii="Century Gothic" w:eastAsia="Times New Roman" w:hAnsi="Century Gothic" w:cs="Times New Roman"/>
          <w:bCs/>
          <w:color w:val="333333"/>
          <w:sz w:val="24"/>
          <w:szCs w:val="24"/>
          <w:shd w:val="clear" w:color="auto" w:fill="FFFFFF"/>
          <w:lang w:eastAsia="it-IT"/>
        </w:rPr>
        <w:t xml:space="preserve">si alternano costantemente </w:t>
      </w:r>
      <w:r w:rsidR="000E7878">
        <w:rPr>
          <w:rFonts w:ascii="Century Gothic" w:eastAsia="Times New Roman" w:hAnsi="Century Gothic" w:cs="Times New Roman"/>
          <w:bCs/>
          <w:color w:val="333333"/>
          <w:sz w:val="24"/>
          <w:szCs w:val="24"/>
          <w:shd w:val="clear" w:color="auto" w:fill="FFFFFF"/>
          <w:lang w:eastAsia="it-IT"/>
        </w:rPr>
        <w:t>al</w:t>
      </w:r>
      <w:r w:rsidR="005F533D">
        <w:rPr>
          <w:rFonts w:ascii="Century Gothic" w:eastAsia="Times New Roman" w:hAnsi="Century Gothic" w:cs="Times New Roman"/>
          <w:bCs/>
          <w:color w:val="333333"/>
          <w:sz w:val="24"/>
          <w:szCs w:val="24"/>
          <w:shd w:val="clear" w:color="auto" w:fill="FFFFFF"/>
          <w:lang w:eastAsia="it-IT"/>
        </w:rPr>
        <w:t>la descrizione del rientro d</w:t>
      </w:r>
      <w:r w:rsidR="000E7878">
        <w:rPr>
          <w:rFonts w:ascii="Century Gothic" w:eastAsia="Times New Roman" w:hAnsi="Century Gothic" w:cs="Times New Roman"/>
          <w:bCs/>
          <w:color w:val="333333"/>
          <w:sz w:val="24"/>
          <w:szCs w:val="24"/>
          <w:shd w:val="clear" w:color="auto" w:fill="FFFFFF"/>
          <w:lang w:eastAsia="it-IT"/>
        </w:rPr>
        <w:t xml:space="preserve">el </w:t>
      </w:r>
      <w:r w:rsidR="005F533D">
        <w:rPr>
          <w:rFonts w:ascii="Century Gothic" w:eastAsia="Times New Roman" w:hAnsi="Century Gothic" w:cs="Times New Roman"/>
          <w:bCs/>
          <w:color w:val="333333"/>
          <w:sz w:val="24"/>
          <w:szCs w:val="24"/>
          <w:shd w:val="clear" w:color="auto" w:fill="FFFFFF"/>
          <w:lang w:eastAsia="it-IT"/>
        </w:rPr>
        <w:t xml:space="preserve">figlio </w:t>
      </w:r>
      <w:r w:rsidR="000E7878">
        <w:rPr>
          <w:rFonts w:ascii="Century Gothic" w:eastAsia="Times New Roman" w:hAnsi="Century Gothic" w:cs="Times New Roman"/>
          <w:bCs/>
          <w:color w:val="333333"/>
          <w:sz w:val="24"/>
          <w:szCs w:val="24"/>
          <w:shd w:val="clear" w:color="auto" w:fill="FFFFFF"/>
          <w:lang w:eastAsia="it-IT"/>
        </w:rPr>
        <w:t xml:space="preserve">medesimo </w:t>
      </w:r>
      <w:r w:rsidR="005F533D">
        <w:rPr>
          <w:rFonts w:ascii="Century Gothic" w:eastAsia="Times New Roman" w:hAnsi="Century Gothic" w:cs="Times New Roman"/>
          <w:bCs/>
          <w:color w:val="333333"/>
          <w:sz w:val="24"/>
          <w:szCs w:val="24"/>
          <w:shd w:val="clear" w:color="auto" w:fill="FFFFFF"/>
          <w:lang w:eastAsia="it-IT"/>
        </w:rPr>
        <w:t>e del suo incontro con il padre (</w:t>
      </w:r>
      <w:r w:rsidR="005F533D">
        <w:rPr>
          <w:rFonts w:ascii="Century Gothic" w:eastAsia="Times New Roman" w:hAnsi="Century Gothic" w:cs="Times New Roman"/>
          <w:bCs/>
          <w:i/>
          <w:color w:val="333333"/>
          <w:sz w:val="24"/>
          <w:szCs w:val="24"/>
          <w:shd w:val="clear" w:color="auto" w:fill="FFFFFF"/>
          <w:lang w:eastAsia="it-IT"/>
        </w:rPr>
        <w:t xml:space="preserve">A </w:t>
      </w:r>
      <w:proofErr w:type="spellStart"/>
      <w:r w:rsidR="005F533D">
        <w:rPr>
          <w:rFonts w:ascii="Century Gothic" w:eastAsia="Times New Roman" w:hAnsi="Century Gothic" w:cs="Times New Roman"/>
          <w:bCs/>
          <w:i/>
          <w:color w:val="333333"/>
          <w:sz w:val="24"/>
          <w:szCs w:val="24"/>
          <w:shd w:val="clear" w:color="auto" w:fill="FFFFFF"/>
          <w:lang w:eastAsia="it-IT"/>
        </w:rPr>
        <w:t>Dixie</w:t>
      </w:r>
      <w:proofErr w:type="spellEnd"/>
      <w:r w:rsidR="005F533D">
        <w:rPr>
          <w:rFonts w:ascii="Century Gothic" w:eastAsia="Times New Roman" w:hAnsi="Century Gothic" w:cs="Times New Roman"/>
          <w:bCs/>
          <w:i/>
          <w:color w:val="333333"/>
          <w:sz w:val="24"/>
          <w:szCs w:val="24"/>
          <w:shd w:val="clear" w:color="auto" w:fill="FFFFFF"/>
          <w:lang w:eastAsia="it-IT"/>
        </w:rPr>
        <w:t xml:space="preserve"> </w:t>
      </w:r>
      <w:proofErr w:type="spellStart"/>
      <w:r w:rsidR="005F533D">
        <w:rPr>
          <w:rFonts w:ascii="Century Gothic" w:eastAsia="Times New Roman" w:hAnsi="Century Gothic" w:cs="Times New Roman"/>
          <w:bCs/>
          <w:i/>
          <w:color w:val="333333"/>
          <w:sz w:val="24"/>
          <w:szCs w:val="24"/>
          <w:shd w:val="clear" w:color="auto" w:fill="FFFFFF"/>
          <w:lang w:eastAsia="it-IT"/>
        </w:rPr>
        <w:t>Mother</w:t>
      </w:r>
      <w:proofErr w:type="spellEnd"/>
      <w:r w:rsidR="005F533D">
        <w:rPr>
          <w:rFonts w:ascii="Century Gothic" w:eastAsia="Times New Roman" w:hAnsi="Century Gothic" w:cs="Times New Roman"/>
          <w:bCs/>
          <w:color w:val="333333"/>
          <w:sz w:val="24"/>
          <w:szCs w:val="24"/>
          <w:shd w:val="clear" w:color="auto" w:fill="FFFFFF"/>
          <w:lang w:eastAsia="it-IT"/>
        </w:rPr>
        <w:t xml:space="preserve">, 1910), </w:t>
      </w:r>
      <w:proofErr w:type="spellStart"/>
      <w:r w:rsidR="000E7878">
        <w:rPr>
          <w:rFonts w:ascii="Century Gothic" w:eastAsia="Times New Roman" w:hAnsi="Century Gothic" w:cs="Times New Roman"/>
          <w:bCs/>
          <w:color w:val="333333"/>
          <w:sz w:val="24"/>
          <w:szCs w:val="24"/>
          <w:shd w:val="clear" w:color="auto" w:fill="FFFFFF"/>
          <w:lang w:eastAsia="it-IT"/>
        </w:rPr>
        <w:t>Sinn</w:t>
      </w:r>
      <w:proofErr w:type="spellEnd"/>
      <w:r w:rsidR="000E7878">
        <w:rPr>
          <w:rFonts w:ascii="Century Gothic" w:eastAsia="Times New Roman" w:hAnsi="Century Gothic" w:cs="Times New Roman"/>
          <w:bCs/>
          <w:color w:val="333333"/>
          <w:sz w:val="24"/>
          <w:szCs w:val="24"/>
          <w:shd w:val="clear" w:color="auto" w:fill="FFFFFF"/>
          <w:lang w:eastAsia="it-IT"/>
        </w:rPr>
        <w:t xml:space="preserve"> suggerisce ai musicisti di concentrarsi sul punto di vista della madre, </w:t>
      </w:r>
      <w:r w:rsidR="0078238D">
        <w:rPr>
          <w:rFonts w:ascii="Century Gothic" w:eastAsia="Times New Roman" w:hAnsi="Century Gothic" w:cs="Times New Roman"/>
          <w:bCs/>
          <w:color w:val="333333"/>
          <w:sz w:val="24"/>
          <w:szCs w:val="24"/>
          <w:shd w:val="clear" w:color="auto" w:fill="FFFFFF"/>
          <w:lang w:eastAsia="it-IT"/>
        </w:rPr>
        <w:t>unificando l’intera sequenza all’insegna del “patetico”</w:t>
      </w:r>
      <w:r w:rsidR="00D75978">
        <w:rPr>
          <w:rFonts w:ascii="Century Gothic" w:eastAsia="Times New Roman" w:hAnsi="Century Gothic" w:cs="Times New Roman"/>
          <w:bCs/>
          <w:color w:val="333333"/>
          <w:sz w:val="24"/>
          <w:szCs w:val="24"/>
          <w:shd w:val="clear" w:color="auto" w:fill="FFFFFF"/>
          <w:lang w:eastAsia="it-IT"/>
        </w:rPr>
        <w:t>, malgrado il fatto che</w:t>
      </w:r>
      <w:r w:rsidR="000E7878">
        <w:rPr>
          <w:rFonts w:ascii="Century Gothic" w:eastAsia="Times New Roman" w:hAnsi="Century Gothic" w:cs="Times New Roman"/>
          <w:bCs/>
          <w:color w:val="333333"/>
          <w:sz w:val="24"/>
          <w:szCs w:val="24"/>
          <w:shd w:val="clear" w:color="auto" w:fill="FFFFFF"/>
          <w:lang w:eastAsia="it-IT"/>
        </w:rPr>
        <w:t xml:space="preserve"> le </w:t>
      </w:r>
      <w:r w:rsidR="0010003B">
        <w:rPr>
          <w:rFonts w:ascii="Century Gothic" w:eastAsia="Times New Roman" w:hAnsi="Century Gothic" w:cs="Times New Roman"/>
          <w:bCs/>
          <w:color w:val="333333"/>
          <w:sz w:val="24"/>
          <w:szCs w:val="24"/>
          <w:shd w:val="clear" w:color="auto" w:fill="FFFFFF"/>
          <w:lang w:eastAsia="it-IT"/>
        </w:rPr>
        <w:t>inquadrature</w:t>
      </w:r>
      <w:r w:rsidR="000E7878">
        <w:rPr>
          <w:rFonts w:ascii="Century Gothic" w:eastAsia="Times New Roman" w:hAnsi="Century Gothic" w:cs="Times New Roman"/>
          <w:bCs/>
          <w:color w:val="333333"/>
          <w:sz w:val="24"/>
          <w:szCs w:val="24"/>
          <w:shd w:val="clear" w:color="auto" w:fill="FFFFFF"/>
          <w:lang w:eastAsia="it-IT"/>
        </w:rPr>
        <w:t xml:space="preserve"> </w:t>
      </w:r>
      <w:r w:rsidR="0010003B">
        <w:rPr>
          <w:rFonts w:ascii="Century Gothic" w:eastAsia="Times New Roman" w:hAnsi="Century Gothic" w:cs="Times New Roman"/>
          <w:bCs/>
          <w:color w:val="333333"/>
          <w:sz w:val="24"/>
          <w:szCs w:val="24"/>
          <w:shd w:val="clear" w:color="auto" w:fill="FFFFFF"/>
          <w:lang w:eastAsia="it-IT"/>
        </w:rPr>
        <w:t>del figlio</w:t>
      </w:r>
      <w:r w:rsidR="00220B1D">
        <w:rPr>
          <w:rFonts w:ascii="Century Gothic" w:eastAsia="Times New Roman" w:hAnsi="Century Gothic" w:cs="Times New Roman"/>
          <w:bCs/>
          <w:color w:val="333333"/>
          <w:sz w:val="24"/>
          <w:szCs w:val="24"/>
          <w:shd w:val="clear" w:color="auto" w:fill="FFFFFF"/>
          <w:lang w:eastAsia="it-IT"/>
        </w:rPr>
        <w:t>,</w:t>
      </w:r>
      <w:r w:rsidR="0010003B">
        <w:rPr>
          <w:rFonts w:ascii="Century Gothic" w:eastAsia="Times New Roman" w:hAnsi="Century Gothic" w:cs="Times New Roman"/>
          <w:bCs/>
          <w:color w:val="333333"/>
          <w:sz w:val="24"/>
          <w:szCs w:val="24"/>
          <w:shd w:val="clear" w:color="auto" w:fill="FFFFFF"/>
          <w:lang w:eastAsia="it-IT"/>
        </w:rPr>
        <w:t xml:space="preserve"> e del figlio col padre</w:t>
      </w:r>
      <w:r w:rsidR="00220B1D">
        <w:rPr>
          <w:rFonts w:ascii="Century Gothic" w:eastAsia="Times New Roman" w:hAnsi="Century Gothic" w:cs="Times New Roman"/>
          <w:bCs/>
          <w:color w:val="333333"/>
          <w:sz w:val="24"/>
          <w:szCs w:val="24"/>
          <w:shd w:val="clear" w:color="auto" w:fill="FFFFFF"/>
          <w:lang w:eastAsia="it-IT"/>
        </w:rPr>
        <w:t>,</w:t>
      </w:r>
      <w:r w:rsidR="00D75978">
        <w:rPr>
          <w:rFonts w:ascii="Century Gothic" w:eastAsia="Times New Roman" w:hAnsi="Century Gothic" w:cs="Times New Roman"/>
          <w:bCs/>
          <w:color w:val="333333"/>
          <w:sz w:val="24"/>
          <w:szCs w:val="24"/>
          <w:shd w:val="clear" w:color="auto" w:fill="FFFFFF"/>
          <w:lang w:eastAsia="it-IT"/>
        </w:rPr>
        <w:t xml:space="preserve"> abbiano un</w:t>
      </w:r>
      <w:r w:rsidR="008B4CEB">
        <w:rPr>
          <w:rFonts w:ascii="Century Gothic" w:eastAsia="Times New Roman" w:hAnsi="Century Gothic" w:cs="Times New Roman"/>
          <w:bCs/>
          <w:color w:val="333333"/>
          <w:sz w:val="24"/>
          <w:szCs w:val="24"/>
          <w:shd w:val="clear" w:color="auto" w:fill="FFFFFF"/>
          <w:lang w:eastAsia="it-IT"/>
        </w:rPr>
        <w:t xml:space="preserve"> carattere opposto</w:t>
      </w:r>
      <w:r w:rsidR="0010003B">
        <w:rPr>
          <w:rFonts w:ascii="Century Gothic" w:eastAsia="Times New Roman" w:hAnsi="Century Gothic" w:cs="Times New Roman"/>
          <w:bCs/>
          <w:color w:val="333333"/>
          <w:sz w:val="24"/>
          <w:szCs w:val="24"/>
          <w:shd w:val="clear" w:color="auto" w:fill="FFFFFF"/>
          <w:lang w:eastAsia="it-IT"/>
        </w:rPr>
        <w:t>.</w:t>
      </w:r>
    </w:p>
    <w:p w:rsidR="00F1683B" w:rsidRDefault="0010003B" w:rsidP="00E218BC">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 </w:t>
      </w:r>
      <w:r w:rsidR="008E2957">
        <w:rPr>
          <w:rFonts w:ascii="Century Gothic" w:eastAsia="Times New Roman" w:hAnsi="Century Gothic" w:cs="Times New Roman"/>
          <w:bCs/>
          <w:color w:val="333333"/>
          <w:sz w:val="24"/>
          <w:szCs w:val="24"/>
          <w:shd w:val="clear" w:color="auto" w:fill="FFFFFF"/>
          <w:lang w:eastAsia="it-IT"/>
        </w:rPr>
        <w:t xml:space="preserve">In questa fase però </w:t>
      </w:r>
      <w:proofErr w:type="spellStart"/>
      <w:r w:rsidR="008E2957">
        <w:rPr>
          <w:rFonts w:ascii="Century Gothic" w:eastAsia="Times New Roman" w:hAnsi="Century Gothic" w:cs="Times New Roman"/>
          <w:bCs/>
          <w:color w:val="333333"/>
          <w:sz w:val="24"/>
          <w:szCs w:val="24"/>
          <w:shd w:val="clear" w:color="auto" w:fill="FFFFFF"/>
          <w:lang w:eastAsia="it-IT"/>
        </w:rPr>
        <w:t>Sinn</w:t>
      </w:r>
      <w:proofErr w:type="spellEnd"/>
      <w:r w:rsidR="008E2957">
        <w:rPr>
          <w:rFonts w:ascii="Century Gothic" w:eastAsia="Times New Roman" w:hAnsi="Century Gothic" w:cs="Times New Roman"/>
          <w:bCs/>
          <w:color w:val="333333"/>
          <w:sz w:val="24"/>
          <w:szCs w:val="24"/>
          <w:shd w:val="clear" w:color="auto" w:fill="FFFFFF"/>
          <w:lang w:eastAsia="it-IT"/>
        </w:rPr>
        <w:t xml:space="preserve"> non fa ancora riferimento alla tecnica del Leitmotiv. Lo farà di lì a poco, nel 1913</w:t>
      </w:r>
      <w:r w:rsidR="00B60F4F">
        <w:rPr>
          <w:rFonts w:ascii="Century Gothic" w:eastAsia="Times New Roman" w:hAnsi="Century Gothic" w:cs="Times New Roman"/>
          <w:bCs/>
          <w:color w:val="333333"/>
          <w:sz w:val="24"/>
          <w:szCs w:val="24"/>
          <w:shd w:val="clear" w:color="auto" w:fill="FFFFFF"/>
          <w:lang w:eastAsia="it-IT"/>
        </w:rPr>
        <w:t xml:space="preserve">, a proposito del film </w:t>
      </w:r>
      <w:r w:rsidR="00B60F4F">
        <w:rPr>
          <w:rFonts w:ascii="Century Gothic" w:eastAsia="Times New Roman" w:hAnsi="Century Gothic" w:cs="Times New Roman"/>
          <w:bCs/>
          <w:i/>
          <w:color w:val="333333"/>
          <w:sz w:val="24"/>
          <w:szCs w:val="24"/>
          <w:shd w:val="clear" w:color="auto" w:fill="FFFFFF"/>
          <w:lang w:eastAsia="it-IT"/>
        </w:rPr>
        <w:t xml:space="preserve">La vendetta d’Egitto </w:t>
      </w:r>
      <w:r w:rsidR="00B60F4F">
        <w:rPr>
          <w:rFonts w:ascii="Century Gothic" w:eastAsia="Times New Roman" w:hAnsi="Century Gothic" w:cs="Times New Roman"/>
          <w:bCs/>
          <w:color w:val="333333"/>
          <w:sz w:val="24"/>
          <w:szCs w:val="24"/>
          <w:shd w:val="clear" w:color="auto" w:fill="FFFFFF"/>
          <w:lang w:eastAsia="it-IT"/>
        </w:rPr>
        <w:t>(1912)</w:t>
      </w:r>
      <w:r w:rsidR="008E2957">
        <w:rPr>
          <w:rFonts w:ascii="Century Gothic" w:eastAsia="Times New Roman" w:hAnsi="Century Gothic" w:cs="Times New Roman"/>
          <w:bCs/>
          <w:color w:val="333333"/>
          <w:sz w:val="24"/>
          <w:szCs w:val="24"/>
          <w:shd w:val="clear" w:color="auto" w:fill="FFFFFF"/>
          <w:lang w:eastAsia="it-IT"/>
        </w:rPr>
        <w:t>:</w:t>
      </w:r>
      <w:r w:rsidR="00F1683B">
        <w:rPr>
          <w:rFonts w:ascii="Century Gothic" w:eastAsia="Times New Roman" w:hAnsi="Century Gothic" w:cs="Times New Roman"/>
          <w:bCs/>
          <w:color w:val="333333"/>
          <w:sz w:val="24"/>
          <w:szCs w:val="24"/>
          <w:shd w:val="clear" w:color="auto" w:fill="FFFFFF"/>
          <w:lang w:eastAsia="it-IT"/>
        </w:rPr>
        <w:t xml:space="preserve"> </w:t>
      </w:r>
    </w:p>
    <w:p w:rsidR="00F1683B" w:rsidRPr="00C257D7" w:rsidRDefault="008E2957" w:rsidP="00C257D7">
      <w:pPr>
        <w:spacing w:line="360" w:lineRule="auto"/>
        <w:ind w:left="1800"/>
        <w:jc w:val="both"/>
        <w:rPr>
          <w:rFonts w:ascii="Century Gothic" w:eastAsia="Times New Roman" w:hAnsi="Century Gothic" w:cs="Times New Roman"/>
          <w:bCs/>
          <w:color w:val="333333"/>
          <w:sz w:val="20"/>
          <w:szCs w:val="20"/>
          <w:shd w:val="clear" w:color="auto" w:fill="FFFFFF"/>
          <w:lang w:eastAsia="it-IT"/>
        </w:rPr>
      </w:pPr>
      <w:r w:rsidRPr="00C257D7">
        <w:rPr>
          <w:rFonts w:ascii="Century Gothic" w:eastAsia="Times New Roman" w:hAnsi="Century Gothic" w:cs="Times New Roman"/>
          <w:bCs/>
          <w:color w:val="333333"/>
          <w:sz w:val="20"/>
          <w:szCs w:val="20"/>
          <w:shd w:val="clear" w:color="auto" w:fill="FFFFFF"/>
          <w:lang w:eastAsia="it-IT"/>
        </w:rPr>
        <w:t>«</w:t>
      </w:r>
      <w:r w:rsidR="00B60F4F" w:rsidRPr="00C257D7">
        <w:rPr>
          <w:rFonts w:ascii="Century Gothic" w:eastAsia="Times New Roman" w:hAnsi="Century Gothic" w:cs="Times New Roman"/>
          <w:bCs/>
          <w:color w:val="333333"/>
          <w:sz w:val="20"/>
          <w:szCs w:val="20"/>
          <w:shd w:val="clear" w:color="auto" w:fill="FFFFFF"/>
          <w:lang w:eastAsia="it-IT"/>
        </w:rPr>
        <w:t>Si può scegliere un qualche tema musicale per rappresentare l’anello della mummia e il suo malefico potere</w:t>
      </w:r>
      <w:r w:rsidR="00F1683B" w:rsidRPr="00C257D7">
        <w:rPr>
          <w:rFonts w:ascii="Century Gothic" w:eastAsia="Times New Roman" w:hAnsi="Century Gothic" w:cs="Times New Roman"/>
          <w:bCs/>
          <w:color w:val="333333"/>
          <w:sz w:val="20"/>
          <w:szCs w:val="20"/>
          <w:shd w:val="clear" w:color="auto" w:fill="FFFFFF"/>
          <w:lang w:eastAsia="it-IT"/>
        </w:rPr>
        <w:t xml:space="preserve"> (come Wagner usa motivi per lo scudo, il fuoco, la spada e altri oggetti importanti), e questo tema dovrebbe esser ripetuto… quando capita che l’anello abbia trovato una nuova vittima. Questo tema dovrebbe avere un carattere strano e misterioso»</w:t>
      </w:r>
      <w:r w:rsidR="00EB6CEF" w:rsidRPr="00C257D7">
        <w:rPr>
          <w:rFonts w:ascii="Century Gothic" w:eastAsia="Times New Roman" w:hAnsi="Century Gothic" w:cs="Times New Roman"/>
          <w:bCs/>
          <w:color w:val="333333"/>
          <w:sz w:val="20"/>
          <w:szCs w:val="20"/>
          <w:shd w:val="clear" w:color="auto" w:fill="FFFFFF"/>
          <w:lang w:eastAsia="it-IT"/>
        </w:rPr>
        <w:t>.</w:t>
      </w:r>
    </w:p>
    <w:p w:rsidR="00F1683B" w:rsidRDefault="00F1683B"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sidRPr="00F1683B">
        <w:rPr>
          <w:rFonts w:ascii="Century Gothic" w:eastAsia="Times New Roman" w:hAnsi="Century Gothic" w:cs="Times New Roman"/>
          <w:bCs/>
          <w:color w:val="333333"/>
          <w:sz w:val="24"/>
          <w:szCs w:val="24"/>
          <w:shd w:val="clear" w:color="auto" w:fill="FFFFFF"/>
          <w:lang w:eastAsia="it-IT"/>
        </w:rPr>
        <w:t xml:space="preserve"> </w:t>
      </w:r>
      <w:r w:rsidR="00344494">
        <w:rPr>
          <w:rFonts w:ascii="Century Gothic" w:eastAsia="Times New Roman" w:hAnsi="Century Gothic" w:cs="Times New Roman"/>
          <w:bCs/>
          <w:color w:val="333333"/>
          <w:sz w:val="24"/>
          <w:szCs w:val="24"/>
          <w:shd w:val="clear" w:color="auto" w:fill="FFFFFF"/>
          <w:lang w:eastAsia="it-IT"/>
        </w:rPr>
        <w:t xml:space="preserve">Nonostante che gli esempi addotti da </w:t>
      </w:r>
      <w:proofErr w:type="spellStart"/>
      <w:r w:rsidR="00344494">
        <w:rPr>
          <w:rFonts w:ascii="Century Gothic" w:eastAsia="Times New Roman" w:hAnsi="Century Gothic" w:cs="Times New Roman"/>
          <w:bCs/>
          <w:color w:val="333333"/>
          <w:sz w:val="24"/>
          <w:szCs w:val="24"/>
          <w:shd w:val="clear" w:color="auto" w:fill="FFFFFF"/>
          <w:lang w:eastAsia="it-IT"/>
        </w:rPr>
        <w:t>Sinn</w:t>
      </w:r>
      <w:proofErr w:type="spellEnd"/>
      <w:r w:rsidR="00344494">
        <w:rPr>
          <w:rFonts w:ascii="Century Gothic" w:eastAsia="Times New Roman" w:hAnsi="Century Gothic" w:cs="Times New Roman"/>
          <w:bCs/>
          <w:color w:val="333333"/>
          <w:sz w:val="24"/>
          <w:szCs w:val="24"/>
          <w:shd w:val="clear" w:color="auto" w:fill="FFFFFF"/>
          <w:lang w:eastAsia="it-IT"/>
        </w:rPr>
        <w:t xml:space="preserve"> </w:t>
      </w:r>
      <w:r w:rsidR="006746A3">
        <w:rPr>
          <w:rFonts w:ascii="Century Gothic" w:eastAsia="Times New Roman" w:hAnsi="Century Gothic" w:cs="Times New Roman"/>
          <w:bCs/>
          <w:color w:val="333333"/>
          <w:sz w:val="24"/>
          <w:szCs w:val="24"/>
          <w:shd w:val="clear" w:color="auto" w:fill="FFFFFF"/>
          <w:lang w:eastAsia="it-IT"/>
        </w:rPr>
        <w:t>siano</w:t>
      </w:r>
      <w:r w:rsidR="00344494">
        <w:rPr>
          <w:rFonts w:ascii="Century Gothic" w:eastAsia="Times New Roman" w:hAnsi="Century Gothic" w:cs="Times New Roman"/>
          <w:bCs/>
          <w:color w:val="333333"/>
          <w:sz w:val="24"/>
          <w:szCs w:val="24"/>
          <w:shd w:val="clear" w:color="auto" w:fill="FFFFFF"/>
          <w:lang w:eastAsia="it-IT"/>
        </w:rPr>
        <w:t xml:space="preserve"> dei temi sintatticamente compiuti, anziché </w:t>
      </w:r>
      <w:r w:rsidR="006746A3">
        <w:rPr>
          <w:rFonts w:ascii="Century Gothic" w:eastAsia="Times New Roman" w:hAnsi="Century Gothic" w:cs="Times New Roman"/>
          <w:bCs/>
          <w:color w:val="333333"/>
          <w:sz w:val="24"/>
          <w:szCs w:val="24"/>
          <w:shd w:val="clear" w:color="auto" w:fill="FFFFFF"/>
          <w:lang w:eastAsia="it-IT"/>
        </w:rPr>
        <w:t xml:space="preserve">dei motivi nel senso di Wagner (per la distinzione, si veda la prima parte della presente dispensa), </w:t>
      </w:r>
      <w:r w:rsidR="0054467D">
        <w:rPr>
          <w:rFonts w:ascii="Century Gothic" w:eastAsia="Times New Roman" w:hAnsi="Century Gothic" w:cs="Times New Roman"/>
          <w:b/>
          <w:bCs/>
          <w:i/>
          <w:color w:val="333333"/>
          <w:sz w:val="24"/>
          <w:szCs w:val="24"/>
          <w:shd w:val="clear" w:color="auto" w:fill="FFFFFF"/>
          <w:lang w:eastAsia="it-IT"/>
        </w:rPr>
        <w:t>nel 1913</w:t>
      </w:r>
      <w:r w:rsidR="0054467D" w:rsidRPr="0054467D">
        <w:rPr>
          <w:rFonts w:ascii="Century Gothic" w:eastAsia="Times New Roman" w:hAnsi="Century Gothic" w:cs="Times New Roman"/>
          <w:b/>
          <w:bCs/>
          <w:i/>
          <w:color w:val="333333"/>
          <w:sz w:val="24"/>
          <w:szCs w:val="24"/>
          <w:shd w:val="clear" w:color="auto" w:fill="FFFFFF"/>
          <w:lang w:eastAsia="it-IT"/>
        </w:rPr>
        <w:t xml:space="preserve"> </w:t>
      </w:r>
      <w:proofErr w:type="spellStart"/>
      <w:r w:rsidR="006746A3" w:rsidRPr="0054467D">
        <w:rPr>
          <w:rFonts w:ascii="Century Gothic" w:eastAsia="Times New Roman" w:hAnsi="Century Gothic" w:cs="Times New Roman"/>
          <w:b/>
          <w:bCs/>
          <w:i/>
          <w:color w:val="333333"/>
          <w:sz w:val="24"/>
          <w:szCs w:val="24"/>
          <w:shd w:val="clear" w:color="auto" w:fill="FFFFFF"/>
          <w:lang w:eastAsia="it-IT"/>
        </w:rPr>
        <w:t>Sinn</w:t>
      </w:r>
      <w:proofErr w:type="spellEnd"/>
      <w:r w:rsidR="006746A3">
        <w:rPr>
          <w:rFonts w:ascii="Century Gothic" w:eastAsia="Times New Roman" w:hAnsi="Century Gothic" w:cs="Times New Roman"/>
          <w:bCs/>
          <w:color w:val="333333"/>
          <w:sz w:val="24"/>
          <w:szCs w:val="24"/>
          <w:shd w:val="clear" w:color="auto" w:fill="FFFFFF"/>
          <w:lang w:eastAsia="it-IT"/>
        </w:rPr>
        <w:t xml:space="preserve"> insiste sul fatto che il tema dovrebbe comunque riferirsi non tanto all’oggetto </w:t>
      </w:r>
      <w:r w:rsidR="0054467D">
        <w:rPr>
          <w:rFonts w:ascii="Century Gothic" w:eastAsia="Times New Roman" w:hAnsi="Century Gothic" w:cs="Times New Roman"/>
          <w:bCs/>
          <w:color w:val="333333"/>
          <w:sz w:val="24"/>
          <w:szCs w:val="24"/>
          <w:shd w:val="clear" w:color="auto" w:fill="FFFFFF"/>
          <w:lang w:eastAsia="it-IT"/>
        </w:rPr>
        <w:t xml:space="preserve">quanto alle sue implicazioni narrative, e </w:t>
      </w:r>
      <w:r w:rsidR="00F1639D" w:rsidRPr="00F1639D">
        <w:rPr>
          <w:rFonts w:ascii="Century Gothic" w:eastAsia="Times New Roman" w:hAnsi="Century Gothic" w:cs="Times New Roman"/>
          <w:b/>
          <w:bCs/>
          <w:i/>
          <w:color w:val="333333"/>
          <w:sz w:val="24"/>
          <w:szCs w:val="24"/>
          <w:shd w:val="clear" w:color="auto" w:fill="FFFFFF"/>
          <w:lang w:eastAsia="it-IT"/>
        </w:rPr>
        <w:t>del concetto di</w:t>
      </w:r>
      <w:r w:rsidR="00F1639D">
        <w:rPr>
          <w:rFonts w:ascii="Century Gothic" w:eastAsia="Times New Roman" w:hAnsi="Century Gothic" w:cs="Times New Roman"/>
          <w:bCs/>
          <w:i/>
          <w:color w:val="333333"/>
          <w:sz w:val="24"/>
          <w:szCs w:val="24"/>
          <w:shd w:val="clear" w:color="auto" w:fill="FFFFFF"/>
          <w:lang w:eastAsia="it-IT"/>
        </w:rPr>
        <w:t xml:space="preserve"> </w:t>
      </w:r>
      <w:r w:rsidR="00F1639D" w:rsidRPr="00F1639D">
        <w:rPr>
          <w:rFonts w:ascii="Century Gothic" w:eastAsia="Times New Roman" w:hAnsi="Century Gothic" w:cs="Times New Roman"/>
          <w:b/>
          <w:bCs/>
          <w:i/>
          <w:color w:val="333333"/>
          <w:sz w:val="24"/>
          <w:szCs w:val="24"/>
          <w:shd w:val="clear" w:color="auto" w:fill="FFFFFF"/>
          <w:lang w:eastAsia="it-IT"/>
        </w:rPr>
        <w:t>“presentimento” tematico</w:t>
      </w:r>
      <w:r w:rsidR="00F1639D">
        <w:rPr>
          <w:rFonts w:ascii="Century Gothic" w:eastAsia="Times New Roman" w:hAnsi="Century Gothic" w:cs="Times New Roman"/>
          <w:bCs/>
          <w:i/>
          <w:color w:val="333333"/>
          <w:sz w:val="24"/>
          <w:szCs w:val="24"/>
          <w:shd w:val="clear" w:color="auto" w:fill="FFFFFF"/>
          <w:lang w:eastAsia="it-IT"/>
        </w:rPr>
        <w:t xml:space="preserve"> </w:t>
      </w:r>
      <w:r w:rsidR="00F1639D">
        <w:rPr>
          <w:rFonts w:ascii="Century Gothic" w:eastAsia="Times New Roman" w:hAnsi="Century Gothic" w:cs="Times New Roman"/>
          <w:b/>
          <w:bCs/>
          <w:i/>
          <w:color w:val="333333"/>
          <w:sz w:val="24"/>
          <w:szCs w:val="24"/>
          <w:shd w:val="clear" w:color="auto" w:fill="FFFFFF"/>
          <w:lang w:eastAsia="it-IT"/>
        </w:rPr>
        <w:t>dà una definizione molto simile a quella di Wagner</w:t>
      </w:r>
      <w:r w:rsidR="0054467D" w:rsidRPr="00F1639D">
        <w:rPr>
          <w:rFonts w:ascii="Century Gothic" w:eastAsia="Times New Roman" w:hAnsi="Century Gothic" w:cs="Times New Roman"/>
          <w:bCs/>
          <w:color w:val="333333"/>
          <w:sz w:val="24"/>
          <w:szCs w:val="24"/>
          <w:shd w:val="clear" w:color="auto" w:fill="FFFFFF"/>
          <w:lang w:eastAsia="it-IT"/>
        </w:rPr>
        <w:t>.</w:t>
      </w:r>
    </w:p>
    <w:p w:rsidR="004925CA" w:rsidRDefault="00E5452A"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Se dunque in un primo momento ci si limita a raccomandare </w:t>
      </w:r>
      <w:r w:rsidR="006151E8">
        <w:rPr>
          <w:rFonts w:ascii="Century Gothic" w:eastAsia="Times New Roman" w:hAnsi="Century Gothic" w:cs="Times New Roman"/>
          <w:bCs/>
          <w:color w:val="333333"/>
          <w:sz w:val="24"/>
          <w:szCs w:val="24"/>
          <w:shd w:val="clear" w:color="auto" w:fill="FFFFFF"/>
          <w:lang w:eastAsia="it-IT"/>
        </w:rPr>
        <w:t xml:space="preserve">ai musicisti che individuino lo stato emotivo fondamentale di ciascuna scena, </w:t>
      </w:r>
      <w:r w:rsidR="006151E8" w:rsidRPr="006151E8">
        <w:rPr>
          <w:rFonts w:ascii="Century Gothic" w:eastAsia="Times New Roman" w:hAnsi="Century Gothic" w:cs="Times New Roman"/>
          <w:b/>
          <w:bCs/>
          <w:i/>
          <w:color w:val="333333"/>
          <w:sz w:val="24"/>
          <w:szCs w:val="24"/>
          <w:shd w:val="clear" w:color="auto" w:fill="FFFFFF"/>
          <w:lang w:eastAsia="it-IT"/>
        </w:rPr>
        <w:t xml:space="preserve">ben presto ci si rende conto che per </w:t>
      </w:r>
      <w:r w:rsidR="006151E8" w:rsidRPr="006151E8">
        <w:rPr>
          <w:rFonts w:ascii="Century Gothic" w:eastAsia="Times New Roman" w:hAnsi="Century Gothic" w:cs="Times New Roman"/>
          <w:b/>
          <w:bCs/>
          <w:i/>
          <w:color w:val="333333"/>
          <w:sz w:val="24"/>
          <w:szCs w:val="24"/>
          <w:shd w:val="clear" w:color="auto" w:fill="FFFFFF"/>
          <w:lang w:eastAsia="it-IT"/>
        </w:rPr>
        <w:lastRenderedPageBreak/>
        <w:t>unificare la narrazione dell’intero film</w:t>
      </w:r>
      <w:r w:rsidR="006151E8">
        <w:rPr>
          <w:rFonts w:ascii="Century Gothic" w:eastAsia="Times New Roman" w:hAnsi="Century Gothic" w:cs="Times New Roman"/>
          <w:bCs/>
          <w:color w:val="333333"/>
          <w:sz w:val="24"/>
          <w:szCs w:val="24"/>
          <w:shd w:val="clear" w:color="auto" w:fill="FFFFFF"/>
          <w:lang w:eastAsia="it-IT"/>
        </w:rPr>
        <w:t xml:space="preserve"> ciò non è sufficiente: </w:t>
      </w:r>
      <w:r w:rsidR="006151E8" w:rsidRPr="006151E8">
        <w:rPr>
          <w:rFonts w:ascii="Century Gothic" w:eastAsia="Times New Roman" w:hAnsi="Century Gothic" w:cs="Times New Roman"/>
          <w:b/>
          <w:bCs/>
          <w:i/>
          <w:color w:val="333333"/>
          <w:sz w:val="24"/>
          <w:szCs w:val="24"/>
          <w:shd w:val="clear" w:color="auto" w:fill="FFFFFF"/>
          <w:lang w:eastAsia="it-IT"/>
        </w:rPr>
        <w:t xml:space="preserve">è necessario ricorrere al </w:t>
      </w:r>
      <w:r w:rsidR="006151E8" w:rsidRPr="006151E8">
        <w:rPr>
          <w:rFonts w:ascii="Century Gothic" w:eastAsia="Times New Roman" w:hAnsi="Century Gothic" w:cs="Times New Roman"/>
          <w:b/>
          <w:bCs/>
          <w:color w:val="333333"/>
          <w:sz w:val="24"/>
          <w:szCs w:val="24"/>
          <w:shd w:val="clear" w:color="auto" w:fill="FFFFFF"/>
          <w:lang w:eastAsia="it-IT"/>
        </w:rPr>
        <w:t>Leitmotiv</w:t>
      </w:r>
      <w:r w:rsidR="006151E8">
        <w:rPr>
          <w:rFonts w:ascii="Century Gothic" w:eastAsia="Times New Roman" w:hAnsi="Century Gothic" w:cs="Times New Roman"/>
          <w:bCs/>
          <w:color w:val="333333"/>
          <w:sz w:val="24"/>
          <w:szCs w:val="24"/>
          <w:shd w:val="clear" w:color="auto" w:fill="FFFFFF"/>
          <w:lang w:eastAsia="it-IT"/>
        </w:rPr>
        <w:t>.</w:t>
      </w:r>
    </w:p>
    <w:p w:rsidR="00D770F3" w:rsidRDefault="005A2CEB"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Poco importa, in tal senso, </w:t>
      </w:r>
      <w:r w:rsidR="00224054">
        <w:rPr>
          <w:rFonts w:ascii="Century Gothic" w:eastAsia="Times New Roman" w:hAnsi="Century Gothic" w:cs="Times New Roman"/>
          <w:bCs/>
          <w:color w:val="333333"/>
          <w:sz w:val="24"/>
          <w:szCs w:val="24"/>
          <w:shd w:val="clear" w:color="auto" w:fill="FFFFFF"/>
          <w:lang w:eastAsia="it-IT"/>
        </w:rPr>
        <w:t xml:space="preserve">che </w:t>
      </w:r>
      <w:r w:rsidR="00224054" w:rsidRPr="00224054">
        <w:rPr>
          <w:rFonts w:ascii="Century Gothic" w:eastAsia="Times New Roman" w:hAnsi="Century Gothic" w:cs="Times New Roman"/>
          <w:b/>
          <w:bCs/>
          <w:i/>
          <w:color w:val="333333"/>
          <w:sz w:val="24"/>
          <w:szCs w:val="24"/>
          <w:shd w:val="clear" w:color="auto" w:fill="FFFFFF"/>
          <w:lang w:eastAsia="it-IT"/>
        </w:rPr>
        <w:t>il ricorso al tema conduttore nel cinema muto</w:t>
      </w:r>
      <w:r w:rsidR="00224054">
        <w:rPr>
          <w:rFonts w:ascii="Century Gothic" w:eastAsia="Times New Roman" w:hAnsi="Century Gothic" w:cs="Times New Roman"/>
          <w:bCs/>
          <w:color w:val="333333"/>
          <w:sz w:val="24"/>
          <w:szCs w:val="24"/>
          <w:shd w:val="clear" w:color="auto" w:fill="FFFFFF"/>
          <w:lang w:eastAsia="it-IT"/>
        </w:rPr>
        <w:t xml:space="preserve"> produca una rete realmente paragonabile a quella dell’orchestra wagneriana: tale ricorso non è inteso a emulare Wagner, ma </w:t>
      </w:r>
      <w:r w:rsidR="00224054" w:rsidRPr="00224054">
        <w:rPr>
          <w:rFonts w:ascii="Century Gothic" w:eastAsia="Times New Roman" w:hAnsi="Century Gothic" w:cs="Times New Roman"/>
          <w:b/>
          <w:bCs/>
          <w:i/>
          <w:color w:val="333333"/>
          <w:sz w:val="24"/>
          <w:szCs w:val="24"/>
          <w:shd w:val="clear" w:color="auto" w:fill="FFFFFF"/>
          <w:lang w:eastAsia="it-IT"/>
        </w:rPr>
        <w:t xml:space="preserve">ha lo scopo di </w:t>
      </w:r>
      <w:r w:rsidR="00224054" w:rsidRPr="00224054">
        <w:rPr>
          <w:rFonts w:ascii="Century Gothic" w:eastAsia="Times New Roman" w:hAnsi="Century Gothic" w:cs="Times New Roman"/>
          <w:b/>
          <w:bCs/>
          <w:i/>
          <w:color w:val="333333"/>
          <w:sz w:val="24"/>
          <w:szCs w:val="24"/>
          <w:u w:val="single"/>
          <w:shd w:val="clear" w:color="auto" w:fill="FFFFFF"/>
          <w:lang w:eastAsia="it-IT"/>
        </w:rPr>
        <w:t>sincronizzare</w:t>
      </w:r>
      <w:r w:rsidR="00224054">
        <w:rPr>
          <w:rFonts w:ascii="Century Gothic" w:eastAsia="Times New Roman" w:hAnsi="Century Gothic" w:cs="Times New Roman"/>
          <w:bCs/>
          <w:color w:val="333333"/>
          <w:sz w:val="24"/>
          <w:szCs w:val="24"/>
          <w:shd w:val="clear" w:color="auto" w:fill="FFFFFF"/>
          <w:lang w:eastAsia="it-IT"/>
        </w:rPr>
        <w:t xml:space="preserve"> (termine fondamentale</w:t>
      </w:r>
      <w:r w:rsidR="00964C46">
        <w:rPr>
          <w:rFonts w:ascii="Century Gothic" w:eastAsia="Times New Roman" w:hAnsi="Century Gothic" w:cs="Times New Roman"/>
          <w:bCs/>
          <w:color w:val="333333"/>
          <w:sz w:val="24"/>
          <w:szCs w:val="24"/>
          <w:shd w:val="clear" w:color="auto" w:fill="FFFFFF"/>
          <w:lang w:eastAsia="it-IT"/>
        </w:rPr>
        <w:t xml:space="preserve"> per la futura storia del cinema</w:t>
      </w:r>
      <w:r w:rsidR="00224054">
        <w:rPr>
          <w:rFonts w:ascii="Century Gothic" w:eastAsia="Times New Roman" w:hAnsi="Century Gothic" w:cs="Times New Roman"/>
          <w:bCs/>
          <w:color w:val="333333"/>
          <w:sz w:val="24"/>
          <w:szCs w:val="24"/>
          <w:shd w:val="clear" w:color="auto" w:fill="FFFFFF"/>
          <w:lang w:eastAsia="it-IT"/>
        </w:rPr>
        <w:t xml:space="preserve">) </w:t>
      </w:r>
      <w:r w:rsidR="00224054" w:rsidRPr="00224054">
        <w:rPr>
          <w:rFonts w:ascii="Century Gothic" w:eastAsia="Times New Roman" w:hAnsi="Century Gothic" w:cs="Times New Roman"/>
          <w:b/>
          <w:bCs/>
          <w:i/>
          <w:color w:val="333333"/>
          <w:sz w:val="24"/>
          <w:szCs w:val="24"/>
          <w:shd w:val="clear" w:color="auto" w:fill="FFFFFF"/>
          <w:lang w:eastAsia="it-IT"/>
        </w:rPr>
        <w:t>la musica</w:t>
      </w:r>
      <w:r w:rsidR="00224054">
        <w:rPr>
          <w:rFonts w:ascii="Century Gothic" w:eastAsia="Times New Roman" w:hAnsi="Century Gothic" w:cs="Times New Roman"/>
          <w:bCs/>
          <w:color w:val="333333"/>
          <w:sz w:val="24"/>
          <w:szCs w:val="24"/>
          <w:shd w:val="clear" w:color="auto" w:fill="FFFFFF"/>
          <w:lang w:eastAsia="it-IT"/>
        </w:rPr>
        <w:t xml:space="preserve"> </w:t>
      </w:r>
      <w:r w:rsidR="00224054" w:rsidRPr="00224054">
        <w:rPr>
          <w:rFonts w:ascii="Century Gothic" w:eastAsia="Times New Roman" w:hAnsi="Century Gothic" w:cs="Times New Roman"/>
          <w:b/>
          <w:bCs/>
          <w:i/>
          <w:color w:val="333333"/>
          <w:sz w:val="24"/>
          <w:szCs w:val="24"/>
          <w:shd w:val="clear" w:color="auto" w:fill="FFFFFF"/>
          <w:lang w:eastAsia="it-IT"/>
        </w:rPr>
        <w:t>con il mondo interiore dei personaggi</w:t>
      </w:r>
      <w:r w:rsidR="00325766">
        <w:rPr>
          <w:rFonts w:ascii="Century Gothic" w:eastAsia="Times New Roman" w:hAnsi="Century Gothic" w:cs="Times New Roman"/>
          <w:bCs/>
          <w:color w:val="333333"/>
          <w:sz w:val="24"/>
          <w:szCs w:val="24"/>
          <w:shd w:val="clear" w:color="auto" w:fill="FFFFFF"/>
          <w:lang w:eastAsia="it-IT"/>
        </w:rPr>
        <w:t xml:space="preserve"> e non più semplicemente con la realtà visibile sullo schermo</w:t>
      </w:r>
      <w:r w:rsidR="00224054">
        <w:rPr>
          <w:rFonts w:ascii="Century Gothic" w:eastAsia="Times New Roman" w:hAnsi="Century Gothic" w:cs="Times New Roman"/>
          <w:bCs/>
          <w:color w:val="333333"/>
          <w:sz w:val="24"/>
          <w:szCs w:val="24"/>
          <w:shd w:val="clear" w:color="auto" w:fill="FFFFFF"/>
          <w:lang w:eastAsia="it-IT"/>
        </w:rPr>
        <w:t>.</w:t>
      </w:r>
    </w:p>
    <w:p w:rsidR="00224054" w:rsidRDefault="00964C46"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Tutto ciò richiede ai musicisti che accompagnano dal vivo il film muto una marcata capacità di analisi, nonché una grande sensibilità nell’anticipare, sia pur di poco, il decorso della narrazione.</w:t>
      </w:r>
    </w:p>
    <w:p w:rsidR="00964C46" w:rsidRDefault="00964C46"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Di conseguenza, </w:t>
      </w:r>
      <w:r w:rsidRPr="0025245E">
        <w:rPr>
          <w:rFonts w:ascii="Century Gothic" w:eastAsia="Times New Roman" w:hAnsi="Century Gothic" w:cs="Times New Roman"/>
          <w:b/>
          <w:bCs/>
          <w:i/>
          <w:color w:val="333333"/>
          <w:sz w:val="24"/>
          <w:szCs w:val="24"/>
          <w:shd w:val="clear" w:color="auto" w:fill="FFFFFF"/>
          <w:lang w:eastAsia="it-IT"/>
        </w:rPr>
        <w:t>la musica per film</w:t>
      </w:r>
      <w:r>
        <w:rPr>
          <w:rFonts w:ascii="Century Gothic" w:eastAsia="Times New Roman" w:hAnsi="Century Gothic" w:cs="Times New Roman"/>
          <w:bCs/>
          <w:color w:val="333333"/>
          <w:sz w:val="24"/>
          <w:szCs w:val="24"/>
          <w:shd w:val="clear" w:color="auto" w:fill="FFFFFF"/>
          <w:lang w:eastAsia="it-IT"/>
        </w:rPr>
        <w:t xml:space="preserve">, proprio come l’orchestra di Wagner, </w:t>
      </w:r>
      <w:r w:rsidRPr="0025245E">
        <w:rPr>
          <w:rFonts w:ascii="Century Gothic" w:eastAsia="Times New Roman" w:hAnsi="Century Gothic" w:cs="Times New Roman"/>
          <w:b/>
          <w:bCs/>
          <w:i/>
          <w:color w:val="333333"/>
          <w:sz w:val="24"/>
          <w:szCs w:val="24"/>
          <w:shd w:val="clear" w:color="auto" w:fill="FFFFFF"/>
          <w:lang w:eastAsia="it-IT"/>
        </w:rPr>
        <w:t xml:space="preserve">assume il ruolo del narratore o, più precisamente, lo </w:t>
      </w:r>
      <w:r w:rsidRPr="0025245E">
        <w:rPr>
          <w:rFonts w:ascii="Century Gothic" w:eastAsia="Times New Roman" w:hAnsi="Century Gothic" w:cs="Times New Roman"/>
          <w:b/>
          <w:bCs/>
          <w:color w:val="333333"/>
          <w:sz w:val="24"/>
          <w:szCs w:val="24"/>
          <w:shd w:val="clear" w:color="auto" w:fill="FFFFFF"/>
          <w:lang w:eastAsia="it-IT"/>
        </w:rPr>
        <w:t>status</w:t>
      </w:r>
      <w:r w:rsidRPr="0025245E">
        <w:rPr>
          <w:rFonts w:ascii="Century Gothic" w:eastAsia="Times New Roman" w:hAnsi="Century Gothic" w:cs="Times New Roman"/>
          <w:b/>
          <w:bCs/>
          <w:i/>
          <w:color w:val="333333"/>
          <w:sz w:val="24"/>
          <w:szCs w:val="24"/>
          <w:shd w:val="clear" w:color="auto" w:fill="FFFFFF"/>
          <w:lang w:eastAsia="it-IT"/>
        </w:rPr>
        <w:t xml:space="preserve"> di narrazione</w:t>
      </w:r>
      <w:r>
        <w:rPr>
          <w:rFonts w:ascii="Century Gothic" w:eastAsia="Times New Roman" w:hAnsi="Century Gothic" w:cs="Times New Roman"/>
          <w:bCs/>
          <w:color w:val="333333"/>
          <w:sz w:val="24"/>
          <w:szCs w:val="24"/>
          <w:shd w:val="clear" w:color="auto" w:fill="FFFFFF"/>
          <w:lang w:eastAsia="it-IT"/>
        </w:rPr>
        <w:t>.</w:t>
      </w:r>
    </w:p>
    <w:p w:rsidR="00964C46" w:rsidRDefault="005B2BC4" w:rsidP="00F1683B">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[L’autore conclude il saggio sostenendo che l’assenza della voce nel film muto conferirebbe alla musica una capacità di “umanizzazione” dei personaggi ignota allo stesso Wagner, che in tal senso si mostrerebbe “reazionario”: conclusione che al docente appare del tutto arbitraria e non necessitata dalla trattazione fin lì condotta].</w:t>
      </w:r>
    </w:p>
    <w:p w:rsidR="008E2957" w:rsidRPr="00F1683B" w:rsidRDefault="008E2957" w:rsidP="00F1683B">
      <w:pPr>
        <w:spacing w:line="360" w:lineRule="auto"/>
        <w:jc w:val="both"/>
        <w:rPr>
          <w:rFonts w:ascii="Century Gothic" w:eastAsia="Times New Roman" w:hAnsi="Century Gothic" w:cs="Times New Roman"/>
          <w:bCs/>
          <w:color w:val="333333"/>
          <w:sz w:val="24"/>
          <w:szCs w:val="24"/>
          <w:shd w:val="clear" w:color="auto" w:fill="FFFFFF"/>
          <w:lang w:eastAsia="it-IT"/>
        </w:rPr>
      </w:pPr>
    </w:p>
    <w:p w:rsidR="006E287B" w:rsidRPr="007604B2" w:rsidRDefault="006E287B" w:rsidP="007604B2">
      <w:pPr>
        <w:spacing w:line="360" w:lineRule="auto"/>
        <w:ind w:left="360"/>
        <w:jc w:val="both"/>
        <w:rPr>
          <w:rFonts w:ascii="Century Gothic" w:eastAsia="Times New Roman" w:hAnsi="Century Gothic" w:cs="Times New Roman"/>
          <w:b/>
          <w:bCs/>
          <w:color w:val="333333"/>
          <w:sz w:val="24"/>
          <w:szCs w:val="24"/>
          <w:shd w:val="clear" w:color="auto" w:fill="FFFFFF"/>
          <w:lang w:eastAsia="it-IT"/>
        </w:rPr>
      </w:pPr>
    </w:p>
    <w:p w:rsidR="00C43DC4" w:rsidRDefault="00C43DC4" w:rsidP="00E218BC">
      <w:pPr>
        <w:spacing w:line="360" w:lineRule="auto"/>
        <w:jc w:val="both"/>
        <w:rPr>
          <w:rFonts w:ascii="Century Gothic" w:eastAsia="Times New Roman" w:hAnsi="Century Gothic" w:cs="Times New Roman"/>
          <w:b/>
          <w:bCs/>
          <w:color w:val="333333"/>
          <w:sz w:val="24"/>
          <w:szCs w:val="24"/>
          <w:shd w:val="clear" w:color="auto" w:fill="FFFFFF"/>
          <w:lang w:eastAsia="it-IT"/>
        </w:rPr>
      </w:pPr>
      <w:r>
        <w:rPr>
          <w:rFonts w:ascii="Century Gothic" w:eastAsia="Times New Roman" w:hAnsi="Century Gothic" w:cs="Times New Roman"/>
          <w:b/>
          <w:bCs/>
          <w:color w:val="333333"/>
          <w:sz w:val="24"/>
          <w:szCs w:val="24"/>
          <w:shd w:val="clear" w:color="auto" w:fill="FFFFFF"/>
          <w:lang w:eastAsia="it-IT"/>
        </w:rPr>
        <w:br w:type="page"/>
      </w:r>
    </w:p>
    <w:p w:rsidR="006E287B" w:rsidRDefault="00033589" w:rsidP="00DD618A">
      <w:pPr>
        <w:pStyle w:val="Paragrafoelenco"/>
        <w:numPr>
          <w:ilvl w:val="0"/>
          <w:numId w:val="4"/>
        </w:numPr>
        <w:spacing w:line="360" w:lineRule="auto"/>
        <w:ind w:left="0" w:firstLine="0"/>
        <w:contextualSpacing w:val="0"/>
        <w:jc w:val="both"/>
        <w:rPr>
          <w:rFonts w:ascii="Century Gothic" w:eastAsia="Times New Roman" w:hAnsi="Century Gothic" w:cs="Times New Roman"/>
          <w:b/>
          <w:bCs/>
          <w:color w:val="333333"/>
          <w:sz w:val="24"/>
          <w:szCs w:val="24"/>
          <w:shd w:val="clear" w:color="auto" w:fill="FFFFFF"/>
          <w:lang w:val="en-US" w:eastAsia="it-IT"/>
        </w:rPr>
      </w:pPr>
      <w:r w:rsidRPr="00033589">
        <w:rPr>
          <w:rFonts w:ascii="Century Gothic" w:eastAsia="Times New Roman" w:hAnsi="Century Gothic" w:cs="Times New Roman"/>
          <w:b/>
          <w:bCs/>
          <w:smallCaps/>
          <w:color w:val="333333"/>
          <w:sz w:val="24"/>
          <w:szCs w:val="24"/>
          <w:shd w:val="clear" w:color="auto" w:fill="FFFFFF"/>
          <w:lang w:val="en-US" w:eastAsia="it-IT"/>
        </w:rPr>
        <w:lastRenderedPageBreak/>
        <w:t>Peter Franklin</w:t>
      </w:r>
      <w:r w:rsidR="00DD618A">
        <w:rPr>
          <w:rFonts w:ascii="Century Gothic" w:eastAsia="Times New Roman" w:hAnsi="Century Gothic" w:cs="Times New Roman"/>
          <w:b/>
          <w:bCs/>
          <w:color w:val="333333"/>
          <w:sz w:val="24"/>
          <w:szCs w:val="24"/>
          <w:shd w:val="clear" w:color="auto" w:fill="FFFFFF"/>
          <w:lang w:val="en-US" w:eastAsia="it-IT"/>
        </w:rPr>
        <w:t xml:space="preserve">, </w:t>
      </w:r>
      <w:r>
        <w:rPr>
          <w:rFonts w:ascii="Century Gothic" w:eastAsia="Times New Roman" w:hAnsi="Century Gothic" w:cs="Times New Roman"/>
          <w:b/>
          <w:bCs/>
          <w:i/>
          <w:color w:val="333333"/>
          <w:sz w:val="24"/>
          <w:szCs w:val="24"/>
          <w:shd w:val="clear" w:color="auto" w:fill="FFFFFF"/>
          <w:lang w:val="en-US" w:eastAsia="it-IT"/>
        </w:rPr>
        <w:t>Underscoring Drama</w:t>
      </w:r>
      <w:r>
        <w:rPr>
          <w:rFonts w:ascii="Segoe UI Symbol" w:eastAsia="Times New Roman" w:hAnsi="Segoe UI Symbol" w:cs="Times New Roman"/>
          <w:b/>
          <w:bCs/>
          <w:i/>
          <w:color w:val="333333"/>
          <w:sz w:val="24"/>
          <w:szCs w:val="24"/>
          <w:shd w:val="clear" w:color="auto" w:fill="FFFFFF"/>
          <w:lang w:val="en-US" w:eastAsia="it-IT"/>
        </w:rPr>
        <w:t>—</w:t>
      </w:r>
      <w:r>
        <w:rPr>
          <w:rFonts w:ascii="Century Gothic" w:eastAsia="Times New Roman" w:hAnsi="Century Gothic" w:cs="Times New Roman"/>
          <w:b/>
          <w:bCs/>
          <w:i/>
          <w:color w:val="333333"/>
          <w:sz w:val="24"/>
          <w:szCs w:val="24"/>
          <w:shd w:val="clear" w:color="auto" w:fill="FFFFFF"/>
          <w:lang w:val="en-US" w:eastAsia="it-IT"/>
        </w:rPr>
        <w:t>Picturing Music</w:t>
      </w:r>
      <w:r w:rsidR="00DD618A">
        <w:rPr>
          <w:rFonts w:ascii="Century Gothic" w:eastAsia="Times New Roman" w:hAnsi="Century Gothic" w:cs="Times New Roman"/>
          <w:b/>
          <w:bCs/>
          <w:i/>
          <w:color w:val="333333"/>
          <w:sz w:val="24"/>
          <w:szCs w:val="24"/>
          <w:shd w:val="clear" w:color="auto" w:fill="FFFFFF"/>
          <w:lang w:val="en-US" w:eastAsia="it-IT"/>
        </w:rPr>
        <w:t xml:space="preserve"> </w:t>
      </w:r>
      <w:r w:rsidR="00DD618A" w:rsidRPr="006E287B">
        <w:rPr>
          <w:rFonts w:ascii="Century Gothic" w:eastAsia="Times New Roman" w:hAnsi="Century Gothic" w:cs="Times New Roman"/>
          <w:b/>
          <w:bCs/>
          <w:color w:val="333333"/>
          <w:sz w:val="24"/>
          <w:szCs w:val="24"/>
          <w:shd w:val="clear" w:color="auto" w:fill="FFFFFF"/>
          <w:lang w:val="en-US" w:eastAsia="it-IT"/>
        </w:rPr>
        <w:t xml:space="preserve">(pp. </w:t>
      </w:r>
      <w:r>
        <w:rPr>
          <w:rFonts w:ascii="Century Gothic" w:eastAsia="Times New Roman" w:hAnsi="Century Gothic" w:cs="Times New Roman"/>
          <w:b/>
          <w:bCs/>
          <w:color w:val="333333"/>
          <w:sz w:val="24"/>
          <w:szCs w:val="24"/>
          <w:shd w:val="clear" w:color="auto" w:fill="FFFFFF"/>
          <w:lang w:val="en-US" w:eastAsia="it-IT"/>
        </w:rPr>
        <w:t>46</w:t>
      </w:r>
      <w:r w:rsidR="00DD618A">
        <w:rPr>
          <w:rFonts w:ascii="Century Gothic" w:eastAsia="Times New Roman" w:hAnsi="Century Gothic" w:cs="Times New Roman"/>
          <w:b/>
          <w:bCs/>
          <w:color w:val="333333"/>
          <w:sz w:val="24"/>
          <w:szCs w:val="24"/>
          <w:shd w:val="clear" w:color="auto" w:fill="FFFFFF"/>
          <w:lang w:val="en-US" w:eastAsia="it-IT"/>
        </w:rPr>
        <w:t>-</w:t>
      </w:r>
      <w:r>
        <w:rPr>
          <w:rFonts w:ascii="Century Gothic" w:eastAsia="Times New Roman" w:hAnsi="Century Gothic" w:cs="Times New Roman"/>
          <w:b/>
          <w:bCs/>
          <w:color w:val="333333"/>
          <w:sz w:val="24"/>
          <w:szCs w:val="24"/>
          <w:shd w:val="clear" w:color="auto" w:fill="FFFFFF"/>
          <w:lang w:val="en-US" w:eastAsia="it-IT"/>
        </w:rPr>
        <w:t>64</w:t>
      </w:r>
      <w:r w:rsidR="00DD618A">
        <w:rPr>
          <w:rFonts w:ascii="Century Gothic" w:eastAsia="Times New Roman" w:hAnsi="Century Gothic" w:cs="Times New Roman"/>
          <w:b/>
          <w:bCs/>
          <w:color w:val="333333"/>
          <w:sz w:val="24"/>
          <w:szCs w:val="24"/>
          <w:shd w:val="clear" w:color="auto" w:fill="FFFFFF"/>
          <w:lang w:val="en-US" w:eastAsia="it-IT"/>
        </w:rPr>
        <w:t>)</w:t>
      </w:r>
    </w:p>
    <w:p w:rsidR="00033589" w:rsidRDefault="00CC0458" w:rsidP="00033589">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sidRPr="00CC0458">
        <w:rPr>
          <w:rFonts w:ascii="Century Gothic" w:eastAsia="Times New Roman" w:hAnsi="Century Gothic" w:cs="Times New Roman"/>
          <w:bCs/>
          <w:color w:val="333333"/>
          <w:sz w:val="24"/>
          <w:szCs w:val="24"/>
          <w:shd w:val="clear" w:color="auto" w:fill="FFFFFF"/>
          <w:lang w:eastAsia="it-IT"/>
        </w:rPr>
        <w:t xml:space="preserve">Il </w:t>
      </w:r>
      <w:r>
        <w:rPr>
          <w:rFonts w:ascii="Century Gothic" w:eastAsia="Times New Roman" w:hAnsi="Century Gothic" w:cs="Times New Roman"/>
          <w:bCs/>
          <w:color w:val="333333"/>
          <w:sz w:val="24"/>
          <w:szCs w:val="24"/>
          <w:shd w:val="clear" w:color="auto" w:fill="FFFFFF"/>
          <w:lang w:eastAsia="it-IT"/>
        </w:rPr>
        <w:t xml:space="preserve">saggio </w:t>
      </w:r>
      <w:r w:rsidRPr="00CC0458">
        <w:rPr>
          <w:rFonts w:ascii="Century Gothic" w:eastAsia="Times New Roman" w:hAnsi="Century Gothic" w:cs="Times New Roman"/>
          <w:bCs/>
          <w:color w:val="333333"/>
          <w:sz w:val="24"/>
          <w:szCs w:val="24"/>
          <w:shd w:val="clear" w:color="auto" w:fill="FFFFFF"/>
          <w:lang w:eastAsia="it-IT"/>
        </w:rPr>
        <w:t>prende le mosse da due affermazioni, tra loro nettamente</w:t>
      </w:r>
      <w:r>
        <w:rPr>
          <w:rFonts w:ascii="Century Gothic" w:eastAsia="Times New Roman" w:hAnsi="Century Gothic" w:cs="Times New Roman"/>
          <w:bCs/>
          <w:color w:val="333333"/>
          <w:sz w:val="24"/>
          <w:szCs w:val="24"/>
          <w:shd w:val="clear" w:color="auto" w:fill="FFFFFF"/>
          <w:lang w:eastAsia="it-IT"/>
        </w:rPr>
        <w:t xml:space="preserve"> contrastanti, riguardanti i rapporti tra la musica di Wagner </w:t>
      </w:r>
      <w:r w:rsidR="007D3933">
        <w:rPr>
          <w:rFonts w:ascii="Century Gothic" w:eastAsia="Times New Roman" w:hAnsi="Century Gothic" w:cs="Times New Roman"/>
          <w:bCs/>
          <w:color w:val="333333"/>
          <w:sz w:val="24"/>
          <w:szCs w:val="24"/>
          <w:shd w:val="clear" w:color="auto" w:fill="FFFFFF"/>
          <w:lang w:eastAsia="it-IT"/>
        </w:rPr>
        <w:t>e il cinema:</w:t>
      </w:r>
    </w:p>
    <w:p w:rsidR="007D3933" w:rsidRDefault="0069303A" w:rsidP="007D3933">
      <w:pPr>
        <w:pStyle w:val="Paragrafoelenco"/>
        <w:numPr>
          <w:ilvl w:val="1"/>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«In definitiva, il ruolo di Wagner nel dibattito su musica e cinema è simile a quello dell’elmo magico nelle opere del suo </w:t>
      </w:r>
      <w:r>
        <w:rPr>
          <w:rFonts w:ascii="Century Gothic" w:eastAsia="Times New Roman" w:hAnsi="Century Gothic" w:cs="Times New Roman"/>
          <w:bCs/>
          <w:i/>
          <w:color w:val="333333"/>
          <w:sz w:val="24"/>
          <w:szCs w:val="24"/>
          <w:shd w:val="clear" w:color="auto" w:fill="FFFFFF"/>
          <w:lang w:eastAsia="it-IT"/>
        </w:rPr>
        <w:t>Ring</w:t>
      </w:r>
      <w:r>
        <w:rPr>
          <w:rFonts w:ascii="Century Gothic" w:eastAsia="Times New Roman" w:hAnsi="Century Gothic" w:cs="Times New Roman"/>
          <w:bCs/>
          <w:color w:val="333333"/>
          <w:sz w:val="24"/>
          <w:szCs w:val="24"/>
          <w:shd w:val="clear" w:color="auto" w:fill="FFFFFF"/>
          <w:lang w:eastAsia="it-IT"/>
        </w:rPr>
        <w:t>: avvolta retoricamente attorno ai prodotti cinematografici, la figura di Wagner consente di trasformare illusoriamente il film in un’opera d’arte che è riuscita a realizzare il suo desiderio, quello di raggiungere i traguardi dell’unità e della totalità</w:t>
      </w:r>
      <w:r w:rsidR="00A30EF9">
        <w:rPr>
          <w:rFonts w:ascii="Century Gothic" w:eastAsia="Times New Roman" w:hAnsi="Century Gothic" w:cs="Times New Roman"/>
          <w:bCs/>
          <w:color w:val="333333"/>
          <w:sz w:val="24"/>
          <w:szCs w:val="24"/>
          <w:shd w:val="clear" w:color="auto" w:fill="FFFFFF"/>
          <w:lang w:eastAsia="it-IT"/>
        </w:rPr>
        <w:t>» (</w:t>
      </w:r>
      <w:r w:rsidR="00A30EF9" w:rsidRPr="00A30EF9">
        <w:rPr>
          <w:rFonts w:ascii="Century Gothic" w:eastAsia="Times New Roman" w:hAnsi="Century Gothic" w:cs="Times New Roman"/>
          <w:b/>
          <w:bCs/>
          <w:color w:val="333333"/>
          <w:sz w:val="24"/>
          <w:szCs w:val="24"/>
          <w:shd w:val="clear" w:color="auto" w:fill="FFFFFF"/>
          <w:lang w:eastAsia="it-IT"/>
        </w:rPr>
        <w:t xml:space="preserve">Scott D. </w:t>
      </w:r>
      <w:proofErr w:type="spellStart"/>
      <w:r w:rsidR="00A30EF9" w:rsidRPr="00A30EF9">
        <w:rPr>
          <w:rFonts w:ascii="Century Gothic" w:eastAsia="Times New Roman" w:hAnsi="Century Gothic" w:cs="Times New Roman"/>
          <w:b/>
          <w:bCs/>
          <w:color w:val="333333"/>
          <w:sz w:val="24"/>
          <w:szCs w:val="24"/>
          <w:shd w:val="clear" w:color="auto" w:fill="FFFFFF"/>
          <w:lang w:eastAsia="it-IT"/>
        </w:rPr>
        <w:t>Paulin</w:t>
      </w:r>
      <w:proofErr w:type="spellEnd"/>
      <w:r w:rsidR="00A30EF9">
        <w:rPr>
          <w:rFonts w:ascii="Century Gothic" w:eastAsia="Times New Roman" w:hAnsi="Century Gothic" w:cs="Times New Roman"/>
          <w:bCs/>
          <w:color w:val="333333"/>
          <w:sz w:val="24"/>
          <w:szCs w:val="24"/>
          <w:shd w:val="clear" w:color="auto" w:fill="FFFFFF"/>
          <w:lang w:eastAsia="it-IT"/>
        </w:rPr>
        <w:t xml:space="preserve">, </w:t>
      </w:r>
      <w:r w:rsidR="00A30EF9">
        <w:rPr>
          <w:rFonts w:ascii="Century Gothic" w:eastAsia="Times New Roman" w:hAnsi="Century Gothic" w:cs="Times New Roman"/>
          <w:bCs/>
          <w:i/>
          <w:color w:val="333333"/>
          <w:sz w:val="24"/>
          <w:szCs w:val="24"/>
          <w:shd w:val="clear" w:color="auto" w:fill="FFFFFF"/>
          <w:lang w:eastAsia="it-IT"/>
        </w:rPr>
        <w:t xml:space="preserve">Richard Wagner and the Fantasy of </w:t>
      </w:r>
      <w:proofErr w:type="spellStart"/>
      <w:r w:rsidR="00A30EF9" w:rsidRPr="00840348">
        <w:rPr>
          <w:rFonts w:ascii="Century Gothic" w:eastAsia="Times New Roman" w:hAnsi="Century Gothic" w:cs="Times New Roman"/>
          <w:bCs/>
          <w:i/>
          <w:color w:val="333333"/>
          <w:sz w:val="24"/>
          <w:szCs w:val="24"/>
          <w:shd w:val="clear" w:color="auto" w:fill="FFFFFF"/>
          <w:lang w:eastAsia="it-IT"/>
        </w:rPr>
        <w:t>Cinematic</w:t>
      </w:r>
      <w:proofErr w:type="spellEnd"/>
      <w:r w:rsidR="00A30EF9" w:rsidRPr="00840348">
        <w:rPr>
          <w:rFonts w:ascii="Century Gothic" w:eastAsia="Times New Roman" w:hAnsi="Century Gothic" w:cs="Times New Roman"/>
          <w:bCs/>
          <w:i/>
          <w:color w:val="333333"/>
          <w:sz w:val="24"/>
          <w:szCs w:val="24"/>
          <w:shd w:val="clear" w:color="auto" w:fill="FFFFFF"/>
          <w:lang w:eastAsia="it-IT"/>
        </w:rPr>
        <w:t xml:space="preserve"> </w:t>
      </w:r>
      <w:proofErr w:type="spellStart"/>
      <w:r w:rsidR="00A30EF9" w:rsidRPr="00840348">
        <w:rPr>
          <w:rFonts w:ascii="Century Gothic" w:eastAsia="Times New Roman" w:hAnsi="Century Gothic" w:cs="Times New Roman"/>
          <w:bCs/>
          <w:i/>
          <w:color w:val="333333"/>
          <w:sz w:val="24"/>
          <w:szCs w:val="24"/>
          <w:shd w:val="clear" w:color="auto" w:fill="FFFFFF"/>
          <w:lang w:eastAsia="it-IT"/>
        </w:rPr>
        <w:t>Unity</w:t>
      </w:r>
      <w:proofErr w:type="spellEnd"/>
      <w:r w:rsidR="00A30EF9" w:rsidRPr="00840348">
        <w:rPr>
          <w:rFonts w:ascii="Century Gothic" w:eastAsia="Times New Roman" w:hAnsi="Century Gothic" w:cs="Times New Roman"/>
          <w:bCs/>
          <w:color w:val="333333"/>
          <w:sz w:val="24"/>
          <w:szCs w:val="24"/>
          <w:shd w:val="clear" w:color="auto" w:fill="FFFFFF"/>
          <w:lang w:eastAsia="it-IT"/>
        </w:rPr>
        <w:t xml:space="preserve">, in </w:t>
      </w:r>
      <w:r w:rsidR="00A30EF9" w:rsidRPr="00840348">
        <w:rPr>
          <w:rFonts w:ascii="Century Gothic" w:eastAsia="Times New Roman" w:hAnsi="Century Gothic" w:cs="Times New Roman"/>
          <w:bCs/>
          <w:i/>
          <w:color w:val="333333"/>
          <w:sz w:val="24"/>
          <w:szCs w:val="24"/>
          <w:shd w:val="clear" w:color="auto" w:fill="FFFFFF"/>
          <w:lang w:eastAsia="it-IT"/>
        </w:rPr>
        <w:t>Music and Cinema</w:t>
      </w:r>
      <w:r w:rsidR="00A30EF9" w:rsidRPr="00840348">
        <w:rPr>
          <w:rFonts w:ascii="Century Gothic" w:eastAsia="Times New Roman" w:hAnsi="Century Gothic" w:cs="Times New Roman"/>
          <w:bCs/>
          <w:color w:val="333333"/>
          <w:sz w:val="24"/>
          <w:szCs w:val="24"/>
          <w:shd w:val="clear" w:color="auto" w:fill="FFFFFF"/>
          <w:lang w:eastAsia="it-IT"/>
        </w:rPr>
        <w:t xml:space="preserve">, ed. </w:t>
      </w:r>
      <w:proofErr w:type="gramStart"/>
      <w:r w:rsidR="00A30EF9" w:rsidRPr="00840348">
        <w:rPr>
          <w:rFonts w:ascii="Century Gothic" w:eastAsia="Times New Roman" w:hAnsi="Century Gothic" w:cs="Times New Roman"/>
          <w:bCs/>
          <w:color w:val="333333"/>
          <w:sz w:val="24"/>
          <w:szCs w:val="24"/>
          <w:shd w:val="clear" w:color="auto" w:fill="FFFFFF"/>
          <w:lang w:eastAsia="it-IT"/>
        </w:rPr>
        <w:t>by</w:t>
      </w:r>
      <w:proofErr w:type="gramEnd"/>
      <w:r w:rsidR="00A30EF9" w:rsidRPr="00840348">
        <w:rPr>
          <w:rFonts w:ascii="Century Gothic" w:eastAsia="Times New Roman" w:hAnsi="Century Gothic" w:cs="Times New Roman"/>
          <w:bCs/>
          <w:color w:val="333333"/>
          <w:sz w:val="24"/>
          <w:szCs w:val="24"/>
          <w:shd w:val="clear" w:color="auto" w:fill="FFFFFF"/>
          <w:lang w:eastAsia="it-IT"/>
        </w:rPr>
        <w:t xml:space="preserve"> J. </w:t>
      </w:r>
      <w:proofErr w:type="spellStart"/>
      <w:r w:rsidR="00A30EF9" w:rsidRPr="00840348">
        <w:rPr>
          <w:rFonts w:ascii="Century Gothic" w:eastAsia="Times New Roman" w:hAnsi="Century Gothic" w:cs="Times New Roman"/>
          <w:bCs/>
          <w:color w:val="333333"/>
          <w:sz w:val="24"/>
          <w:szCs w:val="24"/>
          <w:shd w:val="clear" w:color="auto" w:fill="FFFFFF"/>
          <w:lang w:eastAsia="it-IT"/>
        </w:rPr>
        <w:t>Buhler</w:t>
      </w:r>
      <w:proofErr w:type="spellEnd"/>
      <w:r w:rsidR="00A30EF9" w:rsidRPr="00840348">
        <w:rPr>
          <w:rFonts w:ascii="Century Gothic" w:eastAsia="Times New Roman" w:hAnsi="Century Gothic" w:cs="Times New Roman"/>
          <w:bCs/>
          <w:color w:val="333333"/>
          <w:sz w:val="24"/>
          <w:szCs w:val="24"/>
          <w:shd w:val="clear" w:color="auto" w:fill="FFFFFF"/>
          <w:lang w:eastAsia="it-IT"/>
        </w:rPr>
        <w:t xml:space="preserve"> a. o.,  </w:t>
      </w:r>
      <w:proofErr w:type="spellStart"/>
      <w:r w:rsidR="00A30EF9" w:rsidRPr="00840348">
        <w:rPr>
          <w:rFonts w:ascii="Century Gothic" w:eastAsia="Times New Roman" w:hAnsi="Century Gothic" w:cs="Times New Roman"/>
          <w:bCs/>
          <w:color w:val="333333"/>
          <w:sz w:val="24"/>
          <w:szCs w:val="24"/>
          <w:shd w:val="clear" w:color="auto" w:fill="FFFFFF"/>
          <w:lang w:eastAsia="it-IT"/>
        </w:rPr>
        <w:t>Middletown</w:t>
      </w:r>
      <w:proofErr w:type="spellEnd"/>
      <w:r w:rsidR="00A30EF9" w:rsidRPr="00840348">
        <w:rPr>
          <w:rFonts w:ascii="Century Gothic" w:eastAsia="Times New Roman" w:hAnsi="Century Gothic" w:cs="Times New Roman"/>
          <w:bCs/>
          <w:color w:val="333333"/>
          <w:sz w:val="24"/>
          <w:szCs w:val="24"/>
          <w:shd w:val="clear" w:color="auto" w:fill="FFFFFF"/>
          <w:lang w:eastAsia="it-IT"/>
        </w:rPr>
        <w:t xml:space="preserve"> 2000, p. 79</w:t>
      </w:r>
      <w:r w:rsidR="00A30EF9">
        <w:rPr>
          <w:rFonts w:ascii="Century Gothic" w:eastAsia="Times New Roman" w:hAnsi="Century Gothic" w:cs="Times New Roman"/>
          <w:bCs/>
          <w:color w:val="333333"/>
          <w:sz w:val="24"/>
          <w:szCs w:val="24"/>
          <w:shd w:val="clear" w:color="auto" w:fill="FFFFFF"/>
          <w:lang w:eastAsia="it-IT"/>
        </w:rPr>
        <w:t>)</w:t>
      </w:r>
      <w:r>
        <w:rPr>
          <w:rFonts w:ascii="Century Gothic" w:eastAsia="Times New Roman" w:hAnsi="Century Gothic" w:cs="Times New Roman"/>
          <w:bCs/>
          <w:color w:val="333333"/>
          <w:sz w:val="24"/>
          <w:szCs w:val="24"/>
          <w:shd w:val="clear" w:color="auto" w:fill="FFFFFF"/>
          <w:lang w:eastAsia="it-IT"/>
        </w:rPr>
        <w:t>.</w:t>
      </w:r>
    </w:p>
    <w:p w:rsidR="00E81BCF" w:rsidRDefault="00E81BCF" w:rsidP="007D3933">
      <w:pPr>
        <w:pStyle w:val="Paragrafoelenco"/>
        <w:numPr>
          <w:ilvl w:val="1"/>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«Come Bayreuth,</w:t>
      </w:r>
      <w:r>
        <w:rPr>
          <w:rStyle w:val="Rimandonotaapidipagina"/>
          <w:rFonts w:ascii="Century Gothic" w:eastAsia="Times New Roman" w:hAnsi="Century Gothic" w:cs="Times New Roman"/>
          <w:bCs/>
          <w:color w:val="333333"/>
          <w:sz w:val="24"/>
          <w:szCs w:val="24"/>
          <w:shd w:val="clear" w:color="auto" w:fill="FFFFFF"/>
          <w:lang w:eastAsia="it-IT"/>
        </w:rPr>
        <w:footnoteReference w:id="1"/>
      </w:r>
      <w:r>
        <w:rPr>
          <w:rFonts w:ascii="Century Gothic" w:eastAsia="Times New Roman" w:hAnsi="Century Gothic" w:cs="Times New Roman"/>
          <w:bCs/>
          <w:color w:val="333333"/>
          <w:sz w:val="24"/>
          <w:szCs w:val="24"/>
          <w:shd w:val="clear" w:color="auto" w:fill="FFFFFF"/>
          <w:lang w:eastAsia="it-IT"/>
        </w:rPr>
        <w:t xml:space="preserve"> Hollywood </w:t>
      </w:r>
      <w:r w:rsidR="00901547">
        <w:rPr>
          <w:rFonts w:ascii="Century Gothic" w:eastAsia="Times New Roman" w:hAnsi="Century Gothic" w:cs="Times New Roman"/>
          <w:bCs/>
          <w:color w:val="333333"/>
          <w:sz w:val="24"/>
          <w:szCs w:val="24"/>
          <w:shd w:val="clear" w:color="auto" w:fill="FFFFFF"/>
          <w:lang w:eastAsia="it-IT"/>
        </w:rPr>
        <w:t xml:space="preserve">promuove la totale immedesimazione dell’uditorio e un’esperienza soggettiva priva di pudore. Il teatro oscurato [voluto da] Wagner si è dimostrato </w:t>
      </w:r>
      <w:r w:rsidR="008A22A7">
        <w:rPr>
          <w:rFonts w:ascii="Century Gothic" w:eastAsia="Times New Roman" w:hAnsi="Century Gothic" w:cs="Times New Roman"/>
          <w:bCs/>
          <w:color w:val="333333"/>
          <w:sz w:val="24"/>
          <w:szCs w:val="24"/>
          <w:shd w:val="clear" w:color="auto" w:fill="FFFFFF"/>
          <w:lang w:eastAsia="it-IT"/>
        </w:rPr>
        <w:t xml:space="preserve">del tutto profetico, mentre la buca dell’orchestra invisibile ha trovato un successore negli altoparlanti </w:t>
      </w:r>
      <w:r w:rsidR="008A22A7">
        <w:rPr>
          <w:rFonts w:ascii="Century Gothic" w:eastAsia="Times New Roman" w:hAnsi="Century Gothic" w:cs="Times New Roman"/>
          <w:bCs/>
          <w:i/>
          <w:color w:val="333333"/>
          <w:sz w:val="24"/>
          <w:szCs w:val="24"/>
          <w:shd w:val="clear" w:color="auto" w:fill="FFFFFF"/>
          <w:lang w:eastAsia="it-IT"/>
        </w:rPr>
        <w:t>surround</w:t>
      </w:r>
      <w:r w:rsidR="008A22A7">
        <w:rPr>
          <w:rFonts w:ascii="Century Gothic" w:eastAsia="Times New Roman" w:hAnsi="Century Gothic" w:cs="Times New Roman"/>
          <w:bCs/>
          <w:color w:val="333333"/>
          <w:sz w:val="24"/>
          <w:szCs w:val="24"/>
          <w:shd w:val="clear" w:color="auto" w:fill="FFFFFF"/>
          <w:lang w:eastAsia="it-IT"/>
        </w:rPr>
        <w:t>.</w:t>
      </w:r>
      <w:r w:rsidR="008A22A7">
        <w:rPr>
          <w:rStyle w:val="Rimandonotaapidipagina"/>
          <w:rFonts w:ascii="Century Gothic" w:eastAsia="Times New Roman" w:hAnsi="Century Gothic" w:cs="Times New Roman"/>
          <w:bCs/>
          <w:color w:val="333333"/>
          <w:sz w:val="24"/>
          <w:szCs w:val="24"/>
          <w:shd w:val="clear" w:color="auto" w:fill="FFFFFF"/>
          <w:lang w:eastAsia="it-IT"/>
        </w:rPr>
        <w:footnoteReference w:id="2"/>
      </w:r>
      <w:r w:rsidR="008A22A7">
        <w:rPr>
          <w:rFonts w:ascii="Century Gothic" w:eastAsia="Times New Roman" w:hAnsi="Century Gothic" w:cs="Times New Roman"/>
          <w:bCs/>
          <w:color w:val="333333"/>
          <w:sz w:val="24"/>
          <w:szCs w:val="24"/>
          <w:shd w:val="clear" w:color="auto" w:fill="FFFFFF"/>
          <w:lang w:eastAsia="it-IT"/>
        </w:rPr>
        <w:t xml:space="preserve"> </w:t>
      </w:r>
      <w:r w:rsidR="00B91C88">
        <w:rPr>
          <w:rFonts w:ascii="Century Gothic" w:eastAsia="Times New Roman" w:hAnsi="Century Gothic" w:cs="Times New Roman"/>
          <w:bCs/>
          <w:color w:val="333333"/>
          <w:sz w:val="24"/>
          <w:szCs w:val="24"/>
          <w:shd w:val="clear" w:color="auto" w:fill="FFFFFF"/>
          <w:lang w:eastAsia="it-IT"/>
        </w:rPr>
        <w:t xml:space="preserve">Che così tanta musica per film conservi il linguaggio, il timbro e l’organizzazione basata sul </w:t>
      </w:r>
      <w:r w:rsidR="00B91C88">
        <w:rPr>
          <w:rFonts w:ascii="Century Gothic" w:eastAsia="Times New Roman" w:hAnsi="Century Gothic" w:cs="Times New Roman"/>
          <w:bCs/>
          <w:i/>
          <w:color w:val="333333"/>
          <w:sz w:val="24"/>
          <w:szCs w:val="24"/>
          <w:shd w:val="clear" w:color="auto" w:fill="FFFFFF"/>
          <w:lang w:eastAsia="it-IT"/>
        </w:rPr>
        <w:t>Leitmotiv</w:t>
      </w:r>
      <w:r w:rsidR="00B91C88">
        <w:rPr>
          <w:rFonts w:ascii="Century Gothic" w:eastAsia="Times New Roman" w:hAnsi="Century Gothic" w:cs="Times New Roman"/>
          <w:bCs/>
          <w:color w:val="333333"/>
          <w:sz w:val="24"/>
          <w:szCs w:val="24"/>
          <w:shd w:val="clear" w:color="auto" w:fill="FFFFFF"/>
          <w:lang w:eastAsia="it-IT"/>
        </w:rPr>
        <w:t xml:space="preserve"> propri del dramma musicale rende esplicita la connessione» </w:t>
      </w:r>
      <w:r w:rsidR="00B91C88">
        <w:rPr>
          <w:rFonts w:ascii="Century Gothic" w:eastAsia="Times New Roman" w:hAnsi="Century Gothic" w:cs="Times New Roman"/>
          <w:bCs/>
          <w:color w:val="333333"/>
          <w:sz w:val="24"/>
          <w:szCs w:val="24"/>
          <w:shd w:val="clear" w:color="auto" w:fill="FFFFFF"/>
          <w:lang w:eastAsia="it-IT"/>
        </w:rPr>
        <w:lastRenderedPageBreak/>
        <w:t>(</w:t>
      </w:r>
      <w:r w:rsidR="00B91C88" w:rsidRPr="005728B9">
        <w:rPr>
          <w:rFonts w:ascii="Century Gothic" w:eastAsia="Times New Roman" w:hAnsi="Century Gothic" w:cs="Times New Roman"/>
          <w:b/>
          <w:bCs/>
          <w:color w:val="333333"/>
          <w:sz w:val="24"/>
          <w:szCs w:val="24"/>
          <w:shd w:val="clear" w:color="auto" w:fill="FFFFFF"/>
          <w:lang w:eastAsia="it-IT"/>
        </w:rPr>
        <w:t xml:space="preserve">Christopher </w:t>
      </w:r>
      <w:proofErr w:type="spellStart"/>
      <w:r w:rsidR="00B91C88" w:rsidRPr="005728B9">
        <w:rPr>
          <w:rFonts w:ascii="Century Gothic" w:eastAsia="Times New Roman" w:hAnsi="Century Gothic" w:cs="Times New Roman"/>
          <w:b/>
          <w:bCs/>
          <w:color w:val="333333"/>
          <w:sz w:val="24"/>
          <w:szCs w:val="24"/>
          <w:shd w:val="clear" w:color="auto" w:fill="FFFFFF"/>
          <w:lang w:eastAsia="it-IT"/>
        </w:rPr>
        <w:t>Morris</w:t>
      </w:r>
      <w:proofErr w:type="spellEnd"/>
      <w:r w:rsidR="00B91C88">
        <w:rPr>
          <w:rFonts w:ascii="Century Gothic" w:eastAsia="Times New Roman" w:hAnsi="Century Gothic" w:cs="Times New Roman"/>
          <w:bCs/>
          <w:color w:val="333333"/>
          <w:sz w:val="24"/>
          <w:szCs w:val="24"/>
          <w:shd w:val="clear" w:color="auto" w:fill="FFFFFF"/>
          <w:lang w:eastAsia="it-IT"/>
        </w:rPr>
        <w:t xml:space="preserve">, </w:t>
      </w:r>
      <w:r w:rsidR="00B91C88">
        <w:rPr>
          <w:rFonts w:ascii="Century Gothic" w:eastAsia="Times New Roman" w:hAnsi="Century Gothic" w:cs="Times New Roman"/>
          <w:bCs/>
          <w:i/>
          <w:color w:val="333333"/>
          <w:sz w:val="24"/>
          <w:szCs w:val="24"/>
          <w:shd w:val="clear" w:color="auto" w:fill="FFFFFF"/>
          <w:lang w:eastAsia="it-IT"/>
        </w:rPr>
        <w:t xml:space="preserve">Reading Opera </w:t>
      </w:r>
      <w:proofErr w:type="spellStart"/>
      <w:r w:rsidR="00B91C88">
        <w:rPr>
          <w:rFonts w:ascii="Century Gothic" w:eastAsia="Times New Roman" w:hAnsi="Century Gothic" w:cs="Times New Roman"/>
          <w:bCs/>
          <w:i/>
          <w:color w:val="333333"/>
          <w:sz w:val="24"/>
          <w:szCs w:val="24"/>
          <w:shd w:val="clear" w:color="auto" w:fill="FFFFFF"/>
          <w:lang w:eastAsia="it-IT"/>
        </w:rPr>
        <w:t>between</w:t>
      </w:r>
      <w:proofErr w:type="spellEnd"/>
      <w:r w:rsidR="00B91C88">
        <w:rPr>
          <w:rFonts w:ascii="Century Gothic" w:eastAsia="Times New Roman" w:hAnsi="Century Gothic" w:cs="Times New Roman"/>
          <w:bCs/>
          <w:i/>
          <w:color w:val="333333"/>
          <w:sz w:val="24"/>
          <w:szCs w:val="24"/>
          <w:shd w:val="clear" w:color="auto" w:fill="FFFFFF"/>
          <w:lang w:eastAsia="it-IT"/>
        </w:rPr>
        <w:t xml:space="preserve"> the Lines</w:t>
      </w:r>
      <w:r w:rsidR="005728B9">
        <w:rPr>
          <w:rFonts w:ascii="Century Gothic" w:eastAsia="Times New Roman" w:hAnsi="Century Gothic" w:cs="Times New Roman"/>
          <w:bCs/>
          <w:color w:val="333333"/>
          <w:sz w:val="24"/>
          <w:szCs w:val="24"/>
          <w:shd w:val="clear" w:color="auto" w:fill="FFFFFF"/>
          <w:lang w:eastAsia="it-IT"/>
        </w:rPr>
        <w:t>, Cambridge 2002, p. 205)</w:t>
      </w:r>
      <w:r w:rsidR="00B91C88">
        <w:rPr>
          <w:rFonts w:ascii="Century Gothic" w:eastAsia="Times New Roman" w:hAnsi="Century Gothic" w:cs="Times New Roman"/>
          <w:bCs/>
          <w:color w:val="333333"/>
          <w:sz w:val="24"/>
          <w:szCs w:val="24"/>
          <w:shd w:val="clear" w:color="auto" w:fill="FFFFFF"/>
          <w:lang w:eastAsia="it-IT"/>
        </w:rPr>
        <w:t xml:space="preserve">. </w:t>
      </w:r>
    </w:p>
    <w:p w:rsidR="007D3933" w:rsidRDefault="00840348" w:rsidP="00033589">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Pur ammettendo che nei riferimenti a Wagner, e in particolare alla tecnica del Leitmotiv, i primi commentatori di musica per film hanno </w:t>
      </w:r>
      <w:r w:rsidR="00B439BB">
        <w:rPr>
          <w:rFonts w:ascii="Century Gothic" w:eastAsia="Times New Roman" w:hAnsi="Century Gothic" w:cs="Times New Roman"/>
          <w:bCs/>
          <w:color w:val="333333"/>
          <w:sz w:val="24"/>
          <w:szCs w:val="24"/>
          <w:shd w:val="clear" w:color="auto" w:fill="FFFFFF"/>
          <w:lang w:eastAsia="it-IT"/>
        </w:rPr>
        <w:t>ecceduto</w:t>
      </w:r>
      <w:r w:rsidR="00F47F92">
        <w:rPr>
          <w:rFonts w:ascii="Century Gothic" w:eastAsia="Times New Roman" w:hAnsi="Century Gothic" w:cs="Times New Roman"/>
          <w:bCs/>
          <w:color w:val="333333"/>
          <w:sz w:val="24"/>
          <w:szCs w:val="24"/>
          <w:shd w:val="clear" w:color="auto" w:fill="FFFFFF"/>
          <w:lang w:eastAsia="it-IT"/>
        </w:rPr>
        <w:t xml:space="preserve"> e </w:t>
      </w:r>
      <w:r w:rsidR="00B439BB">
        <w:rPr>
          <w:rFonts w:ascii="Century Gothic" w:eastAsia="Times New Roman" w:hAnsi="Century Gothic" w:cs="Times New Roman"/>
          <w:bCs/>
          <w:color w:val="333333"/>
          <w:sz w:val="24"/>
          <w:szCs w:val="24"/>
          <w:shd w:val="clear" w:color="auto" w:fill="FFFFFF"/>
          <w:lang w:eastAsia="it-IT"/>
        </w:rPr>
        <w:t>non di rado</w:t>
      </w:r>
      <w:r w:rsidR="00F47F92">
        <w:rPr>
          <w:rFonts w:ascii="Century Gothic" w:eastAsia="Times New Roman" w:hAnsi="Century Gothic" w:cs="Times New Roman"/>
          <w:bCs/>
          <w:color w:val="333333"/>
          <w:sz w:val="24"/>
          <w:szCs w:val="24"/>
          <w:shd w:val="clear" w:color="auto" w:fill="FFFFFF"/>
          <w:lang w:eastAsia="it-IT"/>
        </w:rPr>
        <w:t xml:space="preserve"> equivocato, Franklin sta dalla parte di </w:t>
      </w:r>
      <w:proofErr w:type="spellStart"/>
      <w:r w:rsidR="00F47F92">
        <w:rPr>
          <w:rFonts w:ascii="Century Gothic" w:eastAsia="Times New Roman" w:hAnsi="Century Gothic" w:cs="Times New Roman"/>
          <w:bCs/>
          <w:color w:val="333333"/>
          <w:sz w:val="24"/>
          <w:szCs w:val="24"/>
          <w:shd w:val="clear" w:color="auto" w:fill="FFFFFF"/>
          <w:lang w:eastAsia="it-IT"/>
        </w:rPr>
        <w:t>Morris</w:t>
      </w:r>
      <w:proofErr w:type="spellEnd"/>
      <w:r w:rsidR="00F47F92">
        <w:rPr>
          <w:rFonts w:ascii="Century Gothic" w:eastAsia="Times New Roman" w:hAnsi="Century Gothic" w:cs="Times New Roman"/>
          <w:bCs/>
          <w:color w:val="333333"/>
          <w:sz w:val="24"/>
          <w:szCs w:val="24"/>
          <w:shd w:val="clear" w:color="auto" w:fill="FFFFFF"/>
          <w:lang w:eastAsia="it-IT"/>
        </w:rPr>
        <w:t xml:space="preserve">. </w:t>
      </w:r>
      <w:r w:rsidR="00E51CBA">
        <w:rPr>
          <w:rFonts w:ascii="Century Gothic" w:eastAsia="Times New Roman" w:hAnsi="Century Gothic" w:cs="Times New Roman"/>
          <w:bCs/>
          <w:color w:val="333333"/>
          <w:sz w:val="24"/>
          <w:szCs w:val="24"/>
          <w:shd w:val="clear" w:color="auto" w:fill="FFFFFF"/>
          <w:lang w:eastAsia="it-IT"/>
        </w:rPr>
        <w:t>L</w:t>
      </w:r>
      <w:r w:rsidR="00F47F92">
        <w:rPr>
          <w:rFonts w:ascii="Century Gothic" w:eastAsia="Times New Roman" w:hAnsi="Century Gothic" w:cs="Times New Roman"/>
          <w:bCs/>
          <w:color w:val="333333"/>
          <w:sz w:val="24"/>
          <w:szCs w:val="24"/>
          <w:shd w:val="clear" w:color="auto" w:fill="FFFFFF"/>
          <w:lang w:eastAsia="it-IT"/>
        </w:rPr>
        <w:t>e critiche alla cultura di massa hollywoodian</w:t>
      </w:r>
      <w:r w:rsidR="00F969FC">
        <w:rPr>
          <w:rFonts w:ascii="Century Gothic" w:eastAsia="Times New Roman" w:hAnsi="Century Gothic" w:cs="Times New Roman"/>
          <w:bCs/>
          <w:color w:val="333333"/>
          <w:sz w:val="24"/>
          <w:szCs w:val="24"/>
          <w:shd w:val="clear" w:color="auto" w:fill="FFFFFF"/>
          <w:lang w:eastAsia="it-IT"/>
        </w:rPr>
        <w:t>a</w:t>
      </w:r>
      <w:r w:rsidR="00F47F92">
        <w:rPr>
          <w:rFonts w:ascii="Century Gothic" w:eastAsia="Times New Roman" w:hAnsi="Century Gothic" w:cs="Times New Roman"/>
          <w:bCs/>
          <w:color w:val="333333"/>
          <w:sz w:val="24"/>
          <w:szCs w:val="24"/>
          <w:shd w:val="clear" w:color="auto" w:fill="FFFFFF"/>
          <w:lang w:eastAsia="it-IT"/>
        </w:rPr>
        <w:t xml:space="preserve"> paiono non tener conto del fatto </w:t>
      </w:r>
      <w:r w:rsidR="00E51CBA">
        <w:rPr>
          <w:rFonts w:ascii="Century Gothic" w:eastAsia="Times New Roman" w:hAnsi="Century Gothic" w:cs="Times New Roman"/>
          <w:bCs/>
          <w:color w:val="333333"/>
          <w:sz w:val="24"/>
          <w:szCs w:val="24"/>
          <w:shd w:val="clear" w:color="auto" w:fill="FFFFFF"/>
          <w:lang w:eastAsia="it-IT"/>
        </w:rPr>
        <w:t xml:space="preserve">che </w:t>
      </w:r>
      <w:r w:rsidR="00F47F92">
        <w:rPr>
          <w:rFonts w:ascii="Century Gothic" w:eastAsia="Times New Roman" w:hAnsi="Century Gothic" w:cs="Times New Roman"/>
          <w:bCs/>
          <w:color w:val="333333"/>
          <w:sz w:val="24"/>
          <w:szCs w:val="24"/>
          <w:shd w:val="clear" w:color="auto" w:fill="FFFFFF"/>
          <w:lang w:eastAsia="it-IT"/>
        </w:rPr>
        <w:t xml:space="preserve">lo stesso Theodor </w:t>
      </w:r>
      <w:proofErr w:type="spellStart"/>
      <w:r w:rsidR="00F47F92">
        <w:rPr>
          <w:rFonts w:ascii="Century Gothic" w:eastAsia="Times New Roman" w:hAnsi="Century Gothic" w:cs="Times New Roman"/>
          <w:bCs/>
          <w:color w:val="333333"/>
          <w:sz w:val="24"/>
          <w:szCs w:val="24"/>
          <w:shd w:val="clear" w:color="auto" w:fill="FFFFFF"/>
          <w:lang w:eastAsia="it-IT"/>
        </w:rPr>
        <w:t>Wiesegrund</w:t>
      </w:r>
      <w:proofErr w:type="spellEnd"/>
      <w:r w:rsidR="00F47F92">
        <w:rPr>
          <w:rFonts w:ascii="Century Gothic" w:eastAsia="Times New Roman" w:hAnsi="Century Gothic" w:cs="Times New Roman"/>
          <w:bCs/>
          <w:color w:val="333333"/>
          <w:sz w:val="24"/>
          <w:szCs w:val="24"/>
          <w:shd w:val="clear" w:color="auto" w:fill="FFFFFF"/>
          <w:lang w:eastAsia="it-IT"/>
        </w:rPr>
        <w:t xml:space="preserve"> Adorno, tra i più decisi avversari d</w:t>
      </w:r>
      <w:r w:rsidR="00D2702A">
        <w:rPr>
          <w:rFonts w:ascii="Century Gothic" w:eastAsia="Times New Roman" w:hAnsi="Century Gothic" w:cs="Times New Roman"/>
          <w:bCs/>
          <w:color w:val="333333"/>
          <w:sz w:val="24"/>
          <w:szCs w:val="24"/>
          <w:shd w:val="clear" w:color="auto" w:fill="FFFFFF"/>
          <w:lang w:eastAsia="it-IT"/>
        </w:rPr>
        <w:t>i quel</w:t>
      </w:r>
      <w:r w:rsidR="00F47F92">
        <w:rPr>
          <w:rFonts w:ascii="Century Gothic" w:eastAsia="Times New Roman" w:hAnsi="Century Gothic" w:cs="Times New Roman"/>
          <w:bCs/>
          <w:color w:val="333333"/>
          <w:sz w:val="24"/>
          <w:szCs w:val="24"/>
          <w:shd w:val="clear" w:color="auto" w:fill="FFFFFF"/>
          <w:lang w:eastAsia="it-IT"/>
        </w:rPr>
        <w:t xml:space="preserve"> modello, mantenne un atteggiamento </w:t>
      </w:r>
      <w:r w:rsidR="00E51CBA">
        <w:rPr>
          <w:rFonts w:ascii="Century Gothic" w:eastAsia="Times New Roman" w:hAnsi="Century Gothic" w:cs="Times New Roman"/>
          <w:bCs/>
          <w:color w:val="333333"/>
          <w:sz w:val="24"/>
          <w:szCs w:val="24"/>
          <w:shd w:val="clear" w:color="auto" w:fill="FFFFFF"/>
          <w:lang w:eastAsia="it-IT"/>
        </w:rPr>
        <w:t>analogamente critico nei confronti d</w:t>
      </w:r>
      <w:r w:rsidR="000422E8">
        <w:rPr>
          <w:rFonts w:ascii="Century Gothic" w:eastAsia="Times New Roman" w:hAnsi="Century Gothic" w:cs="Times New Roman"/>
          <w:bCs/>
          <w:color w:val="333333"/>
          <w:sz w:val="24"/>
          <w:szCs w:val="24"/>
          <w:shd w:val="clear" w:color="auto" w:fill="FFFFFF"/>
          <w:lang w:eastAsia="it-IT"/>
        </w:rPr>
        <w:t>i</w:t>
      </w:r>
      <w:r w:rsidR="00E51CBA">
        <w:rPr>
          <w:rFonts w:ascii="Century Gothic" w:eastAsia="Times New Roman" w:hAnsi="Century Gothic" w:cs="Times New Roman"/>
          <w:bCs/>
          <w:color w:val="333333"/>
          <w:sz w:val="24"/>
          <w:szCs w:val="24"/>
          <w:shd w:val="clear" w:color="auto" w:fill="FFFFFF"/>
          <w:lang w:eastAsia="it-IT"/>
        </w:rPr>
        <w:t xml:space="preserve"> Wagner, almeno per quanto attiene alla tecnica del Leitmotiv, arrivando a</w:t>
      </w:r>
      <w:r w:rsidR="00156579">
        <w:rPr>
          <w:rFonts w:ascii="Century Gothic" w:eastAsia="Times New Roman" w:hAnsi="Century Gothic" w:cs="Times New Roman"/>
          <w:bCs/>
          <w:color w:val="333333"/>
          <w:sz w:val="24"/>
          <w:szCs w:val="24"/>
          <w:shd w:val="clear" w:color="auto" w:fill="FFFFFF"/>
          <w:lang w:eastAsia="it-IT"/>
        </w:rPr>
        <w:t xml:space="preserve">d </w:t>
      </w:r>
      <w:r w:rsidR="00C733C7">
        <w:rPr>
          <w:rFonts w:ascii="Century Gothic" w:eastAsia="Times New Roman" w:hAnsi="Century Gothic" w:cs="Times New Roman"/>
          <w:bCs/>
          <w:color w:val="333333"/>
          <w:sz w:val="24"/>
          <w:szCs w:val="24"/>
          <w:shd w:val="clear" w:color="auto" w:fill="FFFFFF"/>
          <w:lang w:eastAsia="it-IT"/>
        </w:rPr>
        <w:t>“</w:t>
      </w:r>
      <w:r w:rsidR="00156579">
        <w:rPr>
          <w:rFonts w:ascii="Century Gothic" w:eastAsia="Times New Roman" w:hAnsi="Century Gothic" w:cs="Times New Roman"/>
          <w:bCs/>
          <w:color w:val="333333"/>
          <w:sz w:val="24"/>
          <w:szCs w:val="24"/>
          <w:shd w:val="clear" w:color="auto" w:fill="FFFFFF"/>
          <w:lang w:eastAsia="it-IT"/>
        </w:rPr>
        <w:t>accusarlo</w:t>
      </w:r>
      <w:r w:rsidR="00C733C7">
        <w:rPr>
          <w:rFonts w:ascii="Century Gothic" w:eastAsia="Times New Roman" w:hAnsi="Century Gothic" w:cs="Times New Roman"/>
          <w:bCs/>
          <w:color w:val="333333"/>
          <w:sz w:val="24"/>
          <w:szCs w:val="24"/>
          <w:shd w:val="clear" w:color="auto" w:fill="FFFFFF"/>
          <w:lang w:eastAsia="it-IT"/>
        </w:rPr>
        <w:t>”</w:t>
      </w:r>
      <w:r w:rsidR="00156579">
        <w:rPr>
          <w:rFonts w:ascii="Century Gothic" w:eastAsia="Times New Roman" w:hAnsi="Century Gothic" w:cs="Times New Roman"/>
          <w:bCs/>
          <w:color w:val="333333"/>
          <w:sz w:val="24"/>
          <w:szCs w:val="24"/>
          <w:shd w:val="clear" w:color="auto" w:fill="FFFFFF"/>
          <w:lang w:eastAsia="it-IT"/>
        </w:rPr>
        <w:t xml:space="preserve"> di aver composto musica per film, in tutto tranne che nel nome, ancor prima che il cinema fosse inventato.</w:t>
      </w:r>
    </w:p>
    <w:p w:rsidR="001A1595" w:rsidRDefault="00D77E9A" w:rsidP="00033589">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In realtà, </w:t>
      </w:r>
      <w:r w:rsidRPr="00711B51">
        <w:rPr>
          <w:rFonts w:ascii="Century Gothic" w:eastAsia="Times New Roman" w:hAnsi="Century Gothic" w:cs="Times New Roman"/>
          <w:b/>
          <w:bCs/>
          <w:i/>
          <w:color w:val="333333"/>
          <w:sz w:val="24"/>
          <w:szCs w:val="24"/>
          <w:shd w:val="clear" w:color="auto" w:fill="FFFFFF"/>
          <w:lang w:eastAsia="it-IT"/>
        </w:rPr>
        <w:t xml:space="preserve">Wagner non </w:t>
      </w:r>
      <w:r>
        <w:rPr>
          <w:rFonts w:ascii="Century Gothic" w:eastAsia="Times New Roman" w:hAnsi="Century Gothic" w:cs="Times New Roman"/>
          <w:b/>
          <w:bCs/>
          <w:i/>
          <w:color w:val="333333"/>
          <w:sz w:val="24"/>
          <w:szCs w:val="24"/>
          <w:shd w:val="clear" w:color="auto" w:fill="FFFFFF"/>
          <w:lang w:eastAsia="it-IT"/>
        </w:rPr>
        <w:t>fu</w:t>
      </w:r>
      <w:r w:rsidRPr="00711B51">
        <w:rPr>
          <w:rFonts w:ascii="Century Gothic" w:eastAsia="Times New Roman" w:hAnsi="Century Gothic" w:cs="Times New Roman"/>
          <w:b/>
          <w:bCs/>
          <w:i/>
          <w:color w:val="333333"/>
          <w:sz w:val="24"/>
          <w:szCs w:val="24"/>
          <w:shd w:val="clear" w:color="auto" w:fill="FFFFFF"/>
          <w:lang w:eastAsia="it-IT"/>
        </w:rPr>
        <w:t xml:space="preserve"> </w:t>
      </w:r>
      <w:r>
        <w:rPr>
          <w:rFonts w:ascii="Century Gothic" w:eastAsia="Times New Roman" w:hAnsi="Century Gothic" w:cs="Times New Roman"/>
          <w:b/>
          <w:bCs/>
          <w:i/>
          <w:color w:val="333333"/>
          <w:sz w:val="24"/>
          <w:szCs w:val="24"/>
          <w:shd w:val="clear" w:color="auto" w:fill="FFFFFF"/>
          <w:lang w:eastAsia="it-IT"/>
        </w:rPr>
        <w:t xml:space="preserve">tanto </w:t>
      </w:r>
      <w:r w:rsidRPr="00711B51">
        <w:rPr>
          <w:rFonts w:ascii="Century Gothic" w:eastAsia="Times New Roman" w:hAnsi="Century Gothic" w:cs="Times New Roman"/>
          <w:b/>
          <w:bCs/>
          <w:i/>
          <w:color w:val="333333"/>
          <w:sz w:val="24"/>
          <w:szCs w:val="24"/>
          <w:shd w:val="clear" w:color="auto" w:fill="FFFFFF"/>
          <w:lang w:eastAsia="it-IT"/>
        </w:rPr>
        <w:t xml:space="preserve">un modello </w:t>
      </w:r>
      <w:r>
        <w:rPr>
          <w:rFonts w:ascii="Century Gothic" w:eastAsia="Times New Roman" w:hAnsi="Century Gothic" w:cs="Times New Roman"/>
          <w:b/>
          <w:bCs/>
          <w:i/>
          <w:color w:val="333333"/>
          <w:sz w:val="24"/>
          <w:szCs w:val="24"/>
          <w:shd w:val="clear" w:color="auto" w:fill="FFFFFF"/>
          <w:lang w:eastAsia="it-IT"/>
        </w:rPr>
        <w:t xml:space="preserve">per </w:t>
      </w:r>
      <w:r w:rsidRPr="00711B51">
        <w:rPr>
          <w:rFonts w:ascii="Century Gothic" w:eastAsia="Times New Roman" w:hAnsi="Century Gothic" w:cs="Times New Roman"/>
          <w:b/>
          <w:bCs/>
          <w:i/>
          <w:color w:val="333333"/>
          <w:sz w:val="24"/>
          <w:szCs w:val="24"/>
          <w:shd w:val="clear" w:color="auto" w:fill="FFFFFF"/>
          <w:lang w:eastAsia="it-IT"/>
        </w:rPr>
        <w:t xml:space="preserve">le tecniche narrative cinematografiche adottate all’inizio del XX secolo, </w:t>
      </w:r>
      <w:r>
        <w:rPr>
          <w:rFonts w:ascii="Century Gothic" w:eastAsia="Times New Roman" w:hAnsi="Century Gothic" w:cs="Times New Roman"/>
          <w:b/>
          <w:bCs/>
          <w:i/>
          <w:color w:val="333333"/>
          <w:sz w:val="24"/>
          <w:szCs w:val="24"/>
          <w:shd w:val="clear" w:color="auto" w:fill="FFFFFF"/>
          <w:lang w:eastAsia="it-IT"/>
        </w:rPr>
        <w:t>quanto</w:t>
      </w:r>
      <w:r w:rsidRPr="00711B51">
        <w:rPr>
          <w:rFonts w:ascii="Century Gothic" w:eastAsia="Times New Roman" w:hAnsi="Century Gothic" w:cs="Times New Roman"/>
          <w:b/>
          <w:bCs/>
          <w:i/>
          <w:color w:val="333333"/>
          <w:sz w:val="24"/>
          <w:szCs w:val="24"/>
          <w:shd w:val="clear" w:color="auto" w:fill="FFFFFF"/>
          <w:lang w:eastAsia="it-IT"/>
        </w:rPr>
        <w:t xml:space="preserve"> </w:t>
      </w:r>
      <w:r>
        <w:rPr>
          <w:rFonts w:ascii="Century Gothic" w:eastAsia="Times New Roman" w:hAnsi="Century Gothic" w:cs="Times New Roman"/>
          <w:b/>
          <w:bCs/>
          <w:i/>
          <w:color w:val="333333"/>
          <w:sz w:val="24"/>
          <w:szCs w:val="24"/>
          <w:shd w:val="clear" w:color="auto" w:fill="FFFFFF"/>
          <w:lang w:eastAsia="it-IT"/>
        </w:rPr>
        <w:t xml:space="preserve">piuttosto </w:t>
      </w:r>
      <w:r w:rsidRPr="00711B51">
        <w:rPr>
          <w:rFonts w:ascii="Century Gothic" w:eastAsia="Times New Roman" w:hAnsi="Century Gothic" w:cs="Times New Roman"/>
          <w:b/>
          <w:bCs/>
          <w:i/>
          <w:color w:val="333333"/>
          <w:sz w:val="24"/>
          <w:szCs w:val="24"/>
          <w:shd w:val="clear" w:color="auto" w:fill="FFFFFF"/>
          <w:lang w:eastAsia="it-IT"/>
        </w:rPr>
        <w:t>un</w:t>
      </w:r>
      <w:r w:rsidRPr="00D26729">
        <w:rPr>
          <w:rFonts w:ascii="Century Gothic" w:eastAsia="Times New Roman" w:hAnsi="Century Gothic" w:cs="Times New Roman"/>
          <w:b/>
          <w:bCs/>
          <w:i/>
          <w:color w:val="333333"/>
          <w:sz w:val="24"/>
          <w:szCs w:val="24"/>
          <w:shd w:val="clear" w:color="auto" w:fill="FFFFFF"/>
          <w:lang w:eastAsia="it-IT"/>
        </w:rPr>
        <w:t xml:space="preserve"> loro </w:t>
      </w:r>
      <w:r w:rsidRPr="00711B51">
        <w:rPr>
          <w:rFonts w:ascii="Century Gothic" w:eastAsia="Times New Roman" w:hAnsi="Century Gothic" w:cs="Times New Roman"/>
          <w:b/>
          <w:bCs/>
          <w:i/>
          <w:color w:val="333333"/>
          <w:sz w:val="24"/>
          <w:szCs w:val="24"/>
          <w:shd w:val="clear" w:color="auto" w:fill="FFFFFF"/>
          <w:lang w:eastAsia="it-IT"/>
        </w:rPr>
        <w:t>precursore</w:t>
      </w:r>
      <w:r>
        <w:rPr>
          <w:rFonts w:ascii="Century Gothic" w:eastAsia="Times New Roman" w:hAnsi="Century Gothic" w:cs="Times New Roman"/>
          <w:bCs/>
          <w:color w:val="333333"/>
          <w:sz w:val="24"/>
          <w:szCs w:val="24"/>
          <w:shd w:val="clear" w:color="auto" w:fill="FFFFFF"/>
          <w:lang w:eastAsia="it-IT"/>
        </w:rPr>
        <w:t>.</w:t>
      </w:r>
    </w:p>
    <w:p w:rsidR="00711B51" w:rsidRDefault="002F1F48" w:rsidP="00E25B7E">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sidRPr="00861A86">
        <w:rPr>
          <w:rFonts w:ascii="Century Gothic" w:eastAsia="Times New Roman" w:hAnsi="Century Gothic" w:cs="Times New Roman"/>
          <w:bCs/>
          <w:color w:val="333333"/>
          <w:sz w:val="24"/>
          <w:szCs w:val="24"/>
          <w:shd w:val="clear" w:color="auto" w:fill="FFFFFF"/>
          <w:lang w:eastAsia="it-IT"/>
        </w:rPr>
        <w:t xml:space="preserve">Quanto </w:t>
      </w:r>
      <w:r w:rsidR="00115959" w:rsidRPr="00861A86">
        <w:rPr>
          <w:rFonts w:ascii="Century Gothic" w:eastAsia="Times New Roman" w:hAnsi="Century Gothic" w:cs="Times New Roman"/>
          <w:bCs/>
          <w:color w:val="333333"/>
          <w:sz w:val="24"/>
          <w:szCs w:val="24"/>
          <w:shd w:val="clear" w:color="auto" w:fill="FFFFFF"/>
          <w:lang w:eastAsia="it-IT"/>
        </w:rPr>
        <w:t>alla contrapposizione tra il livello “alto”, “colto” dell’opera e il presunto livello “basso”, “popolare” del cinema, si deve rilevare che con il successo dell’opera italiana tra Otto Novecento (verismo, Puccini) essa risulta sensibilmente stemperata.</w:t>
      </w:r>
      <w:r w:rsidR="000422E8" w:rsidRPr="00861A86">
        <w:rPr>
          <w:rFonts w:ascii="Century Gothic" w:eastAsia="Times New Roman" w:hAnsi="Century Gothic" w:cs="Times New Roman"/>
          <w:bCs/>
          <w:color w:val="333333"/>
          <w:sz w:val="24"/>
          <w:szCs w:val="24"/>
          <w:shd w:val="clear" w:color="auto" w:fill="FFFFFF"/>
          <w:lang w:eastAsia="it-IT"/>
        </w:rPr>
        <w:t xml:space="preserve"> </w:t>
      </w:r>
      <w:r w:rsidR="00861A86" w:rsidRPr="00861A86">
        <w:rPr>
          <w:rFonts w:ascii="Century Gothic" w:eastAsia="Times New Roman" w:hAnsi="Century Gothic" w:cs="Times New Roman"/>
          <w:bCs/>
          <w:color w:val="333333"/>
          <w:sz w:val="24"/>
          <w:szCs w:val="24"/>
          <w:shd w:val="clear" w:color="auto" w:fill="FFFFFF"/>
          <w:lang w:eastAsia="it-IT"/>
        </w:rPr>
        <w:t>Tale successo, disprezzato da molti ambienti musicali</w:t>
      </w:r>
      <w:r w:rsidR="00B216F8">
        <w:rPr>
          <w:rFonts w:ascii="Century Gothic" w:eastAsia="Times New Roman" w:hAnsi="Century Gothic" w:cs="Times New Roman"/>
          <w:bCs/>
          <w:color w:val="333333"/>
          <w:sz w:val="24"/>
          <w:szCs w:val="24"/>
          <w:shd w:val="clear" w:color="auto" w:fill="FFFFFF"/>
          <w:lang w:eastAsia="it-IT"/>
        </w:rPr>
        <w:t xml:space="preserve"> “colti”</w:t>
      </w:r>
      <w:r w:rsidR="00861A86" w:rsidRPr="00861A86">
        <w:rPr>
          <w:rFonts w:ascii="Century Gothic" w:eastAsia="Times New Roman" w:hAnsi="Century Gothic" w:cs="Times New Roman"/>
          <w:bCs/>
          <w:color w:val="333333"/>
          <w:sz w:val="24"/>
          <w:szCs w:val="24"/>
          <w:shd w:val="clear" w:color="auto" w:fill="FFFFFF"/>
          <w:lang w:eastAsia="it-IT"/>
        </w:rPr>
        <w:t xml:space="preserve">, fu </w:t>
      </w:r>
      <w:r w:rsidR="0063113A">
        <w:rPr>
          <w:rFonts w:ascii="Century Gothic" w:eastAsia="Times New Roman" w:hAnsi="Century Gothic" w:cs="Times New Roman"/>
          <w:bCs/>
          <w:color w:val="333333"/>
          <w:sz w:val="24"/>
          <w:szCs w:val="24"/>
          <w:shd w:val="clear" w:color="auto" w:fill="FFFFFF"/>
          <w:lang w:eastAsia="it-IT"/>
        </w:rPr>
        <w:t>infatti</w:t>
      </w:r>
      <w:r w:rsidR="00861A86" w:rsidRPr="00861A86">
        <w:rPr>
          <w:rFonts w:ascii="Century Gothic" w:eastAsia="Times New Roman" w:hAnsi="Century Gothic" w:cs="Times New Roman"/>
          <w:bCs/>
          <w:color w:val="333333"/>
          <w:sz w:val="24"/>
          <w:szCs w:val="24"/>
          <w:shd w:val="clear" w:color="auto" w:fill="FFFFFF"/>
          <w:lang w:eastAsia="it-IT"/>
        </w:rPr>
        <w:t xml:space="preserve"> uno stimolo per i giovani operisti anti-modernisti austriaci e ted</w:t>
      </w:r>
      <w:r w:rsidR="00861A86">
        <w:rPr>
          <w:rFonts w:ascii="Century Gothic" w:eastAsia="Times New Roman" w:hAnsi="Century Gothic" w:cs="Times New Roman"/>
          <w:bCs/>
          <w:color w:val="333333"/>
          <w:sz w:val="24"/>
          <w:szCs w:val="24"/>
          <w:shd w:val="clear" w:color="auto" w:fill="FFFFFF"/>
          <w:lang w:eastAsia="it-IT"/>
        </w:rPr>
        <w:t xml:space="preserve">eschi, per i quali era indispensabile </w:t>
      </w:r>
      <w:r w:rsidR="002202A8">
        <w:rPr>
          <w:rFonts w:ascii="Century Gothic" w:eastAsia="Times New Roman" w:hAnsi="Century Gothic" w:cs="Times New Roman"/>
          <w:bCs/>
          <w:color w:val="333333"/>
          <w:sz w:val="24"/>
          <w:szCs w:val="24"/>
          <w:shd w:val="clear" w:color="auto" w:fill="FFFFFF"/>
          <w:lang w:eastAsia="it-IT"/>
        </w:rPr>
        <w:t>dialogare con</w:t>
      </w:r>
      <w:r w:rsidR="00142BFF">
        <w:rPr>
          <w:rFonts w:ascii="Century Gothic" w:eastAsia="Times New Roman" w:hAnsi="Century Gothic" w:cs="Times New Roman"/>
          <w:bCs/>
          <w:color w:val="333333"/>
          <w:sz w:val="24"/>
          <w:szCs w:val="24"/>
          <w:shd w:val="clear" w:color="auto" w:fill="FFFFFF"/>
          <w:lang w:eastAsia="it-IT"/>
        </w:rPr>
        <w:t xml:space="preserve"> quel</w:t>
      </w:r>
      <w:r w:rsidR="0063113A">
        <w:rPr>
          <w:rFonts w:ascii="Century Gothic" w:eastAsia="Times New Roman" w:hAnsi="Century Gothic" w:cs="Times New Roman"/>
          <w:bCs/>
          <w:color w:val="333333"/>
          <w:sz w:val="24"/>
          <w:szCs w:val="24"/>
          <w:shd w:val="clear" w:color="auto" w:fill="FFFFFF"/>
          <w:lang w:eastAsia="it-IT"/>
        </w:rPr>
        <w:t xml:space="preserve"> vast</w:t>
      </w:r>
      <w:r w:rsidR="00142BFF">
        <w:rPr>
          <w:rFonts w:ascii="Century Gothic" w:eastAsia="Times New Roman" w:hAnsi="Century Gothic" w:cs="Times New Roman"/>
          <w:bCs/>
          <w:color w:val="333333"/>
          <w:sz w:val="24"/>
          <w:szCs w:val="24"/>
          <w:shd w:val="clear" w:color="auto" w:fill="FFFFFF"/>
          <w:lang w:eastAsia="it-IT"/>
        </w:rPr>
        <w:t>o</w:t>
      </w:r>
      <w:r w:rsidR="0063113A">
        <w:rPr>
          <w:rFonts w:ascii="Century Gothic" w:eastAsia="Times New Roman" w:hAnsi="Century Gothic" w:cs="Times New Roman"/>
          <w:bCs/>
          <w:color w:val="333333"/>
          <w:sz w:val="24"/>
          <w:szCs w:val="24"/>
          <w:shd w:val="clear" w:color="auto" w:fill="FFFFFF"/>
          <w:lang w:eastAsia="it-IT"/>
        </w:rPr>
        <w:t xml:space="preserve"> p</w:t>
      </w:r>
      <w:r w:rsidR="00142BFF">
        <w:rPr>
          <w:rFonts w:ascii="Century Gothic" w:eastAsia="Times New Roman" w:hAnsi="Century Gothic" w:cs="Times New Roman"/>
          <w:bCs/>
          <w:color w:val="333333"/>
          <w:sz w:val="24"/>
          <w:szCs w:val="24"/>
          <w:shd w:val="clear" w:color="auto" w:fill="FFFFFF"/>
          <w:lang w:eastAsia="it-IT"/>
        </w:rPr>
        <w:t>ubblico al</w:t>
      </w:r>
      <w:r w:rsidR="0063113A">
        <w:rPr>
          <w:rFonts w:ascii="Century Gothic" w:eastAsia="Times New Roman" w:hAnsi="Century Gothic" w:cs="Times New Roman"/>
          <w:bCs/>
          <w:color w:val="333333"/>
          <w:sz w:val="24"/>
          <w:szCs w:val="24"/>
          <w:shd w:val="clear" w:color="auto" w:fill="FFFFFF"/>
          <w:lang w:eastAsia="it-IT"/>
        </w:rPr>
        <w:t xml:space="preserve"> quale</w:t>
      </w:r>
      <w:r w:rsidR="00E40513">
        <w:rPr>
          <w:rFonts w:ascii="Century Gothic" w:eastAsia="Times New Roman" w:hAnsi="Century Gothic" w:cs="Times New Roman"/>
          <w:bCs/>
          <w:color w:val="333333"/>
          <w:sz w:val="24"/>
          <w:szCs w:val="24"/>
          <w:shd w:val="clear" w:color="auto" w:fill="FFFFFF"/>
          <w:lang w:eastAsia="it-IT"/>
        </w:rPr>
        <w:t>, a loro giudizio,</w:t>
      </w:r>
      <w:r w:rsidR="0063113A">
        <w:rPr>
          <w:rFonts w:ascii="Century Gothic" w:eastAsia="Times New Roman" w:hAnsi="Century Gothic" w:cs="Times New Roman"/>
          <w:bCs/>
          <w:color w:val="333333"/>
          <w:sz w:val="24"/>
          <w:szCs w:val="24"/>
          <w:shd w:val="clear" w:color="auto" w:fill="FFFFFF"/>
          <w:lang w:eastAsia="it-IT"/>
        </w:rPr>
        <w:t xml:space="preserve"> i compositori </w:t>
      </w:r>
      <w:r w:rsidR="00B216F8">
        <w:rPr>
          <w:rFonts w:ascii="Century Gothic" w:eastAsia="Times New Roman" w:hAnsi="Century Gothic" w:cs="Times New Roman"/>
          <w:bCs/>
          <w:color w:val="333333"/>
          <w:sz w:val="24"/>
          <w:szCs w:val="24"/>
          <w:shd w:val="clear" w:color="auto" w:fill="FFFFFF"/>
          <w:lang w:eastAsia="it-IT"/>
        </w:rPr>
        <w:t>modernisti</w:t>
      </w:r>
      <w:r w:rsidR="0063113A">
        <w:rPr>
          <w:rFonts w:ascii="Century Gothic" w:eastAsia="Times New Roman" w:hAnsi="Century Gothic" w:cs="Times New Roman"/>
          <w:bCs/>
          <w:color w:val="333333"/>
          <w:sz w:val="24"/>
          <w:szCs w:val="24"/>
          <w:shd w:val="clear" w:color="auto" w:fill="FFFFFF"/>
          <w:lang w:eastAsia="it-IT"/>
        </w:rPr>
        <w:t xml:space="preserve"> </w:t>
      </w:r>
      <w:r w:rsidR="00B216F8">
        <w:rPr>
          <w:rFonts w:ascii="Century Gothic" w:eastAsia="Times New Roman" w:hAnsi="Century Gothic" w:cs="Times New Roman"/>
          <w:bCs/>
          <w:color w:val="333333"/>
          <w:sz w:val="24"/>
          <w:szCs w:val="24"/>
          <w:shd w:val="clear" w:color="auto" w:fill="FFFFFF"/>
          <w:lang w:eastAsia="it-IT"/>
        </w:rPr>
        <w:t>(</w:t>
      </w:r>
      <w:r w:rsidR="0047605B">
        <w:rPr>
          <w:rFonts w:ascii="Century Gothic" w:eastAsia="Times New Roman" w:hAnsi="Century Gothic" w:cs="Times New Roman"/>
          <w:bCs/>
          <w:color w:val="333333"/>
          <w:sz w:val="24"/>
          <w:szCs w:val="24"/>
          <w:shd w:val="clear" w:color="auto" w:fill="FFFFFF"/>
          <w:lang w:eastAsia="it-IT"/>
        </w:rPr>
        <w:t xml:space="preserve">Arnold </w:t>
      </w:r>
      <w:proofErr w:type="spellStart"/>
      <w:r w:rsidR="00B216F8">
        <w:rPr>
          <w:rFonts w:ascii="Century Gothic" w:eastAsia="Times New Roman" w:hAnsi="Century Gothic" w:cs="Times New Roman"/>
          <w:bCs/>
          <w:color w:val="333333"/>
          <w:sz w:val="24"/>
          <w:szCs w:val="24"/>
          <w:shd w:val="clear" w:color="auto" w:fill="FFFFFF"/>
          <w:lang w:eastAsia="it-IT"/>
        </w:rPr>
        <w:t>Schoenberg</w:t>
      </w:r>
      <w:proofErr w:type="spellEnd"/>
      <w:r w:rsidR="00B216F8">
        <w:rPr>
          <w:rFonts w:ascii="Century Gothic" w:eastAsia="Times New Roman" w:hAnsi="Century Gothic" w:cs="Times New Roman"/>
          <w:bCs/>
          <w:color w:val="333333"/>
          <w:sz w:val="24"/>
          <w:szCs w:val="24"/>
          <w:shd w:val="clear" w:color="auto" w:fill="FFFFFF"/>
          <w:lang w:eastAsia="it-IT"/>
        </w:rPr>
        <w:t xml:space="preserve">, </w:t>
      </w:r>
      <w:proofErr w:type="spellStart"/>
      <w:r w:rsidR="0047605B">
        <w:rPr>
          <w:rFonts w:ascii="Century Gothic" w:eastAsia="Times New Roman" w:hAnsi="Century Gothic" w:cs="Times New Roman"/>
          <w:bCs/>
          <w:color w:val="333333"/>
          <w:sz w:val="24"/>
          <w:szCs w:val="24"/>
          <w:shd w:val="clear" w:color="auto" w:fill="FFFFFF"/>
          <w:lang w:eastAsia="it-IT"/>
        </w:rPr>
        <w:t>Alban</w:t>
      </w:r>
      <w:proofErr w:type="spellEnd"/>
      <w:r w:rsidR="0047605B">
        <w:rPr>
          <w:rFonts w:ascii="Century Gothic" w:eastAsia="Times New Roman" w:hAnsi="Century Gothic" w:cs="Times New Roman"/>
          <w:bCs/>
          <w:color w:val="333333"/>
          <w:sz w:val="24"/>
          <w:szCs w:val="24"/>
          <w:shd w:val="clear" w:color="auto" w:fill="FFFFFF"/>
          <w:lang w:eastAsia="it-IT"/>
        </w:rPr>
        <w:t xml:space="preserve"> </w:t>
      </w:r>
      <w:proofErr w:type="spellStart"/>
      <w:r w:rsidR="00B216F8">
        <w:rPr>
          <w:rFonts w:ascii="Century Gothic" w:eastAsia="Times New Roman" w:hAnsi="Century Gothic" w:cs="Times New Roman"/>
          <w:bCs/>
          <w:color w:val="333333"/>
          <w:sz w:val="24"/>
          <w:szCs w:val="24"/>
          <w:shd w:val="clear" w:color="auto" w:fill="FFFFFF"/>
          <w:lang w:eastAsia="it-IT"/>
        </w:rPr>
        <w:t>Berg</w:t>
      </w:r>
      <w:proofErr w:type="spellEnd"/>
      <w:r w:rsidR="00B216F8">
        <w:rPr>
          <w:rFonts w:ascii="Century Gothic" w:eastAsia="Times New Roman" w:hAnsi="Century Gothic" w:cs="Times New Roman"/>
          <w:bCs/>
          <w:color w:val="333333"/>
          <w:sz w:val="24"/>
          <w:szCs w:val="24"/>
          <w:shd w:val="clear" w:color="auto" w:fill="FFFFFF"/>
          <w:lang w:eastAsia="it-IT"/>
        </w:rPr>
        <w:t xml:space="preserve">) e, con modalità differenti, i musicisti che collaborarono con Bertolt Brecht negli anni della Repubblica di Weimar avevano voltato le spalle. Tra questi giovani anti-modernisti spicca, ovviamente, il nome di </w:t>
      </w:r>
      <w:r w:rsidR="00B216F8">
        <w:rPr>
          <w:rFonts w:ascii="Century Gothic" w:eastAsia="Times New Roman" w:hAnsi="Century Gothic" w:cs="Times New Roman"/>
          <w:bCs/>
          <w:color w:val="333333"/>
          <w:sz w:val="24"/>
          <w:szCs w:val="24"/>
          <w:shd w:val="clear" w:color="auto" w:fill="FFFFFF"/>
          <w:lang w:eastAsia="it-IT"/>
        </w:rPr>
        <w:lastRenderedPageBreak/>
        <w:t xml:space="preserve">Erich Wolfgang </w:t>
      </w:r>
      <w:proofErr w:type="spellStart"/>
      <w:r w:rsidR="00B216F8">
        <w:rPr>
          <w:rFonts w:ascii="Century Gothic" w:eastAsia="Times New Roman" w:hAnsi="Century Gothic" w:cs="Times New Roman"/>
          <w:bCs/>
          <w:color w:val="333333"/>
          <w:sz w:val="24"/>
          <w:szCs w:val="24"/>
          <w:shd w:val="clear" w:color="auto" w:fill="FFFFFF"/>
          <w:lang w:eastAsia="it-IT"/>
        </w:rPr>
        <w:t>Korngold</w:t>
      </w:r>
      <w:proofErr w:type="spellEnd"/>
      <w:r w:rsidR="00B216F8">
        <w:rPr>
          <w:rFonts w:ascii="Century Gothic" w:eastAsia="Times New Roman" w:hAnsi="Century Gothic" w:cs="Times New Roman"/>
          <w:bCs/>
          <w:color w:val="333333"/>
          <w:sz w:val="24"/>
          <w:szCs w:val="24"/>
          <w:shd w:val="clear" w:color="auto" w:fill="FFFFFF"/>
          <w:lang w:eastAsia="it-IT"/>
        </w:rPr>
        <w:t xml:space="preserve">, notoriamente, in seguito, esponente di </w:t>
      </w:r>
      <w:r w:rsidR="002202A8">
        <w:rPr>
          <w:rFonts w:ascii="Century Gothic" w:eastAsia="Times New Roman" w:hAnsi="Century Gothic" w:cs="Times New Roman"/>
          <w:bCs/>
          <w:color w:val="333333"/>
          <w:sz w:val="24"/>
          <w:szCs w:val="24"/>
          <w:shd w:val="clear" w:color="auto" w:fill="FFFFFF"/>
          <w:lang w:eastAsia="it-IT"/>
        </w:rPr>
        <w:t>primo piano</w:t>
      </w:r>
      <w:r w:rsidR="00B216F8">
        <w:rPr>
          <w:rFonts w:ascii="Century Gothic" w:eastAsia="Times New Roman" w:hAnsi="Century Gothic" w:cs="Times New Roman"/>
          <w:bCs/>
          <w:color w:val="333333"/>
          <w:sz w:val="24"/>
          <w:szCs w:val="24"/>
          <w:shd w:val="clear" w:color="auto" w:fill="FFFFFF"/>
          <w:lang w:eastAsia="it-IT"/>
        </w:rPr>
        <w:t xml:space="preserve"> della musica cinematografica hollywoodiana.</w:t>
      </w:r>
    </w:p>
    <w:p w:rsidR="00B216F8" w:rsidRDefault="00B216F8" w:rsidP="00E25B7E">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Ciò premesso, e sottolineato che il concetto di “opera d’arte” è storicamente tutt’altro che stabile, si deve ripensare la questione dei rapporti tra Wagner e il cinema spostando l’accento dal</w:t>
      </w:r>
      <w:r w:rsidR="002202A8">
        <w:rPr>
          <w:rFonts w:ascii="Century Gothic" w:eastAsia="Times New Roman" w:hAnsi="Century Gothic" w:cs="Times New Roman"/>
          <w:bCs/>
          <w:color w:val="333333"/>
          <w:sz w:val="24"/>
          <w:szCs w:val="24"/>
          <w:shd w:val="clear" w:color="auto" w:fill="FFFFFF"/>
          <w:lang w:eastAsia="it-IT"/>
        </w:rPr>
        <w:t xml:space="preserve">la questione del </w:t>
      </w:r>
      <w:r w:rsidR="002202A8" w:rsidRPr="004A7DA7">
        <w:rPr>
          <w:rFonts w:ascii="Century Gothic" w:eastAsia="Times New Roman" w:hAnsi="Century Gothic" w:cs="Times New Roman"/>
          <w:bCs/>
          <w:i/>
          <w:color w:val="333333"/>
          <w:sz w:val="24"/>
          <w:szCs w:val="24"/>
          <w:shd w:val="clear" w:color="auto" w:fill="FFFFFF"/>
          <w:lang w:eastAsia="it-IT"/>
        </w:rPr>
        <w:t>Leitmotiv</w:t>
      </w:r>
      <w:r w:rsidR="002202A8">
        <w:rPr>
          <w:rFonts w:ascii="Century Gothic" w:eastAsia="Times New Roman" w:hAnsi="Century Gothic" w:cs="Times New Roman"/>
          <w:bCs/>
          <w:color w:val="333333"/>
          <w:sz w:val="24"/>
          <w:szCs w:val="24"/>
          <w:shd w:val="clear" w:color="auto" w:fill="FFFFFF"/>
          <w:lang w:eastAsia="it-IT"/>
        </w:rPr>
        <w:t xml:space="preserve"> a quella più generale </w:t>
      </w:r>
      <w:r w:rsidR="004A7DA7">
        <w:rPr>
          <w:rFonts w:ascii="Century Gothic" w:eastAsia="Times New Roman" w:hAnsi="Century Gothic" w:cs="Times New Roman"/>
          <w:bCs/>
          <w:color w:val="333333"/>
          <w:sz w:val="24"/>
          <w:szCs w:val="24"/>
          <w:shd w:val="clear" w:color="auto" w:fill="FFFFFF"/>
          <w:lang w:eastAsia="it-IT"/>
        </w:rPr>
        <w:t xml:space="preserve">del </w:t>
      </w:r>
      <w:r w:rsidR="004A7DA7" w:rsidRPr="004A7DA7">
        <w:rPr>
          <w:rFonts w:ascii="Century Gothic" w:eastAsia="Times New Roman" w:hAnsi="Century Gothic" w:cs="Times New Roman"/>
          <w:b/>
          <w:bCs/>
          <w:i/>
          <w:color w:val="333333"/>
          <w:sz w:val="24"/>
          <w:szCs w:val="24"/>
          <w:shd w:val="clear" w:color="auto" w:fill="FFFFFF"/>
          <w:lang w:eastAsia="it-IT"/>
        </w:rPr>
        <w:t>dramma musicale wagneriano</w:t>
      </w:r>
      <w:r w:rsidR="004A7DA7">
        <w:rPr>
          <w:rFonts w:ascii="Century Gothic" w:eastAsia="Times New Roman" w:hAnsi="Century Gothic" w:cs="Times New Roman"/>
          <w:bCs/>
          <w:color w:val="333333"/>
          <w:sz w:val="24"/>
          <w:szCs w:val="24"/>
          <w:shd w:val="clear" w:color="auto" w:fill="FFFFFF"/>
          <w:lang w:eastAsia="it-IT"/>
        </w:rPr>
        <w:t xml:space="preserve">, </w:t>
      </w:r>
      <w:r w:rsidR="002202A8" w:rsidRPr="004A7DA7">
        <w:rPr>
          <w:rFonts w:ascii="Century Gothic" w:eastAsia="Times New Roman" w:hAnsi="Century Gothic" w:cs="Times New Roman"/>
          <w:b/>
          <w:bCs/>
          <w:i/>
          <w:color w:val="333333"/>
          <w:sz w:val="24"/>
          <w:szCs w:val="24"/>
          <w:shd w:val="clear" w:color="auto" w:fill="FFFFFF"/>
          <w:lang w:eastAsia="it-IT"/>
        </w:rPr>
        <w:t>che</w:t>
      </w:r>
      <w:r w:rsidR="002202A8">
        <w:rPr>
          <w:rFonts w:ascii="Century Gothic" w:eastAsia="Times New Roman" w:hAnsi="Century Gothic" w:cs="Times New Roman"/>
          <w:bCs/>
          <w:color w:val="333333"/>
          <w:sz w:val="24"/>
          <w:szCs w:val="24"/>
          <w:shd w:val="clear" w:color="auto" w:fill="FFFFFF"/>
          <w:lang w:eastAsia="it-IT"/>
        </w:rPr>
        <w:t xml:space="preserve"> </w:t>
      </w:r>
      <w:r w:rsidR="004A7DA7">
        <w:rPr>
          <w:rFonts w:ascii="Century Gothic" w:eastAsia="Times New Roman" w:hAnsi="Century Gothic" w:cs="Times New Roman"/>
          <w:bCs/>
          <w:color w:val="333333"/>
          <w:sz w:val="24"/>
          <w:szCs w:val="24"/>
          <w:shd w:val="clear" w:color="auto" w:fill="FFFFFF"/>
          <w:lang w:eastAsia="it-IT"/>
        </w:rPr>
        <w:t xml:space="preserve">in quanto contrapposto all’estetica dell’opera tradizionale, </w:t>
      </w:r>
      <w:r w:rsidR="002202A8" w:rsidRPr="004A7DA7">
        <w:rPr>
          <w:rFonts w:ascii="Century Gothic" w:eastAsia="Times New Roman" w:hAnsi="Century Gothic" w:cs="Times New Roman"/>
          <w:b/>
          <w:bCs/>
          <w:i/>
          <w:color w:val="333333"/>
          <w:sz w:val="24"/>
          <w:szCs w:val="24"/>
          <w:shd w:val="clear" w:color="auto" w:fill="FFFFFF"/>
          <w:lang w:eastAsia="it-IT"/>
        </w:rPr>
        <w:t>implica</w:t>
      </w:r>
      <w:r w:rsidR="002202A8">
        <w:rPr>
          <w:rFonts w:ascii="Century Gothic" w:eastAsia="Times New Roman" w:hAnsi="Century Gothic" w:cs="Times New Roman"/>
          <w:bCs/>
          <w:color w:val="333333"/>
          <w:sz w:val="24"/>
          <w:szCs w:val="24"/>
          <w:shd w:val="clear" w:color="auto" w:fill="FFFFFF"/>
          <w:lang w:eastAsia="it-IT"/>
        </w:rPr>
        <w:t xml:space="preserve"> </w:t>
      </w:r>
      <w:r w:rsidR="00E25B7E" w:rsidRPr="004A7DA7">
        <w:rPr>
          <w:rFonts w:ascii="Century Gothic" w:eastAsia="Times New Roman" w:hAnsi="Century Gothic" w:cs="Times New Roman"/>
          <w:b/>
          <w:bCs/>
          <w:i/>
          <w:color w:val="333333"/>
          <w:sz w:val="24"/>
          <w:szCs w:val="24"/>
          <w:shd w:val="clear" w:color="auto" w:fill="FFFFFF"/>
          <w:lang w:eastAsia="it-IT"/>
        </w:rPr>
        <w:t>la teorizzazione di una tecnica di</w:t>
      </w:r>
      <w:r w:rsidR="00E25B7E">
        <w:rPr>
          <w:rFonts w:ascii="Century Gothic" w:eastAsia="Times New Roman" w:hAnsi="Century Gothic" w:cs="Times New Roman"/>
          <w:bCs/>
          <w:color w:val="333333"/>
          <w:sz w:val="24"/>
          <w:szCs w:val="24"/>
          <w:shd w:val="clear" w:color="auto" w:fill="FFFFFF"/>
          <w:lang w:eastAsia="it-IT"/>
        </w:rPr>
        <w:t xml:space="preserve"> </w:t>
      </w:r>
      <w:r w:rsidR="003441F8" w:rsidRPr="003441F8">
        <w:rPr>
          <w:rFonts w:ascii="Century Gothic" w:eastAsia="Times New Roman" w:hAnsi="Century Gothic" w:cs="Times New Roman"/>
          <w:b/>
          <w:bCs/>
          <w:i/>
          <w:color w:val="333333"/>
          <w:sz w:val="24"/>
          <w:szCs w:val="24"/>
          <w:shd w:val="clear" w:color="auto" w:fill="FFFFFF"/>
          <w:lang w:eastAsia="it-IT"/>
        </w:rPr>
        <w:t>sottolineatura orchestrale della rappresentazione teatrale</w:t>
      </w:r>
      <w:r w:rsidR="003441F8">
        <w:rPr>
          <w:rFonts w:ascii="Century Gothic" w:eastAsia="Times New Roman" w:hAnsi="Century Gothic" w:cs="Times New Roman"/>
          <w:bCs/>
          <w:color w:val="333333"/>
          <w:sz w:val="24"/>
          <w:szCs w:val="24"/>
          <w:shd w:val="clear" w:color="auto" w:fill="FFFFFF"/>
          <w:lang w:eastAsia="it-IT"/>
        </w:rPr>
        <w:t>.</w:t>
      </w:r>
    </w:p>
    <w:p w:rsidR="00CD2DC1" w:rsidRDefault="00EB6CEF" w:rsidP="00EB6CEF">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Tale riflessione coinvolge </w:t>
      </w:r>
      <w:r w:rsidRPr="00567232">
        <w:rPr>
          <w:rFonts w:ascii="Century Gothic" w:eastAsia="Times New Roman" w:hAnsi="Century Gothic" w:cs="Times New Roman"/>
          <w:b/>
          <w:bCs/>
          <w:i/>
          <w:color w:val="333333"/>
          <w:sz w:val="24"/>
          <w:szCs w:val="24"/>
          <w:shd w:val="clear" w:color="auto" w:fill="FFFFFF"/>
          <w:lang w:eastAsia="it-IT"/>
        </w:rPr>
        <w:t>tre ordini di problemi</w:t>
      </w:r>
      <w:r>
        <w:rPr>
          <w:rFonts w:ascii="Century Gothic" w:eastAsia="Times New Roman" w:hAnsi="Century Gothic" w:cs="Times New Roman"/>
          <w:bCs/>
          <w:color w:val="333333"/>
          <w:sz w:val="24"/>
          <w:szCs w:val="24"/>
          <w:shd w:val="clear" w:color="auto" w:fill="FFFFFF"/>
          <w:lang w:eastAsia="it-IT"/>
        </w:rPr>
        <w:t xml:space="preserve">: </w:t>
      </w:r>
    </w:p>
    <w:p w:rsidR="00CD2DC1" w:rsidRPr="00CD2DC1" w:rsidRDefault="00EB6CEF" w:rsidP="00CD2DC1">
      <w:pPr>
        <w:pStyle w:val="Paragrafoelenco"/>
        <w:numPr>
          <w:ilvl w:val="0"/>
          <w:numId w:val="6"/>
        </w:numPr>
        <w:spacing w:line="360" w:lineRule="auto"/>
        <w:contextualSpacing w:val="0"/>
        <w:jc w:val="both"/>
        <w:rPr>
          <w:rFonts w:ascii="Century Gothic" w:eastAsia="Times New Roman" w:hAnsi="Century Gothic" w:cs="Times New Roman"/>
          <w:b/>
          <w:bCs/>
          <w:i/>
          <w:color w:val="333333"/>
          <w:sz w:val="24"/>
          <w:szCs w:val="24"/>
          <w:shd w:val="clear" w:color="auto" w:fill="FFFFFF"/>
          <w:lang w:eastAsia="it-IT"/>
        </w:rPr>
      </w:pPr>
      <w:proofErr w:type="gramStart"/>
      <w:r w:rsidRPr="00CD2DC1">
        <w:rPr>
          <w:rFonts w:ascii="Century Gothic" w:eastAsia="Times New Roman" w:hAnsi="Century Gothic" w:cs="Times New Roman"/>
          <w:b/>
          <w:bCs/>
          <w:i/>
          <w:color w:val="333333"/>
          <w:sz w:val="24"/>
          <w:szCs w:val="24"/>
          <w:shd w:val="clear" w:color="auto" w:fill="FFFFFF"/>
          <w:lang w:eastAsia="it-IT"/>
        </w:rPr>
        <w:t>la</w:t>
      </w:r>
      <w:proofErr w:type="gramEnd"/>
      <w:r w:rsidRPr="00CD2DC1">
        <w:rPr>
          <w:rFonts w:ascii="Century Gothic" w:eastAsia="Times New Roman" w:hAnsi="Century Gothic" w:cs="Times New Roman"/>
          <w:b/>
          <w:bCs/>
          <w:i/>
          <w:color w:val="333333"/>
          <w:sz w:val="24"/>
          <w:szCs w:val="24"/>
          <w:shd w:val="clear" w:color="auto" w:fill="FFFFFF"/>
          <w:lang w:eastAsia="it-IT"/>
        </w:rPr>
        <w:t xml:space="preserve"> teoria wagneriana del dramma musicale; </w:t>
      </w:r>
    </w:p>
    <w:p w:rsidR="00CD2DC1" w:rsidRPr="00CD2DC1" w:rsidRDefault="00AD5AA7" w:rsidP="00CD2DC1">
      <w:pPr>
        <w:pStyle w:val="Paragrafoelenco"/>
        <w:numPr>
          <w:ilvl w:val="0"/>
          <w:numId w:val="6"/>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proofErr w:type="gramStart"/>
      <w:r w:rsidRPr="00E00FDC">
        <w:rPr>
          <w:rFonts w:ascii="Century Gothic" w:eastAsia="Times New Roman" w:hAnsi="Century Gothic" w:cs="Times New Roman"/>
          <w:b/>
          <w:bCs/>
          <w:i/>
          <w:color w:val="333333"/>
          <w:sz w:val="24"/>
          <w:szCs w:val="24"/>
          <w:shd w:val="clear" w:color="auto" w:fill="FFFFFF"/>
          <w:lang w:eastAsia="it-IT"/>
        </w:rPr>
        <w:t>il</w:t>
      </w:r>
      <w:proofErr w:type="gramEnd"/>
      <w:r w:rsidRPr="00E00FDC">
        <w:rPr>
          <w:rFonts w:ascii="Century Gothic" w:eastAsia="Times New Roman" w:hAnsi="Century Gothic" w:cs="Times New Roman"/>
          <w:b/>
          <w:bCs/>
          <w:i/>
          <w:color w:val="333333"/>
          <w:sz w:val="24"/>
          <w:szCs w:val="24"/>
          <w:shd w:val="clear" w:color="auto" w:fill="FFFFFF"/>
          <w:lang w:eastAsia="it-IT"/>
        </w:rPr>
        <w:t xml:space="preserve"> discorso dell’Ottocento romantico</w:t>
      </w:r>
      <w:r w:rsidR="0079450C">
        <w:rPr>
          <w:rFonts w:ascii="Century Gothic" w:eastAsia="Times New Roman" w:hAnsi="Century Gothic" w:cs="Times New Roman"/>
          <w:b/>
          <w:bCs/>
          <w:i/>
          <w:color w:val="333333"/>
          <w:sz w:val="24"/>
          <w:szCs w:val="24"/>
          <w:shd w:val="clear" w:color="auto" w:fill="FFFFFF"/>
          <w:lang w:eastAsia="it-IT"/>
        </w:rPr>
        <w:t xml:space="preserve"> sulla musica</w:t>
      </w:r>
      <w:r w:rsidRPr="00E00FDC">
        <w:rPr>
          <w:rFonts w:ascii="Century Gothic" w:eastAsia="Times New Roman" w:hAnsi="Century Gothic" w:cs="Times New Roman"/>
          <w:b/>
          <w:bCs/>
          <w:i/>
          <w:color w:val="333333"/>
          <w:sz w:val="24"/>
          <w:szCs w:val="24"/>
          <w:shd w:val="clear" w:color="auto" w:fill="FFFFFF"/>
          <w:lang w:eastAsia="it-IT"/>
        </w:rPr>
        <w:t xml:space="preserve">, e in particolare l’apparente dicotomia tra musica assoluta e musica a programma; </w:t>
      </w:r>
    </w:p>
    <w:p w:rsidR="00EB6CEF" w:rsidRDefault="00AD5AA7" w:rsidP="00CD2DC1">
      <w:pPr>
        <w:pStyle w:val="Paragrafoelenco"/>
        <w:numPr>
          <w:ilvl w:val="0"/>
          <w:numId w:val="6"/>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proofErr w:type="gramStart"/>
      <w:r w:rsidRPr="00E00FDC">
        <w:rPr>
          <w:rFonts w:ascii="Century Gothic" w:eastAsia="Times New Roman" w:hAnsi="Century Gothic" w:cs="Times New Roman"/>
          <w:b/>
          <w:bCs/>
          <w:i/>
          <w:color w:val="333333"/>
          <w:sz w:val="24"/>
          <w:szCs w:val="24"/>
          <w:shd w:val="clear" w:color="auto" w:fill="FFFFFF"/>
          <w:lang w:eastAsia="it-IT"/>
        </w:rPr>
        <w:t>le</w:t>
      </w:r>
      <w:proofErr w:type="gramEnd"/>
      <w:r w:rsidRPr="00E00FDC">
        <w:rPr>
          <w:rFonts w:ascii="Century Gothic" w:eastAsia="Times New Roman" w:hAnsi="Century Gothic" w:cs="Times New Roman"/>
          <w:b/>
          <w:bCs/>
          <w:i/>
          <w:color w:val="333333"/>
          <w:sz w:val="24"/>
          <w:szCs w:val="24"/>
          <w:shd w:val="clear" w:color="auto" w:fill="FFFFFF"/>
          <w:lang w:eastAsia="it-IT"/>
        </w:rPr>
        <w:t xml:space="preserve"> tecniche compositive e le scenotecniche wagneriane</w:t>
      </w:r>
      <w:r>
        <w:rPr>
          <w:rFonts w:ascii="Century Gothic" w:eastAsia="Times New Roman" w:hAnsi="Century Gothic" w:cs="Times New Roman"/>
          <w:bCs/>
          <w:color w:val="333333"/>
          <w:sz w:val="24"/>
          <w:szCs w:val="24"/>
          <w:shd w:val="clear" w:color="auto" w:fill="FFFFFF"/>
          <w:lang w:eastAsia="it-IT"/>
        </w:rPr>
        <w:t>.</w:t>
      </w:r>
    </w:p>
    <w:p w:rsidR="00ED7E12" w:rsidRDefault="00C257D7" w:rsidP="00DE7F80">
      <w:pPr>
        <w:pStyle w:val="Paragrafoelenco"/>
        <w:numPr>
          <w:ilvl w:val="2"/>
          <w:numId w:val="5"/>
        </w:numPr>
        <w:spacing w:line="360" w:lineRule="auto"/>
        <w:ind w:left="1701"/>
        <w:contextualSpacing w:val="0"/>
        <w:jc w:val="both"/>
        <w:rPr>
          <w:rFonts w:ascii="Century Gothic" w:eastAsia="Times New Roman" w:hAnsi="Century Gothic" w:cs="Times New Roman"/>
          <w:bCs/>
          <w:color w:val="333333"/>
          <w:sz w:val="24"/>
          <w:szCs w:val="24"/>
          <w:shd w:val="clear" w:color="auto" w:fill="FFFFFF"/>
          <w:lang w:eastAsia="it-IT"/>
        </w:rPr>
      </w:pPr>
      <w:bookmarkStart w:id="0" w:name="_GoBack"/>
      <w:bookmarkEnd w:id="0"/>
      <w:r>
        <w:rPr>
          <w:rFonts w:ascii="Century Gothic" w:eastAsia="Times New Roman" w:hAnsi="Century Gothic" w:cs="Times New Roman"/>
          <w:bCs/>
          <w:color w:val="333333"/>
          <w:sz w:val="24"/>
          <w:szCs w:val="24"/>
          <w:shd w:val="clear" w:color="auto" w:fill="FFFFFF"/>
          <w:lang w:eastAsia="it-IT"/>
        </w:rPr>
        <w:t xml:space="preserve">Nella terza parte di </w:t>
      </w:r>
      <w:r>
        <w:rPr>
          <w:rFonts w:ascii="Century Gothic" w:eastAsia="Times New Roman" w:hAnsi="Century Gothic" w:cs="Times New Roman"/>
          <w:bCs/>
          <w:i/>
          <w:color w:val="333333"/>
          <w:sz w:val="24"/>
          <w:szCs w:val="24"/>
          <w:shd w:val="clear" w:color="auto" w:fill="FFFFFF"/>
          <w:lang w:eastAsia="it-IT"/>
        </w:rPr>
        <w:t xml:space="preserve">Opera e Dramma </w:t>
      </w:r>
      <w:r>
        <w:rPr>
          <w:rFonts w:ascii="Century Gothic" w:eastAsia="Times New Roman" w:hAnsi="Century Gothic" w:cs="Times New Roman"/>
          <w:bCs/>
          <w:color w:val="333333"/>
          <w:sz w:val="24"/>
          <w:szCs w:val="24"/>
          <w:shd w:val="clear" w:color="auto" w:fill="FFFFFF"/>
          <w:lang w:eastAsia="it-IT"/>
        </w:rPr>
        <w:t>(1850-51), Wagner scrive quanto segue:</w:t>
      </w:r>
    </w:p>
    <w:p w:rsidR="00C257D7" w:rsidRPr="006F1A01" w:rsidRDefault="00A63309" w:rsidP="00A63309">
      <w:pPr>
        <w:pStyle w:val="Paragrafoelenco"/>
        <w:spacing w:line="360" w:lineRule="auto"/>
        <w:ind w:left="2880"/>
        <w:contextualSpacing w:val="0"/>
        <w:jc w:val="both"/>
        <w:rPr>
          <w:rFonts w:ascii="Century Gothic" w:eastAsia="Times New Roman" w:hAnsi="Century Gothic" w:cs="Times New Roman"/>
          <w:bCs/>
          <w:color w:val="333333"/>
          <w:sz w:val="20"/>
          <w:szCs w:val="20"/>
          <w:shd w:val="clear" w:color="auto" w:fill="FFFFFF"/>
          <w:lang w:eastAsia="it-IT"/>
        </w:rPr>
      </w:pPr>
      <w:r w:rsidRPr="006F1A01">
        <w:rPr>
          <w:rFonts w:ascii="Century Gothic" w:eastAsia="Times New Roman" w:hAnsi="Century Gothic" w:cs="Times New Roman"/>
          <w:bCs/>
          <w:color w:val="333333"/>
          <w:sz w:val="20"/>
          <w:szCs w:val="20"/>
          <w:shd w:val="clear" w:color="auto" w:fill="FFFFFF"/>
          <w:lang w:eastAsia="it-IT"/>
        </w:rPr>
        <w:t>«</w:t>
      </w:r>
      <w:r w:rsidR="00E57131" w:rsidRPr="006F1A01">
        <w:rPr>
          <w:rFonts w:ascii="Century Gothic" w:eastAsia="Times New Roman" w:hAnsi="Century Gothic" w:cs="Times New Roman"/>
          <w:bCs/>
          <w:color w:val="333333"/>
          <w:sz w:val="20"/>
          <w:szCs w:val="20"/>
          <w:shd w:val="clear" w:color="auto" w:fill="FFFFFF"/>
          <w:lang w:eastAsia="it-IT"/>
        </w:rPr>
        <w:t>Laddove il gesto è del tutto assente e il</w:t>
      </w:r>
      <w:r w:rsidR="00A67527" w:rsidRPr="006F1A01">
        <w:rPr>
          <w:rFonts w:ascii="Century Gothic" w:eastAsia="Times New Roman" w:hAnsi="Century Gothic" w:cs="Times New Roman"/>
          <w:bCs/>
          <w:color w:val="333333"/>
          <w:sz w:val="20"/>
          <w:szCs w:val="20"/>
          <w:shd w:val="clear" w:color="auto" w:fill="FFFFFF"/>
          <w:lang w:eastAsia="it-IT"/>
        </w:rPr>
        <w:t xml:space="preserve"> discorso melodico dell’attore tace interamente, insomma, laddove il dramma</w:t>
      </w:r>
      <w:r w:rsidR="00927F5F" w:rsidRPr="006F1A01">
        <w:rPr>
          <w:rFonts w:ascii="Century Gothic" w:eastAsia="Times New Roman" w:hAnsi="Century Gothic" w:cs="Times New Roman"/>
          <w:bCs/>
          <w:color w:val="333333"/>
          <w:sz w:val="20"/>
          <w:szCs w:val="20"/>
          <w:shd w:val="clear" w:color="auto" w:fill="FFFFFF"/>
          <w:lang w:eastAsia="it-IT"/>
        </w:rPr>
        <w:t xml:space="preserve"> </w:t>
      </w:r>
      <w:r w:rsidR="00A67527" w:rsidRPr="006F1A01">
        <w:rPr>
          <w:rFonts w:ascii="Century Gothic" w:eastAsia="Times New Roman" w:hAnsi="Century Gothic" w:cs="Times New Roman"/>
          <w:bCs/>
          <w:color w:val="333333"/>
          <w:sz w:val="20"/>
          <w:szCs w:val="20"/>
          <w:shd w:val="clear" w:color="auto" w:fill="FFFFFF"/>
          <w:lang w:eastAsia="it-IT"/>
        </w:rPr>
        <w:t>prende a svolgersi a partire da stati d’animo ancora inespressi, questi stessi stati d’animo inespressi possono essere espressi dall’</w:t>
      </w:r>
      <w:r w:rsidR="00442F3E" w:rsidRPr="006F1A01">
        <w:rPr>
          <w:rFonts w:ascii="Century Gothic" w:eastAsia="Times New Roman" w:hAnsi="Century Gothic" w:cs="Times New Roman"/>
          <w:bCs/>
          <w:color w:val="333333"/>
          <w:sz w:val="20"/>
          <w:szCs w:val="20"/>
          <w:shd w:val="clear" w:color="auto" w:fill="FFFFFF"/>
          <w:lang w:eastAsia="it-IT"/>
        </w:rPr>
        <w:t>orchestra, in un modo tale che la loro manifestazione assuma il carattere di un presentimento necessitato dall’intenzione del poeta</w:t>
      </w:r>
      <w:r w:rsidR="006F1A01" w:rsidRPr="006F1A01">
        <w:rPr>
          <w:rFonts w:ascii="Century Gothic" w:eastAsia="Times New Roman" w:hAnsi="Century Gothic" w:cs="Times New Roman"/>
          <w:bCs/>
          <w:color w:val="333333"/>
          <w:sz w:val="20"/>
          <w:szCs w:val="20"/>
          <w:shd w:val="clear" w:color="auto" w:fill="FFFFFF"/>
          <w:lang w:eastAsia="it-IT"/>
        </w:rPr>
        <w:t>»</w:t>
      </w:r>
      <w:r w:rsidR="00442F3E" w:rsidRPr="006F1A01">
        <w:rPr>
          <w:rFonts w:ascii="Century Gothic" w:eastAsia="Times New Roman" w:hAnsi="Century Gothic" w:cs="Times New Roman"/>
          <w:bCs/>
          <w:color w:val="333333"/>
          <w:sz w:val="20"/>
          <w:szCs w:val="20"/>
          <w:shd w:val="clear" w:color="auto" w:fill="FFFFFF"/>
          <w:lang w:eastAsia="it-IT"/>
        </w:rPr>
        <w:t xml:space="preserve">. </w:t>
      </w:r>
    </w:p>
    <w:p w:rsidR="00442F3E" w:rsidRDefault="006F1A01" w:rsidP="006F1A01">
      <w:pPr>
        <w:spacing w:line="360" w:lineRule="auto"/>
        <w:ind w:left="1701"/>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lastRenderedPageBreak/>
        <w:t>In tal modo, l’orchestra diviene</w:t>
      </w:r>
      <w:r w:rsidR="00EA590D">
        <w:rPr>
          <w:rFonts w:ascii="Century Gothic" w:eastAsia="Times New Roman" w:hAnsi="Century Gothic" w:cs="Times New Roman"/>
          <w:bCs/>
          <w:color w:val="333333"/>
          <w:sz w:val="24"/>
          <w:szCs w:val="24"/>
          <w:shd w:val="clear" w:color="auto" w:fill="FFFFFF"/>
          <w:lang w:eastAsia="it-IT"/>
        </w:rPr>
        <w:t xml:space="preserve"> a tutti gli effetti una </w:t>
      </w:r>
      <w:r w:rsidR="00EA590D" w:rsidRPr="00522085">
        <w:rPr>
          <w:rFonts w:ascii="Century Gothic" w:eastAsia="Times New Roman" w:hAnsi="Century Gothic" w:cs="Times New Roman"/>
          <w:b/>
          <w:bCs/>
          <w:i/>
          <w:color w:val="333333"/>
          <w:sz w:val="24"/>
          <w:szCs w:val="24"/>
          <w:shd w:val="clear" w:color="auto" w:fill="FFFFFF"/>
          <w:lang w:eastAsia="it-IT"/>
        </w:rPr>
        <w:t>voce</w:t>
      </w:r>
      <w:r w:rsidRPr="00522085">
        <w:rPr>
          <w:rFonts w:ascii="Century Gothic" w:eastAsia="Times New Roman" w:hAnsi="Century Gothic" w:cs="Times New Roman"/>
          <w:b/>
          <w:bCs/>
          <w:i/>
          <w:color w:val="333333"/>
          <w:sz w:val="24"/>
          <w:szCs w:val="24"/>
          <w:shd w:val="clear" w:color="auto" w:fill="FFFFFF"/>
          <w:lang w:eastAsia="it-IT"/>
        </w:rPr>
        <w:t xml:space="preserve"> </w:t>
      </w:r>
      <w:r w:rsidR="00522085" w:rsidRPr="00522085">
        <w:rPr>
          <w:rFonts w:ascii="Century Gothic" w:eastAsia="Times New Roman" w:hAnsi="Century Gothic" w:cs="Times New Roman"/>
          <w:b/>
          <w:bCs/>
          <w:i/>
          <w:color w:val="333333"/>
          <w:sz w:val="24"/>
          <w:szCs w:val="24"/>
          <w:shd w:val="clear" w:color="auto" w:fill="FFFFFF"/>
          <w:lang w:eastAsia="it-IT"/>
        </w:rPr>
        <w:t>extradiegetica</w:t>
      </w:r>
      <w:r w:rsidR="00522085" w:rsidRPr="00362F5D">
        <w:rPr>
          <w:rStyle w:val="Rimandonotaapidipagina"/>
          <w:rFonts w:ascii="Century Gothic" w:eastAsia="Times New Roman" w:hAnsi="Century Gothic" w:cs="Times New Roman"/>
          <w:bCs/>
          <w:color w:val="333333"/>
          <w:sz w:val="24"/>
          <w:szCs w:val="24"/>
          <w:shd w:val="clear" w:color="auto" w:fill="FFFFFF"/>
          <w:lang w:eastAsia="it-IT"/>
        </w:rPr>
        <w:footnoteReference w:id="3"/>
      </w:r>
      <w:r w:rsidR="004D503E">
        <w:rPr>
          <w:rFonts w:ascii="Century Gothic" w:eastAsia="Times New Roman" w:hAnsi="Century Gothic" w:cs="Times New Roman"/>
          <w:bCs/>
          <w:color w:val="333333"/>
          <w:sz w:val="24"/>
          <w:szCs w:val="24"/>
          <w:shd w:val="clear" w:color="auto" w:fill="FFFFFF"/>
          <w:lang w:eastAsia="it-IT"/>
        </w:rPr>
        <w:t xml:space="preserve"> capace di influenzare, incoraggiare e perfino manipolare l’uditorio affinché esperisca il dramma esattamente come l’autore l’ha concepito.</w:t>
      </w:r>
      <w:r w:rsidR="00BE7698">
        <w:rPr>
          <w:rFonts w:ascii="Century Gothic" w:eastAsia="Times New Roman" w:hAnsi="Century Gothic" w:cs="Times New Roman"/>
          <w:bCs/>
          <w:color w:val="333333"/>
          <w:sz w:val="24"/>
          <w:szCs w:val="24"/>
          <w:shd w:val="clear" w:color="auto" w:fill="FFFFFF"/>
          <w:lang w:eastAsia="it-IT"/>
        </w:rPr>
        <w:t xml:space="preserve"> </w:t>
      </w:r>
      <w:r w:rsidR="002E2832">
        <w:rPr>
          <w:rFonts w:ascii="Century Gothic" w:eastAsia="Times New Roman" w:hAnsi="Century Gothic" w:cs="Times New Roman"/>
          <w:b/>
          <w:bCs/>
          <w:i/>
          <w:color w:val="333333"/>
          <w:sz w:val="24"/>
          <w:szCs w:val="24"/>
          <w:shd w:val="clear" w:color="auto" w:fill="FFFFFF"/>
          <w:lang w:eastAsia="it-IT"/>
        </w:rPr>
        <w:t>Grazie al</w:t>
      </w:r>
      <w:r w:rsidR="00E01EE5" w:rsidRPr="00E01EE5">
        <w:rPr>
          <w:rFonts w:ascii="Century Gothic" w:eastAsia="Times New Roman" w:hAnsi="Century Gothic" w:cs="Times New Roman"/>
          <w:b/>
          <w:bCs/>
          <w:i/>
          <w:color w:val="333333"/>
          <w:sz w:val="24"/>
          <w:szCs w:val="24"/>
          <w:shd w:val="clear" w:color="auto" w:fill="FFFFFF"/>
          <w:lang w:eastAsia="it-IT"/>
        </w:rPr>
        <w:t>l’orchestra,</w:t>
      </w:r>
      <w:r w:rsidR="00BE7698">
        <w:rPr>
          <w:rFonts w:ascii="Century Gothic" w:eastAsia="Times New Roman" w:hAnsi="Century Gothic" w:cs="Times New Roman"/>
          <w:bCs/>
          <w:color w:val="333333"/>
          <w:sz w:val="24"/>
          <w:szCs w:val="24"/>
          <w:shd w:val="clear" w:color="auto" w:fill="FFFFFF"/>
          <w:lang w:eastAsia="it-IT"/>
        </w:rPr>
        <w:t xml:space="preserve"> </w:t>
      </w:r>
      <w:r w:rsidR="00BE7698" w:rsidRPr="00BE7698">
        <w:rPr>
          <w:rFonts w:ascii="Century Gothic" w:eastAsia="Times New Roman" w:hAnsi="Century Gothic" w:cs="Times New Roman"/>
          <w:b/>
          <w:bCs/>
          <w:i/>
          <w:color w:val="333333"/>
          <w:sz w:val="24"/>
          <w:szCs w:val="24"/>
          <w:shd w:val="clear" w:color="auto" w:fill="FFFFFF"/>
          <w:lang w:eastAsia="it-IT"/>
        </w:rPr>
        <w:t>noi spettatori siamo indotti dal poeta</w:t>
      </w:r>
      <w:r w:rsidR="00BE7698">
        <w:rPr>
          <w:rFonts w:ascii="Century Gothic" w:eastAsia="Times New Roman" w:hAnsi="Century Gothic" w:cs="Times New Roman"/>
          <w:bCs/>
          <w:color w:val="333333"/>
          <w:sz w:val="24"/>
          <w:szCs w:val="24"/>
          <w:shd w:val="clear" w:color="auto" w:fill="FFFFFF"/>
          <w:lang w:eastAsia="it-IT"/>
        </w:rPr>
        <w:t xml:space="preserve"> </w:t>
      </w:r>
      <w:r w:rsidR="00B059A7">
        <w:rPr>
          <w:rFonts w:ascii="Century Gothic" w:eastAsia="Times New Roman" w:hAnsi="Century Gothic" w:cs="Times New Roman"/>
          <w:b/>
          <w:bCs/>
          <w:i/>
          <w:color w:val="333333"/>
          <w:sz w:val="24"/>
          <w:szCs w:val="24"/>
          <w:shd w:val="clear" w:color="auto" w:fill="FFFFFF"/>
          <w:lang w:eastAsia="it-IT"/>
        </w:rPr>
        <w:t xml:space="preserve">ad essere </w:t>
      </w:r>
      <w:r w:rsidR="00793955">
        <w:rPr>
          <w:rFonts w:ascii="Century Gothic" w:eastAsia="Times New Roman" w:hAnsi="Century Gothic" w:cs="Times New Roman"/>
          <w:b/>
          <w:bCs/>
          <w:i/>
          <w:color w:val="333333"/>
          <w:sz w:val="24"/>
          <w:szCs w:val="24"/>
          <w:shd w:val="clear" w:color="auto" w:fill="FFFFFF"/>
          <w:lang w:eastAsia="it-IT"/>
        </w:rPr>
        <w:t>necessariamente</w:t>
      </w:r>
      <w:r w:rsidR="00B059A7" w:rsidRPr="00BE7698">
        <w:rPr>
          <w:rFonts w:ascii="Century Gothic" w:eastAsia="Times New Roman" w:hAnsi="Century Gothic" w:cs="Times New Roman"/>
          <w:b/>
          <w:bCs/>
          <w:i/>
          <w:color w:val="333333"/>
          <w:sz w:val="24"/>
          <w:szCs w:val="24"/>
          <w:shd w:val="clear" w:color="auto" w:fill="FFFFFF"/>
          <w:lang w:eastAsia="it-IT"/>
        </w:rPr>
        <w:t xml:space="preserve"> </w:t>
      </w:r>
      <w:r w:rsidR="00B059A7">
        <w:rPr>
          <w:rFonts w:ascii="Century Gothic" w:eastAsia="Times New Roman" w:hAnsi="Century Gothic" w:cs="Times New Roman"/>
          <w:b/>
          <w:bCs/>
          <w:i/>
          <w:color w:val="333333"/>
          <w:sz w:val="24"/>
          <w:szCs w:val="24"/>
          <w:shd w:val="clear" w:color="auto" w:fill="FFFFFF"/>
          <w:lang w:eastAsia="it-IT"/>
        </w:rPr>
        <w:t>compartecipi</w:t>
      </w:r>
      <w:r w:rsidR="00B059A7">
        <w:rPr>
          <w:rFonts w:ascii="Century Gothic" w:eastAsia="Times New Roman" w:hAnsi="Century Gothic" w:cs="Times New Roman"/>
          <w:bCs/>
          <w:color w:val="333333"/>
          <w:sz w:val="24"/>
          <w:szCs w:val="24"/>
          <w:shd w:val="clear" w:color="auto" w:fill="FFFFFF"/>
          <w:lang w:eastAsia="it-IT"/>
        </w:rPr>
        <w:t xml:space="preserve">, attraverso l’aspettativa generata dal presentimento, </w:t>
      </w:r>
      <w:r w:rsidR="00BE7698" w:rsidRPr="00BE7698">
        <w:rPr>
          <w:rFonts w:ascii="Century Gothic" w:eastAsia="Times New Roman" w:hAnsi="Century Gothic" w:cs="Times New Roman"/>
          <w:b/>
          <w:bCs/>
          <w:i/>
          <w:color w:val="333333"/>
          <w:sz w:val="24"/>
          <w:szCs w:val="24"/>
          <w:shd w:val="clear" w:color="auto" w:fill="FFFFFF"/>
          <w:lang w:eastAsia="it-IT"/>
        </w:rPr>
        <w:t>nella creazione della sua opera d’arte</w:t>
      </w:r>
      <w:r w:rsidR="00BE7698">
        <w:rPr>
          <w:rFonts w:ascii="Century Gothic" w:eastAsia="Times New Roman" w:hAnsi="Century Gothic" w:cs="Times New Roman"/>
          <w:bCs/>
          <w:color w:val="333333"/>
          <w:sz w:val="24"/>
          <w:szCs w:val="24"/>
          <w:shd w:val="clear" w:color="auto" w:fill="FFFFFF"/>
          <w:lang w:eastAsia="it-IT"/>
        </w:rPr>
        <w:t xml:space="preserve"> (l’espressione è ancora tratta dalla terza parte di </w:t>
      </w:r>
      <w:r w:rsidR="00BE7698">
        <w:rPr>
          <w:rFonts w:ascii="Century Gothic" w:eastAsia="Times New Roman" w:hAnsi="Century Gothic" w:cs="Times New Roman"/>
          <w:bCs/>
          <w:i/>
          <w:color w:val="333333"/>
          <w:sz w:val="24"/>
          <w:szCs w:val="24"/>
          <w:shd w:val="clear" w:color="auto" w:fill="FFFFFF"/>
          <w:lang w:eastAsia="it-IT"/>
        </w:rPr>
        <w:t>Opera e Dramma</w:t>
      </w:r>
      <w:r w:rsidR="00BE7698">
        <w:rPr>
          <w:rFonts w:ascii="Century Gothic" w:eastAsia="Times New Roman" w:hAnsi="Century Gothic" w:cs="Times New Roman"/>
          <w:bCs/>
          <w:color w:val="333333"/>
          <w:sz w:val="24"/>
          <w:szCs w:val="24"/>
          <w:shd w:val="clear" w:color="auto" w:fill="FFFFFF"/>
          <w:lang w:eastAsia="it-IT"/>
        </w:rPr>
        <w:t>).</w:t>
      </w:r>
      <w:r w:rsidR="00D47EFF">
        <w:rPr>
          <w:rStyle w:val="Rimandonotaapidipagina"/>
          <w:rFonts w:ascii="Century Gothic" w:eastAsia="Times New Roman" w:hAnsi="Century Gothic" w:cs="Times New Roman"/>
          <w:bCs/>
          <w:color w:val="333333"/>
          <w:sz w:val="24"/>
          <w:szCs w:val="24"/>
          <w:shd w:val="clear" w:color="auto" w:fill="FFFFFF"/>
          <w:lang w:eastAsia="it-IT"/>
        </w:rPr>
        <w:footnoteReference w:id="4"/>
      </w:r>
      <w:r w:rsidR="000671E0">
        <w:rPr>
          <w:rFonts w:ascii="Century Gothic" w:eastAsia="Times New Roman" w:hAnsi="Century Gothic" w:cs="Times New Roman"/>
          <w:bCs/>
          <w:color w:val="333333"/>
          <w:sz w:val="24"/>
          <w:szCs w:val="24"/>
          <w:shd w:val="clear" w:color="auto" w:fill="FFFFFF"/>
          <w:lang w:eastAsia="it-IT"/>
        </w:rPr>
        <w:t xml:space="preserve"> Ciò costituisce una sublimazione di quell’arte tipicamente borghese che consiste nel </w:t>
      </w:r>
      <w:r w:rsidR="000671E0" w:rsidRPr="000671E0">
        <w:rPr>
          <w:rFonts w:ascii="Century Gothic" w:eastAsia="Times New Roman" w:hAnsi="Century Gothic" w:cs="Times New Roman"/>
          <w:b/>
          <w:bCs/>
          <w:i/>
          <w:color w:val="333333"/>
          <w:sz w:val="24"/>
          <w:szCs w:val="24"/>
          <w:shd w:val="clear" w:color="auto" w:fill="FFFFFF"/>
          <w:lang w:eastAsia="it-IT"/>
        </w:rPr>
        <w:t>costruire e</w:t>
      </w:r>
      <w:r w:rsidR="00144646">
        <w:rPr>
          <w:rFonts w:ascii="Century Gothic" w:eastAsia="Times New Roman" w:hAnsi="Century Gothic" w:cs="Times New Roman"/>
          <w:b/>
          <w:bCs/>
          <w:i/>
          <w:color w:val="333333"/>
          <w:sz w:val="24"/>
          <w:szCs w:val="24"/>
          <w:shd w:val="clear" w:color="auto" w:fill="FFFFFF"/>
          <w:lang w:eastAsia="it-IT"/>
        </w:rPr>
        <w:t xml:space="preserve">d </w:t>
      </w:r>
      <w:r w:rsidR="000671E0" w:rsidRPr="000671E0">
        <w:rPr>
          <w:rFonts w:ascii="Century Gothic" w:eastAsia="Times New Roman" w:hAnsi="Century Gothic" w:cs="Times New Roman"/>
          <w:b/>
          <w:bCs/>
          <w:i/>
          <w:color w:val="333333"/>
          <w:sz w:val="24"/>
          <w:szCs w:val="24"/>
          <w:shd w:val="clear" w:color="auto" w:fill="FFFFFF"/>
          <w:lang w:eastAsia="it-IT"/>
        </w:rPr>
        <w:t>esperire in pubblico l’interiorità</w:t>
      </w:r>
      <w:r w:rsidR="000671E0">
        <w:rPr>
          <w:rFonts w:ascii="Century Gothic" w:eastAsia="Times New Roman" w:hAnsi="Century Gothic" w:cs="Times New Roman"/>
          <w:bCs/>
          <w:color w:val="333333"/>
          <w:sz w:val="24"/>
          <w:szCs w:val="24"/>
          <w:shd w:val="clear" w:color="auto" w:fill="FFFFFF"/>
          <w:lang w:eastAsia="it-IT"/>
        </w:rPr>
        <w:t xml:space="preserve">. Ciò che si realizza in tal modo è una </w:t>
      </w:r>
      <w:r w:rsidR="000671E0" w:rsidRPr="000671E0">
        <w:rPr>
          <w:rFonts w:ascii="Century Gothic" w:eastAsia="Times New Roman" w:hAnsi="Century Gothic" w:cs="Times New Roman"/>
          <w:b/>
          <w:bCs/>
          <w:i/>
          <w:color w:val="333333"/>
          <w:sz w:val="24"/>
          <w:szCs w:val="24"/>
          <w:shd w:val="clear" w:color="auto" w:fill="FFFFFF"/>
          <w:lang w:eastAsia="it-IT"/>
        </w:rPr>
        <w:t>narrazione trasparente</w:t>
      </w:r>
      <w:r w:rsidR="000671E0">
        <w:rPr>
          <w:rFonts w:ascii="Century Gothic" w:eastAsia="Times New Roman" w:hAnsi="Century Gothic" w:cs="Times New Roman"/>
          <w:bCs/>
          <w:color w:val="333333"/>
          <w:sz w:val="24"/>
          <w:szCs w:val="24"/>
          <w:shd w:val="clear" w:color="auto" w:fill="FFFFFF"/>
          <w:lang w:eastAsia="it-IT"/>
        </w:rPr>
        <w:t xml:space="preserve">, nella quale, cioè, il meccanismo della narrazione viene abilmente nascosto </w:t>
      </w:r>
      <w:r w:rsidR="003E0193">
        <w:rPr>
          <w:rFonts w:ascii="Century Gothic" w:eastAsia="Times New Roman" w:hAnsi="Century Gothic" w:cs="Times New Roman"/>
          <w:bCs/>
          <w:color w:val="333333"/>
          <w:sz w:val="24"/>
          <w:szCs w:val="24"/>
          <w:shd w:val="clear" w:color="auto" w:fill="FFFFFF"/>
          <w:lang w:eastAsia="it-IT"/>
        </w:rPr>
        <w:t xml:space="preserve">(Wagner, ricordiamolo, è il primo a chiedere che l’orchestra sia resa invisibile allo spettatore) </w:t>
      </w:r>
      <w:r w:rsidR="000671E0">
        <w:rPr>
          <w:rFonts w:ascii="Century Gothic" w:eastAsia="Times New Roman" w:hAnsi="Century Gothic" w:cs="Times New Roman"/>
          <w:bCs/>
          <w:color w:val="333333"/>
          <w:sz w:val="24"/>
          <w:szCs w:val="24"/>
          <w:shd w:val="clear" w:color="auto" w:fill="FFFFFF"/>
          <w:lang w:eastAsia="it-IT"/>
        </w:rPr>
        <w:t xml:space="preserve">per produrre l’illusione della realtà, esattamente come avviene al cinema grazie al montaggio continuo (si riveda </w:t>
      </w:r>
      <w:r w:rsidR="000671E0">
        <w:rPr>
          <w:rFonts w:ascii="Century Gothic" w:eastAsia="Times New Roman" w:hAnsi="Century Gothic" w:cs="Times New Roman"/>
          <w:bCs/>
          <w:color w:val="333333"/>
          <w:sz w:val="24"/>
          <w:szCs w:val="24"/>
          <w:shd w:val="clear" w:color="auto" w:fill="FFFFFF"/>
          <w:lang w:eastAsia="it-IT"/>
        </w:rPr>
        <w:lastRenderedPageBreak/>
        <w:t xml:space="preserve">anche il saggio di </w:t>
      </w:r>
      <w:proofErr w:type="spellStart"/>
      <w:r w:rsidR="000671E0">
        <w:rPr>
          <w:rFonts w:ascii="Century Gothic" w:eastAsia="Times New Roman" w:hAnsi="Century Gothic" w:cs="Times New Roman"/>
          <w:bCs/>
          <w:color w:val="333333"/>
          <w:sz w:val="24"/>
          <w:szCs w:val="24"/>
          <w:shd w:val="clear" w:color="auto" w:fill="FFFFFF"/>
          <w:lang w:eastAsia="it-IT"/>
        </w:rPr>
        <w:t>Buhler</w:t>
      </w:r>
      <w:proofErr w:type="spellEnd"/>
      <w:r w:rsidR="000671E0">
        <w:rPr>
          <w:rFonts w:ascii="Century Gothic" w:eastAsia="Times New Roman" w:hAnsi="Century Gothic" w:cs="Times New Roman"/>
          <w:bCs/>
          <w:color w:val="333333"/>
          <w:sz w:val="24"/>
          <w:szCs w:val="24"/>
          <w:shd w:val="clear" w:color="auto" w:fill="FFFFFF"/>
          <w:lang w:eastAsia="it-IT"/>
        </w:rPr>
        <w:t xml:space="preserve"> riassunto nel precedente capitolo di questa dispensa).</w:t>
      </w:r>
    </w:p>
    <w:p w:rsidR="00824756" w:rsidRDefault="003E0193" w:rsidP="00CE1C6A">
      <w:pPr>
        <w:pStyle w:val="Paragrafoelenco"/>
        <w:numPr>
          <w:ilvl w:val="2"/>
          <w:numId w:val="5"/>
        </w:numPr>
        <w:spacing w:line="360" w:lineRule="auto"/>
        <w:ind w:left="1701"/>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Il discorso ottocentesco sulla musica </w:t>
      </w:r>
      <w:r w:rsidR="009F03C8">
        <w:rPr>
          <w:rFonts w:ascii="Century Gothic" w:eastAsia="Times New Roman" w:hAnsi="Century Gothic" w:cs="Times New Roman"/>
          <w:bCs/>
          <w:color w:val="333333"/>
          <w:sz w:val="24"/>
          <w:szCs w:val="24"/>
          <w:shd w:val="clear" w:color="auto" w:fill="FFFFFF"/>
          <w:lang w:eastAsia="it-IT"/>
        </w:rPr>
        <w:t xml:space="preserve">in generale, e sulla musica sinfonica in particolare, </w:t>
      </w:r>
      <w:r>
        <w:rPr>
          <w:rFonts w:ascii="Century Gothic" w:eastAsia="Times New Roman" w:hAnsi="Century Gothic" w:cs="Times New Roman"/>
          <w:bCs/>
          <w:color w:val="333333"/>
          <w:sz w:val="24"/>
          <w:szCs w:val="24"/>
          <w:shd w:val="clear" w:color="auto" w:fill="FFFFFF"/>
          <w:lang w:eastAsia="it-IT"/>
        </w:rPr>
        <w:t xml:space="preserve">è caratterizzato da una </w:t>
      </w:r>
      <w:r w:rsidRPr="00FA7D19">
        <w:rPr>
          <w:rFonts w:ascii="Century Gothic" w:eastAsia="Times New Roman" w:hAnsi="Century Gothic" w:cs="Times New Roman"/>
          <w:b/>
          <w:bCs/>
          <w:i/>
          <w:color w:val="333333"/>
          <w:sz w:val="24"/>
          <w:szCs w:val="24"/>
          <w:shd w:val="clear" w:color="auto" w:fill="FFFFFF"/>
          <w:lang w:eastAsia="it-IT"/>
        </w:rPr>
        <w:t>dicotomia tra</w:t>
      </w:r>
      <w:r>
        <w:rPr>
          <w:rFonts w:ascii="Century Gothic" w:eastAsia="Times New Roman" w:hAnsi="Century Gothic" w:cs="Times New Roman"/>
          <w:bCs/>
          <w:color w:val="333333"/>
          <w:sz w:val="24"/>
          <w:szCs w:val="24"/>
          <w:shd w:val="clear" w:color="auto" w:fill="FFFFFF"/>
          <w:lang w:eastAsia="it-IT"/>
        </w:rPr>
        <w:t xml:space="preserve"> </w:t>
      </w:r>
      <w:r w:rsidRPr="009F03C8">
        <w:rPr>
          <w:rFonts w:ascii="Century Gothic" w:eastAsia="Times New Roman" w:hAnsi="Century Gothic" w:cs="Times New Roman"/>
          <w:b/>
          <w:bCs/>
          <w:i/>
          <w:color w:val="333333"/>
          <w:sz w:val="24"/>
          <w:szCs w:val="24"/>
          <w:shd w:val="clear" w:color="auto" w:fill="FFFFFF"/>
          <w:lang w:eastAsia="it-IT"/>
        </w:rPr>
        <w:t>musica assoluta</w:t>
      </w:r>
      <w:r>
        <w:rPr>
          <w:rFonts w:ascii="Century Gothic" w:eastAsia="Times New Roman" w:hAnsi="Century Gothic" w:cs="Times New Roman"/>
          <w:bCs/>
          <w:color w:val="333333"/>
          <w:sz w:val="24"/>
          <w:szCs w:val="24"/>
          <w:shd w:val="clear" w:color="auto" w:fill="FFFFFF"/>
          <w:lang w:eastAsia="it-IT"/>
        </w:rPr>
        <w:t xml:space="preserve">, </w:t>
      </w:r>
      <w:r w:rsidR="009009A3">
        <w:rPr>
          <w:rFonts w:ascii="Century Gothic" w:eastAsia="Times New Roman" w:hAnsi="Century Gothic" w:cs="Times New Roman"/>
          <w:bCs/>
          <w:color w:val="333333"/>
          <w:sz w:val="24"/>
          <w:szCs w:val="24"/>
          <w:shd w:val="clear" w:color="auto" w:fill="FFFFFF"/>
          <w:lang w:eastAsia="it-IT"/>
        </w:rPr>
        <w:t>ossia dotata di senso a prescindere da qualsiasi referente extra-musicale (testo, immagine, azione drammatica)</w:t>
      </w:r>
      <w:r w:rsidR="009F03C8">
        <w:rPr>
          <w:rFonts w:ascii="Century Gothic" w:eastAsia="Times New Roman" w:hAnsi="Century Gothic" w:cs="Times New Roman"/>
          <w:bCs/>
          <w:color w:val="333333"/>
          <w:sz w:val="24"/>
          <w:szCs w:val="24"/>
          <w:shd w:val="clear" w:color="auto" w:fill="FFFFFF"/>
          <w:lang w:eastAsia="it-IT"/>
        </w:rPr>
        <w:t xml:space="preserve"> </w:t>
      </w:r>
      <w:r w:rsidR="009F03C8" w:rsidRPr="00FA7D19">
        <w:rPr>
          <w:rFonts w:ascii="Century Gothic" w:eastAsia="Times New Roman" w:hAnsi="Century Gothic" w:cs="Times New Roman"/>
          <w:b/>
          <w:bCs/>
          <w:i/>
          <w:color w:val="333333"/>
          <w:sz w:val="24"/>
          <w:szCs w:val="24"/>
          <w:shd w:val="clear" w:color="auto" w:fill="FFFFFF"/>
          <w:lang w:eastAsia="it-IT"/>
        </w:rPr>
        <w:t>e</w:t>
      </w:r>
      <w:r w:rsidR="009F03C8">
        <w:rPr>
          <w:rFonts w:ascii="Century Gothic" w:eastAsia="Times New Roman" w:hAnsi="Century Gothic" w:cs="Times New Roman"/>
          <w:bCs/>
          <w:color w:val="333333"/>
          <w:sz w:val="24"/>
          <w:szCs w:val="24"/>
          <w:shd w:val="clear" w:color="auto" w:fill="FFFFFF"/>
          <w:lang w:eastAsia="it-IT"/>
        </w:rPr>
        <w:t xml:space="preserve"> </w:t>
      </w:r>
      <w:r w:rsidR="009F03C8" w:rsidRPr="009F03C8">
        <w:rPr>
          <w:rFonts w:ascii="Century Gothic" w:eastAsia="Times New Roman" w:hAnsi="Century Gothic" w:cs="Times New Roman"/>
          <w:b/>
          <w:bCs/>
          <w:i/>
          <w:color w:val="333333"/>
          <w:sz w:val="24"/>
          <w:szCs w:val="24"/>
          <w:shd w:val="clear" w:color="auto" w:fill="FFFFFF"/>
          <w:lang w:eastAsia="it-IT"/>
        </w:rPr>
        <w:t>musica a programma</w:t>
      </w:r>
      <w:r w:rsidR="009F03C8">
        <w:rPr>
          <w:rFonts w:ascii="Century Gothic" w:eastAsia="Times New Roman" w:hAnsi="Century Gothic" w:cs="Times New Roman"/>
          <w:bCs/>
          <w:color w:val="333333"/>
          <w:sz w:val="24"/>
          <w:szCs w:val="24"/>
          <w:shd w:val="clear" w:color="auto" w:fill="FFFFFF"/>
          <w:lang w:eastAsia="it-IT"/>
        </w:rPr>
        <w:t xml:space="preserve">, </w:t>
      </w:r>
      <w:r w:rsidR="00F03312">
        <w:rPr>
          <w:rFonts w:ascii="Century Gothic" w:eastAsia="Times New Roman" w:hAnsi="Century Gothic" w:cs="Times New Roman"/>
          <w:bCs/>
          <w:color w:val="333333"/>
          <w:sz w:val="24"/>
          <w:szCs w:val="24"/>
          <w:shd w:val="clear" w:color="auto" w:fill="FFFFFF"/>
          <w:lang w:eastAsia="it-IT"/>
        </w:rPr>
        <w:t>ossia legata a</w:t>
      </w:r>
      <w:r w:rsidR="00F50ED6">
        <w:rPr>
          <w:rFonts w:ascii="Century Gothic" w:eastAsia="Times New Roman" w:hAnsi="Century Gothic" w:cs="Times New Roman"/>
          <w:bCs/>
          <w:color w:val="333333"/>
          <w:sz w:val="24"/>
          <w:szCs w:val="24"/>
          <w:shd w:val="clear" w:color="auto" w:fill="FFFFFF"/>
          <w:lang w:eastAsia="it-IT"/>
        </w:rPr>
        <w:t xml:space="preserve"> dei significati che possono essere espressi</w:t>
      </w:r>
      <w:r w:rsidR="00F03312">
        <w:rPr>
          <w:rFonts w:ascii="Century Gothic" w:eastAsia="Times New Roman" w:hAnsi="Century Gothic" w:cs="Times New Roman"/>
          <w:bCs/>
          <w:color w:val="333333"/>
          <w:sz w:val="24"/>
          <w:szCs w:val="24"/>
          <w:shd w:val="clear" w:color="auto" w:fill="FFFFFF"/>
          <w:lang w:eastAsia="it-IT"/>
        </w:rPr>
        <w:t xml:space="preserve"> con mezzi extra-musicali. In realtà, </w:t>
      </w:r>
      <w:r w:rsidR="00F03312" w:rsidRPr="00564973">
        <w:rPr>
          <w:rFonts w:ascii="Century Gothic" w:eastAsia="Times New Roman" w:hAnsi="Century Gothic" w:cs="Times New Roman"/>
          <w:b/>
          <w:bCs/>
          <w:i/>
          <w:color w:val="333333"/>
          <w:sz w:val="24"/>
          <w:szCs w:val="24"/>
          <w:shd w:val="clear" w:color="auto" w:fill="FFFFFF"/>
          <w:lang w:eastAsia="it-IT"/>
        </w:rPr>
        <w:t>la dicotomia è meno marcata di quanto appaia</w:t>
      </w:r>
      <w:r w:rsidR="00F03312">
        <w:rPr>
          <w:rFonts w:ascii="Century Gothic" w:eastAsia="Times New Roman" w:hAnsi="Century Gothic" w:cs="Times New Roman"/>
          <w:bCs/>
          <w:color w:val="333333"/>
          <w:sz w:val="24"/>
          <w:szCs w:val="24"/>
          <w:shd w:val="clear" w:color="auto" w:fill="FFFFFF"/>
          <w:lang w:eastAsia="it-IT"/>
        </w:rPr>
        <w:t>, poiché</w:t>
      </w:r>
      <w:r w:rsidR="00DE4B74">
        <w:rPr>
          <w:rFonts w:ascii="Century Gothic" w:eastAsia="Times New Roman" w:hAnsi="Century Gothic" w:cs="Times New Roman"/>
          <w:bCs/>
          <w:color w:val="333333"/>
          <w:sz w:val="24"/>
          <w:szCs w:val="24"/>
          <w:shd w:val="clear" w:color="auto" w:fill="FFFFFF"/>
          <w:lang w:eastAsia="it-IT"/>
        </w:rPr>
        <w:t xml:space="preserve"> nell’Ottocento</w:t>
      </w:r>
      <w:r w:rsidR="00F03312">
        <w:rPr>
          <w:rFonts w:ascii="Century Gothic" w:eastAsia="Times New Roman" w:hAnsi="Century Gothic" w:cs="Times New Roman"/>
          <w:bCs/>
          <w:color w:val="333333"/>
          <w:sz w:val="24"/>
          <w:szCs w:val="24"/>
          <w:shd w:val="clear" w:color="auto" w:fill="FFFFFF"/>
          <w:lang w:eastAsia="it-IT"/>
        </w:rPr>
        <w:t xml:space="preserve">, stando al complesso delle testimonianze, </w:t>
      </w:r>
      <w:r w:rsidR="00F50ED6">
        <w:rPr>
          <w:rFonts w:ascii="Century Gothic" w:eastAsia="Times New Roman" w:hAnsi="Century Gothic" w:cs="Times New Roman"/>
          <w:bCs/>
          <w:color w:val="333333"/>
          <w:sz w:val="24"/>
          <w:szCs w:val="24"/>
          <w:shd w:val="clear" w:color="auto" w:fill="FFFFFF"/>
          <w:lang w:eastAsia="it-IT"/>
        </w:rPr>
        <w:t xml:space="preserve">la musica sinfonica è vissuta privatamente come musica a programma anche quando è esaltata pubblicamente come musica assoluta. In tal senso, le metafore visive utilizzate dallo scrittore e critico musicale E. T. A. </w:t>
      </w:r>
      <w:proofErr w:type="spellStart"/>
      <w:r w:rsidR="00F50ED6">
        <w:rPr>
          <w:rFonts w:ascii="Century Gothic" w:eastAsia="Times New Roman" w:hAnsi="Century Gothic" w:cs="Times New Roman"/>
          <w:bCs/>
          <w:color w:val="333333"/>
          <w:sz w:val="24"/>
          <w:szCs w:val="24"/>
          <w:shd w:val="clear" w:color="auto" w:fill="FFFFFF"/>
          <w:lang w:eastAsia="it-IT"/>
        </w:rPr>
        <w:t>Hoffmann</w:t>
      </w:r>
      <w:proofErr w:type="spellEnd"/>
      <w:r w:rsidR="00647A81">
        <w:rPr>
          <w:rFonts w:ascii="Century Gothic" w:eastAsia="Times New Roman" w:hAnsi="Century Gothic" w:cs="Times New Roman"/>
          <w:bCs/>
          <w:color w:val="333333"/>
          <w:sz w:val="24"/>
          <w:szCs w:val="24"/>
          <w:shd w:val="clear" w:color="auto" w:fill="FFFFFF"/>
          <w:lang w:eastAsia="it-IT"/>
        </w:rPr>
        <w:t xml:space="preserve"> (spesso considerato come uno dei primi teorici della musica assoluta) per descrivere le sinfonie di Beethoven</w:t>
      </w:r>
      <w:r w:rsidR="00EA4578">
        <w:rPr>
          <w:rStyle w:val="Rimandonotaapidipagina"/>
          <w:rFonts w:ascii="Century Gothic" w:eastAsia="Times New Roman" w:hAnsi="Century Gothic" w:cs="Times New Roman"/>
          <w:bCs/>
          <w:color w:val="333333"/>
          <w:sz w:val="24"/>
          <w:szCs w:val="24"/>
          <w:shd w:val="clear" w:color="auto" w:fill="FFFFFF"/>
          <w:lang w:eastAsia="it-IT"/>
        </w:rPr>
        <w:footnoteReference w:id="5"/>
      </w:r>
      <w:r w:rsidR="0012126C">
        <w:rPr>
          <w:rFonts w:ascii="Century Gothic" w:eastAsia="Times New Roman" w:hAnsi="Century Gothic" w:cs="Times New Roman"/>
          <w:bCs/>
          <w:color w:val="333333"/>
          <w:sz w:val="24"/>
          <w:szCs w:val="24"/>
          <w:shd w:val="clear" w:color="auto" w:fill="FFFFFF"/>
          <w:lang w:eastAsia="it-IT"/>
        </w:rPr>
        <w:t xml:space="preserve"> </w:t>
      </w:r>
      <w:r w:rsidR="00100049">
        <w:rPr>
          <w:rFonts w:ascii="Century Gothic" w:eastAsia="Times New Roman" w:hAnsi="Century Gothic" w:cs="Times New Roman"/>
          <w:bCs/>
          <w:color w:val="333333"/>
          <w:sz w:val="24"/>
          <w:szCs w:val="24"/>
          <w:shd w:val="clear" w:color="auto" w:fill="FFFFFF"/>
          <w:lang w:eastAsia="it-IT"/>
        </w:rPr>
        <w:t xml:space="preserve">non sono poi così distanti dallo </w:t>
      </w:r>
      <w:r w:rsidR="00100049" w:rsidRPr="0097429B">
        <w:rPr>
          <w:rFonts w:ascii="Century Gothic" w:eastAsia="Times New Roman" w:hAnsi="Century Gothic" w:cs="Times New Roman"/>
          <w:b/>
          <w:bCs/>
          <w:i/>
          <w:color w:val="333333"/>
          <w:sz w:val="24"/>
          <w:szCs w:val="24"/>
          <w:shd w:val="clear" w:color="auto" w:fill="FFFFFF"/>
          <w:lang w:eastAsia="it-IT"/>
        </w:rPr>
        <w:t>scenario interiorizzato evocato da Wagner nella sua lettura dell</w:t>
      </w:r>
      <w:r w:rsidR="00E30149" w:rsidRPr="0097429B">
        <w:rPr>
          <w:rFonts w:ascii="Century Gothic" w:eastAsia="Times New Roman" w:hAnsi="Century Gothic" w:cs="Times New Roman"/>
          <w:b/>
          <w:bCs/>
          <w:i/>
          <w:color w:val="333333"/>
          <w:sz w:val="24"/>
          <w:szCs w:val="24"/>
          <w:shd w:val="clear" w:color="auto" w:fill="FFFFFF"/>
          <w:lang w:eastAsia="it-IT"/>
        </w:rPr>
        <w:t>a</w:t>
      </w:r>
      <w:r w:rsidR="00100049" w:rsidRPr="0097429B">
        <w:rPr>
          <w:rFonts w:ascii="Century Gothic" w:eastAsia="Times New Roman" w:hAnsi="Century Gothic" w:cs="Times New Roman"/>
          <w:b/>
          <w:bCs/>
          <w:i/>
          <w:color w:val="333333"/>
          <w:sz w:val="24"/>
          <w:szCs w:val="24"/>
          <w:shd w:val="clear" w:color="auto" w:fill="FFFFFF"/>
          <w:lang w:eastAsia="it-IT"/>
        </w:rPr>
        <w:t xml:space="preserve"> Terza Sinfonia di Beethoven</w:t>
      </w:r>
      <w:r w:rsidR="00100049" w:rsidRPr="001D0C85">
        <w:rPr>
          <w:rFonts w:ascii="Century Gothic" w:eastAsia="Times New Roman" w:hAnsi="Century Gothic" w:cs="Times New Roman"/>
          <w:bCs/>
          <w:color w:val="333333"/>
          <w:sz w:val="24"/>
          <w:szCs w:val="24"/>
          <w:shd w:val="clear" w:color="auto" w:fill="FFFFFF"/>
          <w:lang w:eastAsia="it-IT"/>
        </w:rPr>
        <w:t xml:space="preserve"> (1852).</w:t>
      </w:r>
      <w:r w:rsidR="001D0C85" w:rsidRPr="001D0C85">
        <w:rPr>
          <w:rFonts w:ascii="Century Gothic" w:hAnsi="Century Gothic"/>
          <w:sz w:val="24"/>
          <w:szCs w:val="24"/>
        </w:rPr>
        <w:t xml:space="preserve"> Nello </w:t>
      </w:r>
      <w:r w:rsidR="001D0C85" w:rsidRPr="001D0C85">
        <w:rPr>
          <w:rFonts w:ascii="Century Gothic" w:hAnsi="Century Gothic"/>
          <w:i/>
          <w:sz w:val="24"/>
          <w:szCs w:val="24"/>
        </w:rPr>
        <w:t>Scherzo</w:t>
      </w:r>
      <w:r w:rsidR="001D0C85" w:rsidRPr="001D0C85">
        <w:rPr>
          <w:rFonts w:ascii="Century Gothic" w:hAnsi="Century Gothic"/>
          <w:sz w:val="24"/>
          <w:szCs w:val="24"/>
        </w:rPr>
        <w:t xml:space="preserve"> della sinfonia, ad esempio, Wagner individua «un uomo amabile e gaio che passeggia arzillo e vigoroso attraverso i campi»</w:t>
      </w:r>
      <w:r w:rsidR="001D0C85">
        <w:rPr>
          <w:rFonts w:ascii="Century Gothic" w:hAnsi="Century Gothic"/>
          <w:sz w:val="24"/>
          <w:szCs w:val="24"/>
        </w:rPr>
        <w:t>:</w:t>
      </w:r>
      <w:r w:rsidR="00774402" w:rsidRPr="001D0C85">
        <w:rPr>
          <w:rFonts w:ascii="Century Gothic" w:eastAsia="Times New Roman" w:hAnsi="Century Gothic" w:cs="Times New Roman"/>
          <w:bCs/>
          <w:color w:val="333333"/>
          <w:sz w:val="24"/>
          <w:szCs w:val="24"/>
          <w:shd w:val="clear" w:color="auto" w:fill="FFFFFF"/>
          <w:lang w:eastAsia="it-IT"/>
        </w:rPr>
        <w:t xml:space="preserve"> </w:t>
      </w:r>
      <w:r w:rsidR="001D0C85" w:rsidRPr="003658E1">
        <w:rPr>
          <w:rFonts w:ascii="Century Gothic" w:eastAsia="Times New Roman" w:hAnsi="Century Gothic" w:cs="Times New Roman"/>
          <w:b/>
          <w:bCs/>
          <w:i/>
          <w:color w:val="333333"/>
          <w:sz w:val="24"/>
          <w:szCs w:val="24"/>
          <w:shd w:val="clear" w:color="auto" w:fill="FFFFFF"/>
          <w:lang w:eastAsia="it-IT"/>
        </w:rPr>
        <w:t>“rileggendo”</w:t>
      </w:r>
      <w:r w:rsidR="001D0C85" w:rsidRPr="001D0C85">
        <w:rPr>
          <w:rFonts w:ascii="Century Gothic" w:eastAsia="Times New Roman" w:hAnsi="Century Gothic" w:cs="Times New Roman"/>
          <w:bCs/>
          <w:color w:val="333333"/>
          <w:sz w:val="24"/>
          <w:szCs w:val="24"/>
          <w:shd w:val="clear" w:color="auto" w:fill="FFFFFF"/>
          <w:lang w:eastAsia="it-IT"/>
        </w:rPr>
        <w:t xml:space="preserve"> la tipica forma ABA d</w:t>
      </w:r>
      <w:r w:rsidR="001D0C85">
        <w:rPr>
          <w:rFonts w:ascii="Century Gothic" w:eastAsia="Times New Roman" w:hAnsi="Century Gothic" w:cs="Times New Roman"/>
          <w:bCs/>
          <w:color w:val="333333"/>
          <w:sz w:val="24"/>
          <w:szCs w:val="24"/>
          <w:shd w:val="clear" w:color="auto" w:fill="FFFFFF"/>
          <w:lang w:eastAsia="it-IT"/>
        </w:rPr>
        <w:t xml:space="preserve">i </w:t>
      </w:r>
      <w:r w:rsidR="001D0C85" w:rsidRPr="003658E1">
        <w:rPr>
          <w:rFonts w:ascii="Century Gothic" w:eastAsia="Times New Roman" w:hAnsi="Century Gothic" w:cs="Times New Roman"/>
          <w:b/>
          <w:bCs/>
          <w:i/>
          <w:color w:val="333333"/>
          <w:sz w:val="24"/>
          <w:szCs w:val="24"/>
          <w:shd w:val="clear" w:color="auto" w:fill="FFFFFF"/>
          <w:lang w:eastAsia="it-IT"/>
        </w:rPr>
        <w:t xml:space="preserve">questo </w:t>
      </w:r>
      <w:r w:rsidR="001D0C85" w:rsidRPr="003658E1">
        <w:rPr>
          <w:rFonts w:ascii="Century Gothic" w:eastAsia="Times New Roman" w:hAnsi="Century Gothic" w:cs="Times New Roman"/>
          <w:b/>
          <w:bCs/>
          <w:color w:val="333333"/>
          <w:sz w:val="24"/>
          <w:szCs w:val="24"/>
          <w:shd w:val="clear" w:color="auto" w:fill="FFFFFF"/>
          <w:lang w:eastAsia="it-IT"/>
        </w:rPr>
        <w:t>Scherzo</w:t>
      </w:r>
      <w:r w:rsidR="001D0C85">
        <w:rPr>
          <w:rFonts w:ascii="Century Gothic" w:eastAsia="Times New Roman" w:hAnsi="Century Gothic" w:cs="Times New Roman"/>
          <w:bCs/>
          <w:color w:val="333333"/>
          <w:sz w:val="24"/>
          <w:szCs w:val="24"/>
          <w:shd w:val="clear" w:color="auto" w:fill="FFFFFF"/>
          <w:lang w:eastAsia="it-IT"/>
        </w:rPr>
        <w:t xml:space="preserve"> beethoveniano</w:t>
      </w:r>
      <w:r w:rsidR="001D0C85" w:rsidRPr="001D0C85">
        <w:rPr>
          <w:rFonts w:ascii="Century Gothic" w:eastAsia="Times New Roman" w:hAnsi="Century Gothic" w:cs="Times New Roman"/>
          <w:bCs/>
          <w:color w:val="333333"/>
          <w:sz w:val="24"/>
          <w:szCs w:val="24"/>
          <w:shd w:val="clear" w:color="auto" w:fill="FFFFFF"/>
          <w:lang w:eastAsia="it-IT"/>
        </w:rPr>
        <w:t xml:space="preserve"> </w:t>
      </w:r>
      <w:r w:rsidR="001D0C85" w:rsidRPr="003658E1">
        <w:rPr>
          <w:rFonts w:ascii="Century Gothic" w:eastAsia="Times New Roman" w:hAnsi="Century Gothic" w:cs="Times New Roman"/>
          <w:b/>
          <w:bCs/>
          <w:i/>
          <w:color w:val="333333"/>
          <w:sz w:val="24"/>
          <w:szCs w:val="24"/>
          <w:shd w:val="clear" w:color="auto" w:fill="FFFFFF"/>
          <w:lang w:eastAsia="it-IT"/>
        </w:rPr>
        <w:t>come un racconto</w:t>
      </w:r>
      <w:r w:rsidR="001D0C85">
        <w:rPr>
          <w:rFonts w:ascii="Century Gothic" w:eastAsia="Times New Roman" w:hAnsi="Century Gothic" w:cs="Times New Roman"/>
          <w:bCs/>
          <w:color w:val="333333"/>
          <w:sz w:val="24"/>
          <w:szCs w:val="24"/>
          <w:shd w:val="clear" w:color="auto" w:fill="FFFFFF"/>
          <w:lang w:eastAsia="it-IT"/>
        </w:rPr>
        <w:t xml:space="preserve"> riguardante il personaggio in questione, </w:t>
      </w:r>
      <w:r w:rsidR="001D0C85" w:rsidRPr="003658E1">
        <w:rPr>
          <w:rFonts w:ascii="Century Gothic" w:eastAsia="Times New Roman" w:hAnsi="Century Gothic" w:cs="Times New Roman"/>
          <w:b/>
          <w:bCs/>
          <w:i/>
          <w:color w:val="333333"/>
          <w:sz w:val="24"/>
          <w:szCs w:val="24"/>
          <w:shd w:val="clear" w:color="auto" w:fill="FFFFFF"/>
          <w:lang w:eastAsia="it-IT"/>
        </w:rPr>
        <w:t xml:space="preserve">l’ascoltatore diviene compartecipe della creazione dell’opera d’arte, e </w:t>
      </w:r>
      <w:r w:rsidR="001D0C85" w:rsidRPr="003658E1">
        <w:rPr>
          <w:rFonts w:ascii="Century Gothic" w:eastAsia="Times New Roman" w:hAnsi="Century Gothic" w:cs="Times New Roman"/>
          <w:b/>
          <w:bCs/>
          <w:i/>
          <w:color w:val="333333"/>
          <w:sz w:val="24"/>
          <w:szCs w:val="24"/>
          <w:shd w:val="clear" w:color="auto" w:fill="FFFFFF"/>
          <w:lang w:eastAsia="it-IT"/>
        </w:rPr>
        <w:lastRenderedPageBreak/>
        <w:t>la musica di Beethoven acquista conseguentemente, ancora una vo</w:t>
      </w:r>
      <w:r w:rsidR="005B576D" w:rsidRPr="003658E1">
        <w:rPr>
          <w:rFonts w:ascii="Century Gothic" w:eastAsia="Times New Roman" w:hAnsi="Century Gothic" w:cs="Times New Roman"/>
          <w:b/>
          <w:bCs/>
          <w:i/>
          <w:color w:val="333333"/>
          <w:sz w:val="24"/>
          <w:szCs w:val="24"/>
          <w:shd w:val="clear" w:color="auto" w:fill="FFFFFF"/>
          <w:lang w:eastAsia="it-IT"/>
        </w:rPr>
        <w:t>lta, il ruolo di una voce extra</w:t>
      </w:r>
      <w:r w:rsidR="001D0C85" w:rsidRPr="003658E1">
        <w:rPr>
          <w:rFonts w:ascii="Century Gothic" w:eastAsia="Times New Roman" w:hAnsi="Century Gothic" w:cs="Times New Roman"/>
          <w:b/>
          <w:bCs/>
          <w:i/>
          <w:color w:val="333333"/>
          <w:sz w:val="24"/>
          <w:szCs w:val="24"/>
          <w:shd w:val="clear" w:color="auto" w:fill="FFFFFF"/>
          <w:lang w:eastAsia="it-IT"/>
        </w:rPr>
        <w:t>diegetica</w:t>
      </w:r>
      <w:r w:rsidR="001D0C85">
        <w:rPr>
          <w:rFonts w:ascii="Century Gothic" w:eastAsia="Times New Roman" w:hAnsi="Century Gothic" w:cs="Times New Roman"/>
          <w:bCs/>
          <w:color w:val="333333"/>
          <w:sz w:val="24"/>
          <w:szCs w:val="24"/>
          <w:shd w:val="clear" w:color="auto" w:fill="FFFFFF"/>
          <w:lang w:eastAsia="it-IT"/>
        </w:rPr>
        <w:t>.</w:t>
      </w:r>
    </w:p>
    <w:p w:rsidR="00CE1C6A" w:rsidRPr="00F85DD8" w:rsidRDefault="0007064E" w:rsidP="00F85DD8">
      <w:pPr>
        <w:pStyle w:val="Paragrafoelenco"/>
        <w:numPr>
          <w:ilvl w:val="2"/>
          <w:numId w:val="5"/>
        </w:numPr>
        <w:spacing w:line="360" w:lineRule="auto"/>
        <w:ind w:left="1701"/>
        <w:contextualSpacing w:val="0"/>
        <w:jc w:val="both"/>
        <w:rPr>
          <w:rFonts w:ascii="Century Gothic" w:eastAsia="Times New Roman" w:hAnsi="Century Gothic" w:cs="Times New Roman"/>
          <w:bCs/>
          <w:color w:val="333333"/>
          <w:sz w:val="24"/>
          <w:szCs w:val="24"/>
          <w:shd w:val="clear" w:color="auto" w:fill="FFFFFF"/>
          <w:lang w:eastAsia="it-IT"/>
        </w:rPr>
      </w:pPr>
      <w:r w:rsidRPr="00320BE0">
        <w:rPr>
          <w:rFonts w:ascii="Century Gothic" w:eastAsia="Times New Roman" w:hAnsi="Century Gothic" w:cs="Times New Roman"/>
          <w:b/>
          <w:bCs/>
          <w:i/>
          <w:color w:val="333333"/>
          <w:sz w:val="24"/>
          <w:szCs w:val="24"/>
          <w:shd w:val="clear" w:color="auto" w:fill="FFFFFF"/>
          <w:lang w:eastAsia="it-IT"/>
        </w:rPr>
        <w:t xml:space="preserve">A dispetto di quanto asserito da </w:t>
      </w:r>
      <w:proofErr w:type="spellStart"/>
      <w:r w:rsidRPr="00320BE0">
        <w:rPr>
          <w:rFonts w:ascii="Century Gothic" w:eastAsia="Times New Roman" w:hAnsi="Century Gothic" w:cs="Times New Roman"/>
          <w:b/>
          <w:bCs/>
          <w:i/>
          <w:color w:val="333333"/>
          <w:sz w:val="24"/>
          <w:szCs w:val="24"/>
          <w:shd w:val="clear" w:color="auto" w:fill="FFFFFF"/>
          <w:lang w:eastAsia="it-IT"/>
        </w:rPr>
        <w:t>Paulin</w:t>
      </w:r>
      <w:proofErr w:type="spellEnd"/>
      <w:r w:rsidRPr="00320BE0">
        <w:rPr>
          <w:rFonts w:ascii="Century Gothic" w:eastAsia="Times New Roman" w:hAnsi="Century Gothic" w:cs="Times New Roman"/>
          <w:b/>
          <w:bCs/>
          <w:i/>
          <w:color w:val="333333"/>
          <w:sz w:val="24"/>
          <w:szCs w:val="24"/>
          <w:shd w:val="clear" w:color="auto" w:fill="FFFFFF"/>
          <w:lang w:eastAsia="it-IT"/>
        </w:rPr>
        <w:t xml:space="preserve">, anche in Wagner la musica </w:t>
      </w:r>
      <w:r w:rsidR="00E7386A" w:rsidRPr="00320BE0">
        <w:rPr>
          <w:rFonts w:ascii="Century Gothic" w:eastAsia="Times New Roman" w:hAnsi="Century Gothic" w:cs="Times New Roman"/>
          <w:b/>
          <w:bCs/>
          <w:i/>
          <w:color w:val="333333"/>
          <w:sz w:val="24"/>
          <w:szCs w:val="24"/>
          <w:shd w:val="clear" w:color="auto" w:fill="FFFFFF"/>
          <w:lang w:eastAsia="it-IT"/>
        </w:rPr>
        <w:t>ha</w:t>
      </w:r>
      <w:r w:rsidRPr="00320BE0">
        <w:rPr>
          <w:rFonts w:ascii="Century Gothic" w:eastAsia="Times New Roman" w:hAnsi="Century Gothic" w:cs="Times New Roman"/>
          <w:b/>
          <w:bCs/>
          <w:i/>
          <w:color w:val="333333"/>
          <w:sz w:val="24"/>
          <w:szCs w:val="24"/>
          <w:shd w:val="clear" w:color="auto" w:fill="FFFFFF"/>
          <w:lang w:eastAsia="it-IT"/>
        </w:rPr>
        <w:t xml:space="preserve"> spesso </w:t>
      </w:r>
      <w:r w:rsidR="00E7386A" w:rsidRPr="00320BE0">
        <w:rPr>
          <w:rFonts w:ascii="Century Gothic" w:eastAsia="Times New Roman" w:hAnsi="Century Gothic" w:cs="Times New Roman"/>
          <w:b/>
          <w:bCs/>
          <w:i/>
          <w:color w:val="333333"/>
          <w:sz w:val="24"/>
          <w:szCs w:val="24"/>
          <w:shd w:val="clear" w:color="auto" w:fill="FFFFFF"/>
          <w:lang w:eastAsia="it-IT"/>
        </w:rPr>
        <w:t>la funzione</w:t>
      </w:r>
      <w:r w:rsidRPr="00320BE0">
        <w:rPr>
          <w:rFonts w:ascii="Century Gothic" w:eastAsia="Times New Roman" w:hAnsi="Century Gothic" w:cs="Times New Roman"/>
          <w:b/>
          <w:bCs/>
          <w:i/>
          <w:color w:val="333333"/>
          <w:sz w:val="24"/>
          <w:szCs w:val="24"/>
          <w:shd w:val="clear" w:color="auto" w:fill="FFFFFF"/>
          <w:lang w:eastAsia="it-IT"/>
        </w:rPr>
        <w:t xml:space="preserve"> di mascherare i tagli che separano tra di loro scene eterogenee</w:t>
      </w:r>
      <w:r w:rsidR="00FA7D19">
        <w:rPr>
          <w:rFonts w:ascii="Century Gothic" w:eastAsia="Times New Roman" w:hAnsi="Century Gothic" w:cs="Times New Roman"/>
          <w:bCs/>
          <w:color w:val="333333"/>
          <w:sz w:val="24"/>
          <w:szCs w:val="24"/>
          <w:shd w:val="clear" w:color="auto" w:fill="FFFFFF"/>
          <w:lang w:eastAsia="it-IT"/>
        </w:rPr>
        <w:t>. Ne è un chiaro esempio</w:t>
      </w:r>
      <w:r w:rsidR="00AF3D0C">
        <w:rPr>
          <w:rFonts w:ascii="Century Gothic" w:eastAsia="Times New Roman" w:hAnsi="Century Gothic" w:cs="Times New Roman"/>
          <w:bCs/>
          <w:color w:val="333333"/>
          <w:sz w:val="24"/>
          <w:szCs w:val="24"/>
          <w:shd w:val="clear" w:color="auto" w:fill="FFFFFF"/>
          <w:lang w:eastAsia="it-IT"/>
        </w:rPr>
        <w:t xml:space="preserve"> la pagina strumentale </w:t>
      </w:r>
      <w:r w:rsidR="006D0483">
        <w:rPr>
          <w:rFonts w:ascii="Century Gothic" w:eastAsia="Times New Roman" w:hAnsi="Century Gothic" w:cs="Times New Roman"/>
          <w:bCs/>
          <w:color w:val="333333"/>
          <w:sz w:val="24"/>
          <w:szCs w:val="24"/>
          <w:shd w:val="clear" w:color="auto" w:fill="FFFFFF"/>
          <w:lang w:eastAsia="it-IT"/>
        </w:rPr>
        <w:t xml:space="preserve">del </w:t>
      </w:r>
      <w:proofErr w:type="spellStart"/>
      <w:r w:rsidR="006D0483">
        <w:rPr>
          <w:rFonts w:ascii="Century Gothic" w:eastAsia="Times New Roman" w:hAnsi="Century Gothic" w:cs="Times New Roman"/>
          <w:bCs/>
          <w:i/>
          <w:color w:val="333333"/>
          <w:sz w:val="24"/>
          <w:szCs w:val="24"/>
          <w:shd w:val="clear" w:color="auto" w:fill="FFFFFF"/>
          <w:lang w:eastAsia="it-IT"/>
        </w:rPr>
        <w:t>Rheingold</w:t>
      </w:r>
      <w:proofErr w:type="spellEnd"/>
      <w:r w:rsidR="006D0483">
        <w:rPr>
          <w:rFonts w:ascii="Century Gothic" w:eastAsia="Times New Roman" w:hAnsi="Century Gothic" w:cs="Times New Roman"/>
          <w:bCs/>
          <w:i/>
          <w:color w:val="333333"/>
          <w:sz w:val="24"/>
          <w:szCs w:val="24"/>
          <w:shd w:val="clear" w:color="auto" w:fill="FFFFFF"/>
          <w:lang w:eastAsia="it-IT"/>
        </w:rPr>
        <w:t xml:space="preserve"> </w:t>
      </w:r>
      <w:r w:rsidR="006D0483">
        <w:rPr>
          <w:rFonts w:ascii="Century Gothic" w:eastAsia="Times New Roman" w:hAnsi="Century Gothic" w:cs="Times New Roman"/>
          <w:bCs/>
          <w:color w:val="333333"/>
          <w:sz w:val="24"/>
          <w:szCs w:val="24"/>
          <w:shd w:val="clear" w:color="auto" w:fill="FFFFFF"/>
          <w:lang w:eastAsia="it-IT"/>
        </w:rPr>
        <w:t xml:space="preserve">che accompagna il passaggio dalla prima </w:t>
      </w:r>
      <w:r w:rsidR="009A5468">
        <w:rPr>
          <w:rFonts w:ascii="Century Gothic" w:eastAsia="Times New Roman" w:hAnsi="Century Gothic" w:cs="Times New Roman"/>
          <w:bCs/>
          <w:color w:val="333333"/>
          <w:sz w:val="24"/>
          <w:szCs w:val="24"/>
          <w:shd w:val="clear" w:color="auto" w:fill="FFFFFF"/>
          <w:lang w:eastAsia="it-IT"/>
        </w:rPr>
        <w:t xml:space="preserve">scena </w:t>
      </w:r>
      <w:r w:rsidR="006D0483">
        <w:rPr>
          <w:rFonts w:ascii="Century Gothic" w:eastAsia="Times New Roman" w:hAnsi="Century Gothic" w:cs="Times New Roman"/>
          <w:bCs/>
          <w:color w:val="333333"/>
          <w:sz w:val="24"/>
          <w:szCs w:val="24"/>
          <w:shd w:val="clear" w:color="auto" w:fill="FFFFFF"/>
          <w:lang w:eastAsia="it-IT"/>
        </w:rPr>
        <w:t>(</w:t>
      </w:r>
      <w:r w:rsidR="009A5468">
        <w:rPr>
          <w:rFonts w:ascii="Century Gothic" w:eastAsia="Times New Roman" w:hAnsi="Century Gothic" w:cs="Times New Roman"/>
          <w:bCs/>
          <w:color w:val="333333"/>
          <w:sz w:val="24"/>
          <w:szCs w:val="24"/>
          <w:shd w:val="clear" w:color="auto" w:fill="FFFFFF"/>
          <w:lang w:eastAsia="it-IT"/>
        </w:rPr>
        <w:t>sul fondo del</w:t>
      </w:r>
      <w:r w:rsidR="006D0483">
        <w:rPr>
          <w:rFonts w:ascii="Century Gothic" w:eastAsia="Times New Roman" w:hAnsi="Century Gothic" w:cs="Times New Roman"/>
          <w:bCs/>
          <w:color w:val="333333"/>
          <w:sz w:val="24"/>
          <w:szCs w:val="24"/>
          <w:shd w:val="clear" w:color="auto" w:fill="FFFFFF"/>
          <w:lang w:eastAsia="it-IT"/>
        </w:rPr>
        <w:t xml:space="preserve"> Reno, dove </w:t>
      </w:r>
      <w:proofErr w:type="spellStart"/>
      <w:r w:rsidR="006D0483">
        <w:rPr>
          <w:rFonts w:ascii="Century Gothic" w:eastAsia="Times New Roman" w:hAnsi="Century Gothic" w:cs="Times New Roman"/>
          <w:bCs/>
          <w:color w:val="333333"/>
          <w:sz w:val="24"/>
          <w:szCs w:val="24"/>
          <w:shd w:val="clear" w:color="auto" w:fill="FFFFFF"/>
          <w:lang w:eastAsia="it-IT"/>
        </w:rPr>
        <w:t>Alberich</w:t>
      </w:r>
      <w:proofErr w:type="spellEnd"/>
      <w:r w:rsidR="006D0483">
        <w:rPr>
          <w:rFonts w:ascii="Century Gothic" w:eastAsia="Times New Roman" w:hAnsi="Century Gothic" w:cs="Times New Roman"/>
          <w:bCs/>
          <w:color w:val="333333"/>
          <w:sz w:val="24"/>
          <w:szCs w:val="24"/>
          <w:shd w:val="clear" w:color="auto" w:fill="FFFFFF"/>
          <w:lang w:eastAsia="it-IT"/>
        </w:rPr>
        <w:t xml:space="preserve"> ha sottratto l’oro alle ondine) alla seconda (</w:t>
      </w:r>
      <w:r w:rsidR="009A5468">
        <w:rPr>
          <w:rFonts w:ascii="Century Gothic" w:eastAsia="Times New Roman" w:hAnsi="Century Gothic" w:cs="Times New Roman"/>
          <w:bCs/>
          <w:color w:val="333333"/>
          <w:sz w:val="24"/>
          <w:szCs w:val="24"/>
          <w:shd w:val="clear" w:color="auto" w:fill="FFFFFF"/>
          <w:lang w:eastAsia="it-IT"/>
        </w:rPr>
        <w:t>sul</w:t>
      </w:r>
      <w:r w:rsidR="006D0483">
        <w:rPr>
          <w:rFonts w:ascii="Century Gothic" w:eastAsia="Times New Roman" w:hAnsi="Century Gothic" w:cs="Times New Roman"/>
          <w:bCs/>
          <w:color w:val="333333"/>
          <w:sz w:val="24"/>
          <w:szCs w:val="24"/>
          <w:shd w:val="clear" w:color="auto" w:fill="FFFFFF"/>
          <w:lang w:eastAsia="it-IT"/>
        </w:rPr>
        <w:t>l’altipiano da cui si vede il Walhalla).</w:t>
      </w:r>
      <w:r w:rsidR="00E7386A">
        <w:rPr>
          <w:rFonts w:ascii="Century Gothic" w:eastAsia="Times New Roman" w:hAnsi="Century Gothic" w:cs="Times New Roman"/>
          <w:bCs/>
          <w:color w:val="333333"/>
          <w:sz w:val="24"/>
          <w:szCs w:val="24"/>
          <w:shd w:val="clear" w:color="auto" w:fill="FFFFFF"/>
          <w:lang w:eastAsia="it-IT"/>
        </w:rPr>
        <w:t xml:space="preserve"> Seguendo la musica </w:t>
      </w:r>
      <w:r w:rsidR="00E96869">
        <w:rPr>
          <w:rFonts w:ascii="Century Gothic" w:eastAsia="Times New Roman" w:hAnsi="Century Gothic" w:cs="Times New Roman"/>
          <w:bCs/>
          <w:color w:val="333333"/>
          <w:sz w:val="24"/>
          <w:szCs w:val="24"/>
          <w:shd w:val="clear" w:color="auto" w:fill="FFFFFF"/>
          <w:lang w:eastAsia="it-IT"/>
        </w:rPr>
        <w:t>parallelamente al</w:t>
      </w:r>
      <w:r w:rsidR="00320BE0">
        <w:rPr>
          <w:rFonts w:ascii="Century Gothic" w:eastAsia="Times New Roman" w:hAnsi="Century Gothic" w:cs="Times New Roman"/>
          <w:bCs/>
          <w:color w:val="333333"/>
          <w:sz w:val="24"/>
          <w:szCs w:val="24"/>
          <w:shd w:val="clear" w:color="auto" w:fill="FFFFFF"/>
          <w:lang w:eastAsia="it-IT"/>
        </w:rPr>
        <w:t xml:space="preserve">le </w:t>
      </w:r>
      <w:r w:rsidR="00E7386A">
        <w:rPr>
          <w:rFonts w:ascii="Century Gothic" w:eastAsia="Times New Roman" w:hAnsi="Century Gothic" w:cs="Times New Roman"/>
          <w:bCs/>
          <w:color w:val="333333"/>
          <w:sz w:val="24"/>
          <w:szCs w:val="24"/>
          <w:shd w:val="clear" w:color="auto" w:fill="FFFFFF"/>
          <w:lang w:eastAsia="it-IT"/>
        </w:rPr>
        <w:t>didascali</w:t>
      </w:r>
      <w:r w:rsidR="00320BE0">
        <w:rPr>
          <w:rFonts w:ascii="Century Gothic" w:eastAsia="Times New Roman" w:hAnsi="Century Gothic" w:cs="Times New Roman"/>
          <w:bCs/>
          <w:color w:val="333333"/>
          <w:sz w:val="24"/>
          <w:szCs w:val="24"/>
          <w:shd w:val="clear" w:color="auto" w:fill="FFFFFF"/>
          <w:lang w:eastAsia="it-IT"/>
        </w:rPr>
        <w:t>e</w:t>
      </w:r>
      <w:r w:rsidR="00E7386A">
        <w:rPr>
          <w:rFonts w:ascii="Century Gothic" w:eastAsia="Times New Roman" w:hAnsi="Century Gothic" w:cs="Times New Roman"/>
          <w:bCs/>
          <w:color w:val="333333"/>
          <w:sz w:val="24"/>
          <w:szCs w:val="24"/>
          <w:shd w:val="clear" w:color="auto" w:fill="FFFFFF"/>
          <w:lang w:eastAsia="it-IT"/>
        </w:rPr>
        <w:t xml:space="preserve"> </w:t>
      </w:r>
      <w:r w:rsidR="000616C5">
        <w:rPr>
          <w:rFonts w:ascii="Century Gothic" w:eastAsia="Times New Roman" w:hAnsi="Century Gothic" w:cs="Times New Roman"/>
          <w:bCs/>
          <w:color w:val="333333"/>
          <w:sz w:val="24"/>
          <w:szCs w:val="24"/>
          <w:shd w:val="clear" w:color="auto" w:fill="FFFFFF"/>
          <w:lang w:eastAsia="it-IT"/>
        </w:rPr>
        <w:t>descrittive</w:t>
      </w:r>
      <w:r w:rsidR="00320BE0">
        <w:rPr>
          <w:rFonts w:ascii="Century Gothic" w:eastAsia="Times New Roman" w:hAnsi="Century Gothic" w:cs="Times New Roman"/>
          <w:bCs/>
          <w:color w:val="333333"/>
          <w:sz w:val="24"/>
          <w:szCs w:val="24"/>
          <w:shd w:val="clear" w:color="auto" w:fill="FFFFFF"/>
          <w:lang w:eastAsia="it-IT"/>
        </w:rPr>
        <w:t xml:space="preserve"> poste tra le note nella partitura di Wagner, si </w:t>
      </w:r>
      <w:r w:rsidR="000616C5">
        <w:rPr>
          <w:rFonts w:ascii="Century Gothic" w:eastAsia="Times New Roman" w:hAnsi="Century Gothic" w:cs="Times New Roman"/>
          <w:bCs/>
          <w:color w:val="333333"/>
          <w:sz w:val="24"/>
          <w:szCs w:val="24"/>
          <w:shd w:val="clear" w:color="auto" w:fill="FFFFFF"/>
          <w:lang w:eastAsia="it-IT"/>
        </w:rPr>
        <w:t>constata</w:t>
      </w:r>
      <w:r w:rsidR="00320BE0">
        <w:rPr>
          <w:rFonts w:ascii="Century Gothic" w:eastAsia="Times New Roman" w:hAnsi="Century Gothic" w:cs="Times New Roman"/>
          <w:bCs/>
          <w:color w:val="333333"/>
          <w:sz w:val="24"/>
          <w:szCs w:val="24"/>
          <w:shd w:val="clear" w:color="auto" w:fill="FFFFFF"/>
          <w:lang w:eastAsia="it-IT"/>
        </w:rPr>
        <w:t xml:space="preserve"> un vero e proprio processo di sincronizzazione, in senso cinematografico.</w:t>
      </w:r>
      <w:r w:rsidR="006D0483">
        <w:rPr>
          <w:rStyle w:val="Rimandonotaapidipagina"/>
          <w:rFonts w:ascii="Century Gothic" w:eastAsia="Times New Roman" w:hAnsi="Century Gothic" w:cs="Times New Roman"/>
          <w:bCs/>
          <w:color w:val="333333"/>
          <w:sz w:val="24"/>
          <w:szCs w:val="24"/>
          <w:shd w:val="clear" w:color="auto" w:fill="FFFFFF"/>
          <w:lang w:eastAsia="it-IT"/>
        </w:rPr>
        <w:footnoteReference w:id="6"/>
      </w:r>
      <w:r w:rsidR="00E7386A">
        <w:rPr>
          <w:rFonts w:ascii="Century Gothic" w:eastAsia="Times New Roman" w:hAnsi="Century Gothic" w:cs="Times New Roman"/>
          <w:bCs/>
          <w:color w:val="333333"/>
          <w:sz w:val="24"/>
          <w:szCs w:val="24"/>
          <w:shd w:val="clear" w:color="auto" w:fill="FFFFFF"/>
          <w:lang w:eastAsia="it-IT"/>
        </w:rPr>
        <w:t xml:space="preserve"> Senza contare </w:t>
      </w:r>
      <w:r w:rsidR="000616C5">
        <w:rPr>
          <w:rFonts w:ascii="Century Gothic" w:eastAsia="Times New Roman" w:hAnsi="Century Gothic" w:cs="Times New Roman"/>
          <w:bCs/>
          <w:color w:val="333333"/>
          <w:sz w:val="24"/>
          <w:szCs w:val="24"/>
          <w:shd w:val="clear" w:color="auto" w:fill="FFFFFF"/>
          <w:lang w:eastAsia="it-IT"/>
        </w:rPr>
        <w:t xml:space="preserve">che </w:t>
      </w:r>
      <w:r w:rsidR="00640309">
        <w:rPr>
          <w:rFonts w:ascii="Century Gothic" w:eastAsia="Times New Roman" w:hAnsi="Century Gothic" w:cs="Times New Roman"/>
          <w:bCs/>
          <w:color w:val="333333"/>
          <w:sz w:val="24"/>
          <w:szCs w:val="24"/>
          <w:shd w:val="clear" w:color="auto" w:fill="FFFFFF"/>
          <w:lang w:eastAsia="it-IT"/>
        </w:rPr>
        <w:t xml:space="preserve">in </w:t>
      </w:r>
      <w:r w:rsidR="00E7386A">
        <w:rPr>
          <w:rFonts w:ascii="Century Gothic" w:eastAsia="Times New Roman" w:hAnsi="Century Gothic" w:cs="Times New Roman"/>
          <w:bCs/>
          <w:color w:val="333333"/>
          <w:sz w:val="24"/>
          <w:szCs w:val="24"/>
          <w:shd w:val="clear" w:color="auto" w:fill="FFFFFF"/>
          <w:lang w:eastAsia="it-IT"/>
        </w:rPr>
        <w:t xml:space="preserve">una pagina come la scena iniziale della </w:t>
      </w:r>
      <w:proofErr w:type="spellStart"/>
      <w:r w:rsidR="00E7386A">
        <w:rPr>
          <w:rFonts w:ascii="Century Gothic" w:eastAsia="Times New Roman" w:hAnsi="Century Gothic" w:cs="Times New Roman"/>
          <w:bCs/>
          <w:i/>
          <w:color w:val="333333"/>
          <w:sz w:val="24"/>
          <w:szCs w:val="24"/>
          <w:shd w:val="clear" w:color="auto" w:fill="FFFFFF"/>
          <w:lang w:eastAsia="it-IT"/>
        </w:rPr>
        <w:t>Walküre</w:t>
      </w:r>
      <w:proofErr w:type="spellEnd"/>
      <w:r w:rsidR="00E7386A">
        <w:rPr>
          <w:rFonts w:ascii="Century Gothic" w:eastAsia="Times New Roman" w:hAnsi="Century Gothic" w:cs="Times New Roman"/>
          <w:bCs/>
          <w:color w:val="333333"/>
          <w:sz w:val="24"/>
          <w:szCs w:val="24"/>
          <w:shd w:val="clear" w:color="auto" w:fill="FFFFFF"/>
          <w:lang w:eastAsia="it-IT"/>
        </w:rPr>
        <w:t xml:space="preserve"> (per l’argomento, si riveda la prima parte della presente dispensa) la musica aderisce alla didascalia con modalità che richiamano da vicino quelle dei </w:t>
      </w:r>
      <w:r w:rsidR="00DF2021">
        <w:rPr>
          <w:rFonts w:ascii="Century Gothic" w:eastAsia="Times New Roman" w:hAnsi="Century Gothic" w:cs="Times New Roman"/>
          <w:bCs/>
          <w:color w:val="333333"/>
          <w:sz w:val="24"/>
          <w:szCs w:val="24"/>
          <w:shd w:val="clear" w:color="auto" w:fill="FFFFFF"/>
          <w:lang w:eastAsia="it-IT"/>
        </w:rPr>
        <w:t>titoli di testa di un film</w:t>
      </w:r>
      <w:r w:rsidR="00CF7FE7">
        <w:rPr>
          <w:rFonts w:ascii="Century Gothic" w:eastAsia="Times New Roman" w:hAnsi="Century Gothic" w:cs="Times New Roman"/>
          <w:bCs/>
          <w:color w:val="333333"/>
          <w:sz w:val="24"/>
          <w:szCs w:val="24"/>
          <w:shd w:val="clear" w:color="auto" w:fill="FFFFFF"/>
          <w:lang w:eastAsia="it-IT"/>
        </w:rPr>
        <w:t>;</w:t>
      </w:r>
      <w:r w:rsidR="00DF2021">
        <w:rPr>
          <w:rFonts w:ascii="Century Gothic" w:eastAsia="Times New Roman" w:hAnsi="Century Gothic" w:cs="Times New Roman"/>
          <w:bCs/>
          <w:color w:val="333333"/>
          <w:sz w:val="24"/>
          <w:szCs w:val="24"/>
          <w:shd w:val="clear" w:color="auto" w:fill="FFFFFF"/>
          <w:lang w:eastAsia="it-IT"/>
        </w:rPr>
        <w:t xml:space="preserve"> la musica del temporale </w:t>
      </w:r>
      <w:r w:rsidR="006F7367">
        <w:rPr>
          <w:rFonts w:ascii="Century Gothic" w:eastAsia="Times New Roman" w:hAnsi="Century Gothic" w:cs="Times New Roman"/>
          <w:bCs/>
          <w:color w:val="333333"/>
          <w:sz w:val="24"/>
          <w:szCs w:val="24"/>
          <w:shd w:val="clear" w:color="auto" w:fill="FFFFFF"/>
          <w:lang w:eastAsia="it-IT"/>
        </w:rPr>
        <w:t>che apre la scena</w:t>
      </w:r>
      <w:r w:rsidR="00DF2021">
        <w:rPr>
          <w:rFonts w:ascii="Century Gothic" w:eastAsia="Times New Roman" w:hAnsi="Century Gothic" w:cs="Times New Roman"/>
          <w:bCs/>
          <w:color w:val="333333"/>
          <w:sz w:val="24"/>
          <w:szCs w:val="24"/>
          <w:shd w:val="clear" w:color="auto" w:fill="FFFFFF"/>
          <w:lang w:eastAsia="it-IT"/>
        </w:rPr>
        <w:t xml:space="preserve">, </w:t>
      </w:r>
      <w:r w:rsidR="006F7367">
        <w:rPr>
          <w:rFonts w:ascii="Century Gothic" w:eastAsia="Times New Roman" w:hAnsi="Century Gothic" w:cs="Times New Roman"/>
          <w:bCs/>
          <w:color w:val="333333"/>
          <w:sz w:val="24"/>
          <w:szCs w:val="24"/>
          <w:shd w:val="clear" w:color="auto" w:fill="FFFFFF"/>
          <w:lang w:eastAsia="it-IT"/>
        </w:rPr>
        <w:t xml:space="preserve">inoltre, riecheggia, </w:t>
      </w:r>
      <w:r w:rsidR="00DF2021">
        <w:rPr>
          <w:rFonts w:ascii="Century Gothic" w:eastAsia="Times New Roman" w:hAnsi="Century Gothic" w:cs="Times New Roman"/>
          <w:bCs/>
          <w:color w:val="333333"/>
          <w:sz w:val="24"/>
          <w:szCs w:val="24"/>
          <w:shd w:val="clear" w:color="auto" w:fill="FFFFFF"/>
          <w:lang w:eastAsia="it-IT"/>
        </w:rPr>
        <w:t xml:space="preserve">attraverso il </w:t>
      </w:r>
      <w:r w:rsidR="00DF2021">
        <w:rPr>
          <w:rFonts w:ascii="Century Gothic" w:eastAsia="Times New Roman" w:hAnsi="Century Gothic" w:cs="Times New Roman"/>
          <w:bCs/>
          <w:i/>
          <w:color w:val="333333"/>
          <w:sz w:val="24"/>
          <w:szCs w:val="24"/>
          <w:shd w:val="clear" w:color="auto" w:fill="FFFFFF"/>
          <w:lang w:eastAsia="it-IT"/>
        </w:rPr>
        <w:t>Leitmotiv</w:t>
      </w:r>
      <w:r w:rsidR="00DF2021">
        <w:rPr>
          <w:rFonts w:ascii="Century Gothic" w:eastAsia="Times New Roman" w:hAnsi="Century Gothic" w:cs="Times New Roman"/>
          <w:bCs/>
          <w:color w:val="333333"/>
          <w:sz w:val="24"/>
          <w:szCs w:val="24"/>
          <w:shd w:val="clear" w:color="auto" w:fill="FFFFFF"/>
          <w:lang w:eastAsia="it-IT"/>
        </w:rPr>
        <w:t xml:space="preserve"> del dio </w:t>
      </w:r>
      <w:proofErr w:type="spellStart"/>
      <w:r w:rsidR="00DF2021">
        <w:rPr>
          <w:rFonts w:ascii="Century Gothic" w:eastAsia="Times New Roman" w:hAnsi="Century Gothic" w:cs="Times New Roman"/>
          <w:bCs/>
          <w:color w:val="333333"/>
          <w:sz w:val="24"/>
          <w:szCs w:val="24"/>
          <w:shd w:val="clear" w:color="auto" w:fill="FFFFFF"/>
          <w:lang w:eastAsia="it-IT"/>
        </w:rPr>
        <w:t>Donner</w:t>
      </w:r>
      <w:proofErr w:type="spellEnd"/>
      <w:r w:rsidR="00DF2021">
        <w:rPr>
          <w:rFonts w:ascii="Century Gothic" w:eastAsia="Times New Roman" w:hAnsi="Century Gothic" w:cs="Times New Roman"/>
          <w:bCs/>
          <w:color w:val="333333"/>
          <w:sz w:val="24"/>
          <w:szCs w:val="24"/>
          <w:shd w:val="clear" w:color="auto" w:fill="FFFFFF"/>
          <w:lang w:eastAsia="it-IT"/>
        </w:rPr>
        <w:t xml:space="preserve">, </w:t>
      </w:r>
      <w:r w:rsidR="006F7367">
        <w:rPr>
          <w:rFonts w:ascii="Century Gothic" w:eastAsia="Times New Roman" w:hAnsi="Century Gothic" w:cs="Times New Roman"/>
          <w:bCs/>
          <w:color w:val="333333"/>
          <w:sz w:val="24"/>
          <w:szCs w:val="24"/>
          <w:shd w:val="clear" w:color="auto" w:fill="FFFFFF"/>
          <w:lang w:eastAsia="it-IT"/>
        </w:rPr>
        <w:t>l’invocazione</w:t>
      </w:r>
      <w:r w:rsidR="00CF7FE7">
        <w:rPr>
          <w:rFonts w:ascii="Century Gothic" w:eastAsia="Times New Roman" w:hAnsi="Century Gothic" w:cs="Times New Roman"/>
          <w:bCs/>
          <w:color w:val="333333"/>
          <w:sz w:val="24"/>
          <w:szCs w:val="24"/>
          <w:shd w:val="clear" w:color="auto" w:fill="FFFFFF"/>
          <w:lang w:eastAsia="it-IT"/>
        </w:rPr>
        <w:t xml:space="preserve"> di</w:t>
      </w:r>
      <w:r w:rsidR="006F7367">
        <w:rPr>
          <w:rFonts w:ascii="Century Gothic" w:eastAsia="Times New Roman" w:hAnsi="Century Gothic" w:cs="Times New Roman"/>
          <w:bCs/>
          <w:color w:val="333333"/>
          <w:sz w:val="24"/>
          <w:szCs w:val="24"/>
          <w:shd w:val="clear" w:color="auto" w:fill="FFFFFF"/>
          <w:lang w:eastAsia="it-IT"/>
        </w:rPr>
        <w:t xml:space="preserve"> quest’ultimo nel </w:t>
      </w:r>
      <w:proofErr w:type="spellStart"/>
      <w:r w:rsidR="006F7367">
        <w:rPr>
          <w:rFonts w:ascii="Century Gothic" w:eastAsia="Times New Roman" w:hAnsi="Century Gothic" w:cs="Times New Roman"/>
          <w:bCs/>
          <w:i/>
          <w:color w:val="333333"/>
          <w:sz w:val="24"/>
          <w:szCs w:val="24"/>
          <w:shd w:val="clear" w:color="auto" w:fill="FFFFFF"/>
          <w:lang w:eastAsia="it-IT"/>
        </w:rPr>
        <w:t>Rheingold</w:t>
      </w:r>
      <w:proofErr w:type="spellEnd"/>
      <w:r w:rsidR="006F7367">
        <w:rPr>
          <w:rFonts w:ascii="Century Gothic" w:eastAsia="Times New Roman" w:hAnsi="Century Gothic" w:cs="Times New Roman"/>
          <w:bCs/>
          <w:color w:val="333333"/>
          <w:sz w:val="24"/>
          <w:szCs w:val="24"/>
          <w:shd w:val="clear" w:color="auto" w:fill="FFFFFF"/>
          <w:lang w:eastAsia="it-IT"/>
        </w:rPr>
        <w:t xml:space="preserve">, al momento di gettare il ponte arcobaleno, e funziona dunque a tutti gli effetti come un </w:t>
      </w:r>
      <w:r w:rsidR="006F7367">
        <w:rPr>
          <w:rFonts w:ascii="Century Gothic" w:eastAsia="Times New Roman" w:hAnsi="Century Gothic" w:cs="Times New Roman"/>
          <w:bCs/>
          <w:i/>
          <w:color w:val="333333"/>
          <w:sz w:val="24"/>
          <w:szCs w:val="24"/>
          <w:shd w:val="clear" w:color="auto" w:fill="FFFFFF"/>
          <w:lang w:eastAsia="it-IT"/>
        </w:rPr>
        <w:t>flashback</w:t>
      </w:r>
      <w:r w:rsidR="006F7367">
        <w:rPr>
          <w:rFonts w:ascii="Century Gothic" w:eastAsia="Times New Roman" w:hAnsi="Century Gothic" w:cs="Times New Roman"/>
          <w:bCs/>
          <w:color w:val="333333"/>
          <w:sz w:val="24"/>
          <w:szCs w:val="24"/>
          <w:shd w:val="clear" w:color="auto" w:fill="FFFFFF"/>
          <w:lang w:eastAsia="it-IT"/>
        </w:rPr>
        <w:t>.</w:t>
      </w:r>
      <w:r w:rsidR="00D51933">
        <w:rPr>
          <w:rFonts w:ascii="Century Gothic" w:eastAsia="Times New Roman" w:hAnsi="Century Gothic" w:cs="Times New Roman"/>
          <w:bCs/>
          <w:color w:val="333333"/>
          <w:sz w:val="24"/>
          <w:szCs w:val="24"/>
          <w:shd w:val="clear" w:color="auto" w:fill="FFFFFF"/>
          <w:lang w:eastAsia="it-IT"/>
        </w:rPr>
        <w:t xml:space="preserve"> E se è vero che, come nota </w:t>
      </w:r>
      <w:proofErr w:type="spellStart"/>
      <w:r w:rsidR="00D51933">
        <w:rPr>
          <w:rFonts w:ascii="Century Gothic" w:eastAsia="Times New Roman" w:hAnsi="Century Gothic" w:cs="Times New Roman"/>
          <w:bCs/>
          <w:color w:val="333333"/>
          <w:sz w:val="24"/>
          <w:szCs w:val="24"/>
          <w:shd w:val="clear" w:color="auto" w:fill="FFFFFF"/>
          <w:lang w:eastAsia="it-IT"/>
        </w:rPr>
        <w:t>Paulin</w:t>
      </w:r>
      <w:proofErr w:type="spellEnd"/>
      <w:r w:rsidR="00D51933">
        <w:rPr>
          <w:rFonts w:ascii="Century Gothic" w:eastAsia="Times New Roman" w:hAnsi="Century Gothic" w:cs="Times New Roman"/>
          <w:bCs/>
          <w:color w:val="333333"/>
          <w:sz w:val="24"/>
          <w:szCs w:val="24"/>
          <w:shd w:val="clear" w:color="auto" w:fill="FFFFFF"/>
          <w:lang w:eastAsia="it-IT"/>
        </w:rPr>
        <w:t xml:space="preserve">, la libertà discorsiva della tecnica wagneriana è altra cosa rispetto al </w:t>
      </w:r>
      <w:r w:rsidR="00860DC3">
        <w:rPr>
          <w:rFonts w:ascii="Century Gothic" w:eastAsia="Times New Roman" w:hAnsi="Century Gothic" w:cs="Times New Roman"/>
          <w:bCs/>
          <w:color w:val="333333"/>
          <w:sz w:val="24"/>
          <w:szCs w:val="24"/>
          <w:shd w:val="clear" w:color="auto" w:fill="FFFFFF"/>
          <w:lang w:eastAsia="it-IT"/>
        </w:rPr>
        <w:t>puntuale</w:t>
      </w:r>
      <w:r w:rsidR="00D51933">
        <w:rPr>
          <w:rFonts w:ascii="Century Gothic" w:eastAsia="Times New Roman" w:hAnsi="Century Gothic" w:cs="Times New Roman"/>
          <w:bCs/>
          <w:color w:val="333333"/>
          <w:sz w:val="24"/>
          <w:szCs w:val="24"/>
          <w:shd w:val="clear" w:color="auto" w:fill="FFFFFF"/>
          <w:lang w:eastAsia="it-IT"/>
        </w:rPr>
        <w:t xml:space="preserve"> accompagnamento </w:t>
      </w:r>
      <w:r w:rsidR="00D51933">
        <w:rPr>
          <w:rFonts w:ascii="Century Gothic" w:eastAsia="Times New Roman" w:hAnsi="Century Gothic" w:cs="Times New Roman"/>
          <w:bCs/>
          <w:color w:val="333333"/>
          <w:sz w:val="24"/>
          <w:szCs w:val="24"/>
          <w:shd w:val="clear" w:color="auto" w:fill="FFFFFF"/>
          <w:lang w:eastAsia="it-IT"/>
        </w:rPr>
        <w:lastRenderedPageBreak/>
        <w:t>dell’azione che vollero vedervi i primi teorici della musica per film (ad esemp</w:t>
      </w:r>
      <w:r w:rsidR="000F5E50">
        <w:rPr>
          <w:rFonts w:ascii="Century Gothic" w:eastAsia="Times New Roman" w:hAnsi="Century Gothic" w:cs="Times New Roman"/>
          <w:bCs/>
          <w:color w:val="333333"/>
          <w:sz w:val="24"/>
          <w:szCs w:val="24"/>
          <w:shd w:val="clear" w:color="auto" w:fill="FFFFFF"/>
          <w:lang w:eastAsia="it-IT"/>
        </w:rPr>
        <w:t>io</w:t>
      </w:r>
      <w:r w:rsidR="00D51933">
        <w:rPr>
          <w:rFonts w:ascii="Century Gothic" w:eastAsia="Times New Roman" w:hAnsi="Century Gothic" w:cs="Times New Roman"/>
          <w:bCs/>
          <w:color w:val="333333"/>
          <w:sz w:val="24"/>
          <w:szCs w:val="24"/>
          <w:shd w:val="clear" w:color="auto" w:fill="FFFFFF"/>
          <w:lang w:eastAsia="it-IT"/>
        </w:rPr>
        <w:t xml:space="preserve"> Erno </w:t>
      </w:r>
      <w:proofErr w:type="spellStart"/>
      <w:r w:rsidR="00D51933">
        <w:rPr>
          <w:rFonts w:ascii="Century Gothic" w:eastAsia="Times New Roman" w:hAnsi="Century Gothic" w:cs="Times New Roman"/>
          <w:bCs/>
          <w:color w:val="333333"/>
          <w:sz w:val="24"/>
          <w:szCs w:val="24"/>
          <w:shd w:val="clear" w:color="auto" w:fill="FFFFFF"/>
          <w:lang w:eastAsia="it-IT"/>
        </w:rPr>
        <w:t>Rapée</w:t>
      </w:r>
      <w:proofErr w:type="spellEnd"/>
      <w:r w:rsidR="00D51933">
        <w:rPr>
          <w:rFonts w:ascii="Century Gothic" w:eastAsia="Times New Roman" w:hAnsi="Century Gothic" w:cs="Times New Roman"/>
          <w:bCs/>
          <w:color w:val="333333"/>
          <w:sz w:val="24"/>
          <w:szCs w:val="24"/>
          <w:shd w:val="clear" w:color="auto" w:fill="FFFFFF"/>
          <w:lang w:eastAsia="it-IT"/>
        </w:rPr>
        <w:t xml:space="preserve">), è vero altresì che </w:t>
      </w:r>
      <w:r w:rsidR="00D51933" w:rsidRPr="00A77A82">
        <w:rPr>
          <w:rFonts w:ascii="Century Gothic" w:eastAsia="Times New Roman" w:hAnsi="Century Gothic" w:cs="Times New Roman"/>
          <w:b/>
          <w:bCs/>
          <w:i/>
          <w:color w:val="333333"/>
          <w:sz w:val="24"/>
          <w:szCs w:val="24"/>
          <w:shd w:val="clear" w:color="auto" w:fill="FFFFFF"/>
          <w:lang w:eastAsia="it-IT"/>
        </w:rPr>
        <w:t xml:space="preserve">non mancano </w:t>
      </w:r>
      <w:r w:rsidR="00D05BC1" w:rsidRPr="00A77A82">
        <w:rPr>
          <w:rFonts w:ascii="Century Gothic" w:eastAsia="Times New Roman" w:hAnsi="Century Gothic" w:cs="Times New Roman"/>
          <w:b/>
          <w:bCs/>
          <w:i/>
          <w:color w:val="333333"/>
          <w:sz w:val="24"/>
          <w:szCs w:val="24"/>
          <w:shd w:val="clear" w:color="auto" w:fill="FFFFFF"/>
          <w:lang w:eastAsia="it-IT"/>
        </w:rPr>
        <w:t xml:space="preserve">neppure </w:t>
      </w:r>
      <w:r w:rsidR="00D20F0C" w:rsidRPr="00A77A82">
        <w:rPr>
          <w:rFonts w:ascii="Century Gothic" w:eastAsia="Times New Roman" w:hAnsi="Century Gothic" w:cs="Times New Roman"/>
          <w:b/>
          <w:bCs/>
          <w:i/>
          <w:color w:val="333333"/>
          <w:sz w:val="24"/>
          <w:szCs w:val="24"/>
          <w:shd w:val="clear" w:color="auto" w:fill="FFFFFF"/>
          <w:lang w:eastAsia="it-IT"/>
        </w:rPr>
        <w:t xml:space="preserve">in Wagner </w:t>
      </w:r>
      <w:r w:rsidR="00D51933" w:rsidRPr="00A77A82">
        <w:rPr>
          <w:rFonts w:ascii="Century Gothic" w:eastAsia="Times New Roman" w:hAnsi="Century Gothic" w:cs="Times New Roman"/>
          <w:b/>
          <w:bCs/>
          <w:i/>
          <w:color w:val="333333"/>
          <w:sz w:val="24"/>
          <w:szCs w:val="24"/>
          <w:shd w:val="clear" w:color="auto" w:fill="FFFFFF"/>
          <w:lang w:eastAsia="it-IT"/>
        </w:rPr>
        <w:t xml:space="preserve">esempi di </w:t>
      </w:r>
      <w:r w:rsidR="00D51933" w:rsidRPr="00A77A82">
        <w:rPr>
          <w:rFonts w:ascii="Century Gothic" w:eastAsia="Times New Roman" w:hAnsi="Century Gothic" w:cs="Times New Roman"/>
          <w:b/>
          <w:bCs/>
          <w:color w:val="333333"/>
          <w:sz w:val="24"/>
          <w:szCs w:val="24"/>
          <w:shd w:val="clear" w:color="auto" w:fill="FFFFFF"/>
          <w:lang w:eastAsia="it-IT"/>
        </w:rPr>
        <w:t>Mickey-</w:t>
      </w:r>
      <w:proofErr w:type="spellStart"/>
      <w:r w:rsidR="00D51933" w:rsidRPr="00A77A82">
        <w:rPr>
          <w:rFonts w:ascii="Century Gothic" w:eastAsia="Times New Roman" w:hAnsi="Century Gothic" w:cs="Times New Roman"/>
          <w:b/>
          <w:bCs/>
          <w:color w:val="333333"/>
          <w:sz w:val="24"/>
          <w:szCs w:val="24"/>
          <w:shd w:val="clear" w:color="auto" w:fill="FFFFFF"/>
          <w:lang w:eastAsia="it-IT"/>
        </w:rPr>
        <w:t>Mousing</w:t>
      </w:r>
      <w:proofErr w:type="spellEnd"/>
      <w:r w:rsidR="00F85DD8">
        <w:rPr>
          <w:rFonts w:ascii="Century Gothic" w:eastAsia="Times New Roman" w:hAnsi="Century Gothic" w:cs="Times New Roman"/>
          <w:bCs/>
          <w:color w:val="333333"/>
          <w:sz w:val="24"/>
          <w:szCs w:val="24"/>
          <w:shd w:val="clear" w:color="auto" w:fill="FFFFFF"/>
          <w:lang w:eastAsia="it-IT"/>
        </w:rPr>
        <w:t xml:space="preserve"> (effetto “Topolino”)</w:t>
      </w:r>
      <w:r w:rsidR="001C2169" w:rsidRPr="00F85DD8">
        <w:rPr>
          <w:rFonts w:ascii="Century Gothic" w:eastAsia="Times New Roman" w:hAnsi="Century Gothic" w:cs="Times New Roman"/>
          <w:bCs/>
          <w:color w:val="333333"/>
          <w:sz w:val="24"/>
          <w:szCs w:val="24"/>
          <w:shd w:val="clear" w:color="auto" w:fill="FFFFFF"/>
          <w:lang w:eastAsia="it-IT"/>
        </w:rPr>
        <w:t xml:space="preserve">, la </w:t>
      </w:r>
      <w:r w:rsidR="00860DC3">
        <w:rPr>
          <w:rFonts w:ascii="Century Gothic" w:eastAsia="Times New Roman" w:hAnsi="Century Gothic" w:cs="Times New Roman"/>
          <w:bCs/>
          <w:color w:val="333333"/>
          <w:sz w:val="24"/>
          <w:szCs w:val="24"/>
          <w:shd w:val="clear" w:color="auto" w:fill="FFFFFF"/>
          <w:lang w:eastAsia="it-IT"/>
        </w:rPr>
        <w:t>minuziosissima</w:t>
      </w:r>
      <w:r w:rsidR="001C2169" w:rsidRPr="00F85DD8">
        <w:rPr>
          <w:rFonts w:ascii="Century Gothic" w:eastAsia="Times New Roman" w:hAnsi="Century Gothic" w:cs="Times New Roman"/>
          <w:bCs/>
          <w:color w:val="333333"/>
          <w:sz w:val="24"/>
          <w:szCs w:val="24"/>
          <w:shd w:val="clear" w:color="auto" w:fill="FFFFFF"/>
          <w:lang w:eastAsia="it-IT"/>
        </w:rPr>
        <w:t xml:space="preserve"> sincronizzazione tra musica e movimento tipica del cinema d’animazione, che nell’ambito del cinema attoriale è generalmente considerata un difetto (oppure un effetto intenzionalmente comico).</w:t>
      </w:r>
    </w:p>
    <w:p w:rsidR="00CF0F54" w:rsidRPr="00CF0F54" w:rsidRDefault="001F6452" w:rsidP="00CF0F54">
      <w:pPr>
        <w:pStyle w:val="Paragrafoelenco"/>
        <w:numPr>
          <w:ilvl w:val="0"/>
          <w:numId w:val="5"/>
        </w:numPr>
        <w:spacing w:line="360" w:lineRule="auto"/>
        <w:contextualSpacing w:val="0"/>
        <w:jc w:val="both"/>
        <w:rPr>
          <w:rFonts w:ascii="Century Gothic" w:eastAsia="Times New Roman" w:hAnsi="Century Gothic" w:cs="Times New Roman"/>
          <w:bCs/>
          <w:color w:val="333333"/>
          <w:sz w:val="24"/>
          <w:szCs w:val="24"/>
          <w:shd w:val="clear" w:color="auto" w:fill="FFFFFF"/>
          <w:lang w:eastAsia="it-IT"/>
        </w:rPr>
      </w:pPr>
      <w:r>
        <w:rPr>
          <w:rFonts w:ascii="Century Gothic" w:eastAsia="Times New Roman" w:hAnsi="Century Gothic" w:cs="Times New Roman"/>
          <w:bCs/>
          <w:color w:val="333333"/>
          <w:sz w:val="24"/>
          <w:szCs w:val="24"/>
          <w:shd w:val="clear" w:color="auto" w:fill="FFFFFF"/>
          <w:lang w:eastAsia="it-IT"/>
        </w:rPr>
        <w:t xml:space="preserve">Per concludere, </w:t>
      </w:r>
      <w:r w:rsidR="0067350A">
        <w:rPr>
          <w:rFonts w:ascii="Century Gothic" w:eastAsia="Times New Roman" w:hAnsi="Century Gothic" w:cs="Times New Roman"/>
          <w:bCs/>
          <w:color w:val="333333"/>
          <w:sz w:val="24"/>
          <w:szCs w:val="24"/>
          <w:shd w:val="clear" w:color="auto" w:fill="FFFFFF"/>
          <w:lang w:eastAsia="it-IT"/>
        </w:rPr>
        <w:t xml:space="preserve">Franklin richiama le ben note critiche di Friedrich Nietzsche </w:t>
      </w:r>
      <w:r w:rsidR="00CF0F54">
        <w:rPr>
          <w:rFonts w:ascii="Century Gothic" w:eastAsia="Times New Roman" w:hAnsi="Century Gothic" w:cs="Times New Roman"/>
          <w:bCs/>
          <w:color w:val="333333"/>
          <w:sz w:val="24"/>
          <w:szCs w:val="24"/>
          <w:shd w:val="clear" w:color="auto" w:fill="FFFFFF"/>
          <w:lang w:eastAsia="it-IT"/>
        </w:rPr>
        <w:t xml:space="preserve">a Wagner, il quale, secondo il filosofo, non </w:t>
      </w:r>
      <w:r w:rsidR="00C94B92">
        <w:rPr>
          <w:rFonts w:ascii="Century Gothic" w:eastAsia="Times New Roman" w:hAnsi="Century Gothic" w:cs="Times New Roman"/>
          <w:bCs/>
          <w:color w:val="333333"/>
          <w:sz w:val="24"/>
          <w:szCs w:val="24"/>
          <w:shd w:val="clear" w:color="auto" w:fill="FFFFFF"/>
          <w:lang w:eastAsia="it-IT"/>
        </w:rPr>
        <w:t>sarebbe</w:t>
      </w:r>
      <w:r w:rsidR="00CF0F54">
        <w:rPr>
          <w:rFonts w:ascii="Century Gothic" w:eastAsia="Times New Roman" w:hAnsi="Century Gothic" w:cs="Times New Roman"/>
          <w:bCs/>
          <w:color w:val="333333"/>
          <w:sz w:val="24"/>
          <w:szCs w:val="24"/>
          <w:shd w:val="clear" w:color="auto" w:fill="FFFFFF"/>
          <w:lang w:eastAsia="it-IT"/>
        </w:rPr>
        <w:t xml:space="preserve"> riuscito in alcun modo a riscattare il teatro </w:t>
      </w:r>
      <w:r w:rsidR="007407D0">
        <w:rPr>
          <w:rFonts w:ascii="Century Gothic" w:eastAsia="Times New Roman" w:hAnsi="Century Gothic" w:cs="Times New Roman"/>
          <w:bCs/>
          <w:color w:val="333333"/>
          <w:sz w:val="24"/>
          <w:szCs w:val="24"/>
          <w:shd w:val="clear" w:color="auto" w:fill="FFFFFF"/>
          <w:lang w:eastAsia="it-IT"/>
        </w:rPr>
        <w:t xml:space="preserve">[moderno] </w:t>
      </w:r>
      <w:r w:rsidR="00CF0F54">
        <w:rPr>
          <w:rFonts w:ascii="Century Gothic" w:eastAsia="Times New Roman" w:hAnsi="Century Gothic" w:cs="Times New Roman"/>
          <w:bCs/>
          <w:color w:val="333333"/>
          <w:sz w:val="24"/>
          <w:szCs w:val="24"/>
          <w:shd w:val="clear" w:color="auto" w:fill="FFFFFF"/>
          <w:lang w:eastAsia="it-IT"/>
        </w:rPr>
        <w:t>da</w:t>
      </w:r>
      <w:r w:rsidR="00663360">
        <w:rPr>
          <w:rFonts w:ascii="Century Gothic" w:eastAsia="Times New Roman" w:hAnsi="Century Gothic" w:cs="Times New Roman"/>
          <w:bCs/>
          <w:color w:val="333333"/>
          <w:sz w:val="24"/>
          <w:szCs w:val="24"/>
          <w:shd w:val="clear" w:color="auto" w:fill="FFFFFF"/>
          <w:lang w:eastAsia="it-IT"/>
        </w:rPr>
        <w:t>l suo essersi posto</w:t>
      </w:r>
      <w:r w:rsidR="00CF0F54">
        <w:rPr>
          <w:rFonts w:ascii="Century Gothic" w:eastAsia="Times New Roman" w:hAnsi="Century Gothic" w:cs="Times New Roman"/>
          <w:bCs/>
          <w:color w:val="333333"/>
          <w:sz w:val="24"/>
          <w:szCs w:val="24"/>
          <w:shd w:val="clear" w:color="auto" w:fill="FFFFFF"/>
          <w:lang w:eastAsia="it-IT"/>
        </w:rPr>
        <w:t xml:space="preserve"> «al di sotto dell’arte… res</w:t>
      </w:r>
      <w:r w:rsidR="00C94B92">
        <w:rPr>
          <w:rFonts w:ascii="Century Gothic" w:eastAsia="Times New Roman" w:hAnsi="Century Gothic" w:cs="Times New Roman"/>
          <w:bCs/>
          <w:color w:val="333333"/>
          <w:sz w:val="24"/>
          <w:szCs w:val="24"/>
          <w:shd w:val="clear" w:color="auto" w:fill="FFFFFF"/>
          <w:lang w:eastAsia="it-IT"/>
        </w:rPr>
        <w:t>o tendenzioso</w:t>
      </w:r>
      <w:r w:rsidR="00CF0F54">
        <w:rPr>
          <w:rFonts w:ascii="Century Gothic" w:eastAsia="Times New Roman" w:hAnsi="Century Gothic" w:cs="Times New Roman"/>
          <w:bCs/>
          <w:color w:val="333333"/>
          <w:sz w:val="24"/>
          <w:szCs w:val="24"/>
          <w:shd w:val="clear" w:color="auto" w:fill="FFFFFF"/>
          <w:lang w:eastAsia="it-IT"/>
        </w:rPr>
        <w:t xml:space="preserve"> e </w:t>
      </w:r>
      <w:r w:rsidR="00C94B92">
        <w:rPr>
          <w:rFonts w:ascii="Century Gothic" w:eastAsia="Times New Roman" w:hAnsi="Century Gothic" w:cs="Times New Roman"/>
          <w:bCs/>
          <w:color w:val="333333"/>
          <w:sz w:val="24"/>
          <w:szCs w:val="24"/>
          <w:shd w:val="clear" w:color="auto" w:fill="FFFFFF"/>
          <w:lang w:eastAsia="it-IT"/>
        </w:rPr>
        <w:t xml:space="preserve">menzognero </w:t>
      </w:r>
      <w:r w:rsidR="007C7924">
        <w:rPr>
          <w:rFonts w:ascii="Century Gothic" w:eastAsia="Times New Roman" w:hAnsi="Century Gothic" w:cs="Times New Roman"/>
          <w:bCs/>
          <w:color w:val="333333"/>
          <w:sz w:val="24"/>
          <w:szCs w:val="24"/>
          <w:shd w:val="clear" w:color="auto" w:fill="FFFFFF"/>
          <w:lang w:eastAsia="it-IT"/>
        </w:rPr>
        <w:t>a vantaggio</w:t>
      </w:r>
      <w:r w:rsidR="00C94B92">
        <w:rPr>
          <w:rFonts w:ascii="Century Gothic" w:eastAsia="Times New Roman" w:hAnsi="Century Gothic" w:cs="Times New Roman"/>
          <w:bCs/>
          <w:color w:val="333333"/>
          <w:sz w:val="24"/>
          <w:szCs w:val="24"/>
          <w:shd w:val="clear" w:color="auto" w:fill="FFFFFF"/>
          <w:lang w:eastAsia="it-IT"/>
        </w:rPr>
        <w:t xml:space="preserve"> delle masse</w:t>
      </w:r>
      <w:r w:rsidR="00CF0F54">
        <w:rPr>
          <w:rFonts w:ascii="Century Gothic" w:eastAsia="Times New Roman" w:hAnsi="Century Gothic" w:cs="Times New Roman"/>
          <w:bCs/>
          <w:color w:val="333333"/>
          <w:sz w:val="24"/>
          <w:szCs w:val="24"/>
          <w:shd w:val="clear" w:color="auto" w:fill="FFFFFF"/>
          <w:lang w:eastAsia="it-IT"/>
        </w:rPr>
        <w:t>»</w:t>
      </w:r>
      <w:r w:rsidR="00C94B92">
        <w:rPr>
          <w:rFonts w:ascii="Century Gothic" w:eastAsia="Times New Roman" w:hAnsi="Century Gothic" w:cs="Times New Roman"/>
          <w:bCs/>
          <w:color w:val="333333"/>
          <w:sz w:val="24"/>
          <w:szCs w:val="24"/>
          <w:shd w:val="clear" w:color="auto" w:fill="FFFFFF"/>
          <w:lang w:eastAsia="it-IT"/>
        </w:rPr>
        <w:t xml:space="preserve">. È facile constatare l’affinità di tali critiche con quelle rivolte al cinema da molti intellettuali del Novecento e riprese nell’affermazione di </w:t>
      </w:r>
      <w:proofErr w:type="spellStart"/>
      <w:r w:rsidR="00C94B92">
        <w:rPr>
          <w:rFonts w:ascii="Century Gothic" w:eastAsia="Times New Roman" w:hAnsi="Century Gothic" w:cs="Times New Roman"/>
          <w:bCs/>
          <w:color w:val="333333"/>
          <w:sz w:val="24"/>
          <w:szCs w:val="24"/>
          <w:shd w:val="clear" w:color="auto" w:fill="FFFFFF"/>
          <w:lang w:eastAsia="it-IT"/>
        </w:rPr>
        <w:t>Paulin</w:t>
      </w:r>
      <w:proofErr w:type="spellEnd"/>
      <w:r w:rsidR="00C94B92">
        <w:rPr>
          <w:rFonts w:ascii="Century Gothic" w:eastAsia="Times New Roman" w:hAnsi="Century Gothic" w:cs="Times New Roman"/>
          <w:bCs/>
          <w:color w:val="333333"/>
          <w:sz w:val="24"/>
          <w:szCs w:val="24"/>
          <w:shd w:val="clear" w:color="auto" w:fill="FFFFFF"/>
          <w:lang w:eastAsia="it-IT"/>
        </w:rPr>
        <w:t xml:space="preserve">. </w:t>
      </w:r>
      <w:r w:rsidR="009062D0">
        <w:rPr>
          <w:rFonts w:ascii="Century Gothic" w:eastAsia="Times New Roman" w:hAnsi="Century Gothic" w:cs="Times New Roman"/>
          <w:bCs/>
          <w:color w:val="333333"/>
          <w:sz w:val="24"/>
          <w:szCs w:val="24"/>
          <w:shd w:val="clear" w:color="auto" w:fill="FFFFFF"/>
          <w:lang w:eastAsia="it-IT"/>
        </w:rPr>
        <w:t xml:space="preserve">Non resta, per Franklin, che storicizzare la figura di Wagner, </w:t>
      </w:r>
      <w:r w:rsidR="007407D0">
        <w:rPr>
          <w:rFonts w:ascii="Century Gothic" w:eastAsia="Times New Roman" w:hAnsi="Century Gothic" w:cs="Times New Roman"/>
          <w:bCs/>
          <w:color w:val="333333"/>
          <w:sz w:val="24"/>
          <w:szCs w:val="24"/>
          <w:shd w:val="clear" w:color="auto" w:fill="FFFFFF"/>
          <w:lang w:eastAsia="it-IT"/>
        </w:rPr>
        <w:t xml:space="preserve">pur senza eccedere nella ricerca di analogie tra le sue tecniche e quelle della musica per film; </w:t>
      </w:r>
      <w:r w:rsidR="006C1D10">
        <w:rPr>
          <w:rFonts w:ascii="Century Gothic" w:eastAsia="Times New Roman" w:hAnsi="Century Gothic" w:cs="Times New Roman"/>
          <w:bCs/>
          <w:color w:val="333333"/>
          <w:sz w:val="24"/>
          <w:szCs w:val="24"/>
          <w:shd w:val="clear" w:color="auto" w:fill="FFFFFF"/>
          <w:lang w:eastAsia="it-IT"/>
        </w:rPr>
        <w:t>e ammettere che la distinzione tra arte e intrattenimento si rivela, in definitiva, estremamente problematica.</w:t>
      </w:r>
    </w:p>
    <w:p w:rsidR="00D05BC1" w:rsidRPr="00D05BC1" w:rsidRDefault="00D05BC1" w:rsidP="001C5E4D">
      <w:pPr>
        <w:spacing w:line="360" w:lineRule="auto"/>
        <w:jc w:val="both"/>
        <w:rPr>
          <w:rFonts w:ascii="Century Gothic" w:eastAsia="Times New Roman" w:hAnsi="Century Gothic" w:cs="Times New Roman"/>
          <w:bCs/>
          <w:color w:val="333333"/>
          <w:sz w:val="24"/>
          <w:szCs w:val="24"/>
          <w:shd w:val="clear" w:color="auto" w:fill="FFFFFF"/>
          <w:lang w:eastAsia="it-IT"/>
        </w:rPr>
      </w:pPr>
    </w:p>
    <w:sectPr w:rsidR="00D05BC1" w:rsidRPr="00D05BC1" w:rsidSect="00F429CB">
      <w:pgSz w:w="11906" w:h="16838"/>
      <w:pgMar w:top="1440" w:right="1701" w:bottom="1440"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AD" w:rsidRDefault="002501AD" w:rsidP="00E81BCF">
      <w:pPr>
        <w:spacing w:after="0" w:line="240" w:lineRule="auto"/>
      </w:pPr>
      <w:r>
        <w:separator/>
      </w:r>
    </w:p>
  </w:endnote>
  <w:endnote w:type="continuationSeparator" w:id="0">
    <w:p w:rsidR="002501AD" w:rsidRDefault="002501AD" w:rsidP="00E8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AD" w:rsidRDefault="002501AD" w:rsidP="00E81BCF">
      <w:pPr>
        <w:spacing w:after="0" w:line="240" w:lineRule="auto"/>
      </w:pPr>
      <w:r>
        <w:separator/>
      </w:r>
    </w:p>
  </w:footnote>
  <w:footnote w:type="continuationSeparator" w:id="0">
    <w:p w:rsidR="002501AD" w:rsidRDefault="002501AD" w:rsidP="00E81BCF">
      <w:pPr>
        <w:spacing w:after="0" w:line="240" w:lineRule="auto"/>
      </w:pPr>
      <w:r>
        <w:continuationSeparator/>
      </w:r>
    </w:p>
  </w:footnote>
  <w:footnote w:id="1">
    <w:p w:rsidR="00E25B7E" w:rsidRPr="00E81BCF" w:rsidRDefault="00E25B7E" w:rsidP="00E81BCF">
      <w:pPr>
        <w:pStyle w:val="Testonotaapidipagina"/>
        <w:jc w:val="both"/>
        <w:rPr>
          <w:rFonts w:ascii="Century Gothic" w:hAnsi="Century Gothic"/>
        </w:rPr>
      </w:pPr>
      <w:r w:rsidRPr="00E81BCF">
        <w:rPr>
          <w:rStyle w:val="Rimandonotaapidipagina"/>
          <w:rFonts w:ascii="Century Gothic" w:hAnsi="Century Gothic"/>
        </w:rPr>
        <w:footnoteRef/>
      </w:r>
      <w:r w:rsidRPr="00E81BCF">
        <w:rPr>
          <w:rFonts w:ascii="Century Gothic" w:hAnsi="Century Gothic"/>
        </w:rPr>
        <w:t xml:space="preserve"> La città </w:t>
      </w:r>
      <w:r>
        <w:rPr>
          <w:rFonts w:ascii="Century Gothic" w:hAnsi="Century Gothic"/>
        </w:rPr>
        <w:t xml:space="preserve">bavarese </w:t>
      </w:r>
      <w:r w:rsidRPr="00E81BCF">
        <w:rPr>
          <w:rFonts w:ascii="Century Gothic" w:hAnsi="Century Gothic"/>
        </w:rPr>
        <w:t>dove sorge il teatro fatto costruire da Wagner per rappresentarvi esclusivamente le proprie opere.</w:t>
      </w:r>
    </w:p>
  </w:footnote>
  <w:footnote w:id="2">
    <w:p w:rsidR="00E25B7E" w:rsidRPr="008A22A7" w:rsidRDefault="00E25B7E" w:rsidP="008A22A7">
      <w:pPr>
        <w:pStyle w:val="Testonotaapidipagina"/>
        <w:jc w:val="both"/>
        <w:rPr>
          <w:rFonts w:ascii="Century Gothic" w:hAnsi="Century Gothic"/>
        </w:rPr>
      </w:pPr>
      <w:r w:rsidRPr="008A22A7">
        <w:rPr>
          <w:rStyle w:val="Rimandonotaapidipagina"/>
          <w:rFonts w:ascii="Century Gothic" w:hAnsi="Century Gothic"/>
        </w:rPr>
        <w:footnoteRef/>
      </w:r>
      <w:r w:rsidRPr="008A22A7">
        <w:rPr>
          <w:rFonts w:ascii="Century Gothic" w:hAnsi="Century Gothic"/>
        </w:rPr>
        <w:t xml:space="preserve"> </w:t>
      </w:r>
      <w:r>
        <w:rPr>
          <w:rFonts w:ascii="Century Gothic" w:hAnsi="Century Gothic"/>
        </w:rPr>
        <w:t>Prima di Wagner non era abitudine tenere al buio i teatri durante le rappresentazioni operistiche, e l’orchestra occupava generalmente una parte della platea, risultando quindi visibile agli spettatori.</w:t>
      </w:r>
    </w:p>
  </w:footnote>
  <w:footnote w:id="3">
    <w:p w:rsidR="00522085" w:rsidRPr="00522085" w:rsidRDefault="00522085" w:rsidP="00522085">
      <w:pPr>
        <w:pStyle w:val="Testonotaapidipagina"/>
        <w:jc w:val="both"/>
        <w:rPr>
          <w:rFonts w:ascii="Century Gothic" w:hAnsi="Century Gothic"/>
        </w:rPr>
      </w:pPr>
      <w:r w:rsidRPr="00522085">
        <w:rPr>
          <w:rStyle w:val="Rimandonotaapidipagina"/>
          <w:rFonts w:ascii="Century Gothic" w:hAnsi="Century Gothic"/>
        </w:rPr>
        <w:footnoteRef/>
      </w:r>
      <w:r w:rsidRPr="00522085">
        <w:rPr>
          <w:rFonts w:ascii="Century Gothic" w:hAnsi="Century Gothic"/>
        </w:rPr>
        <w:t xml:space="preserve"> Franklin parla qui di «</w:t>
      </w:r>
      <w:proofErr w:type="spellStart"/>
      <w:r w:rsidRPr="00522085">
        <w:rPr>
          <w:rFonts w:ascii="Century Gothic" w:hAnsi="Century Gothic"/>
        </w:rPr>
        <w:t>metadiegetic</w:t>
      </w:r>
      <w:proofErr w:type="spellEnd"/>
      <w:r w:rsidRPr="00522085">
        <w:rPr>
          <w:rFonts w:ascii="Century Gothic" w:hAnsi="Century Gothic"/>
        </w:rPr>
        <w:t xml:space="preserve"> voice», ma nella teoria del racconto di Gérard Genette il termine “</w:t>
      </w:r>
      <w:proofErr w:type="spellStart"/>
      <w:r w:rsidRPr="00522085">
        <w:rPr>
          <w:rFonts w:ascii="Century Gothic" w:hAnsi="Century Gothic"/>
        </w:rPr>
        <w:t>metadiegetico</w:t>
      </w:r>
      <w:proofErr w:type="spellEnd"/>
      <w:r w:rsidRPr="00522085">
        <w:rPr>
          <w:rFonts w:ascii="Century Gothic" w:hAnsi="Century Gothic"/>
        </w:rPr>
        <w:t xml:space="preserve">” si riferisce al personaggio di un racconto di primo livello che diviene il narratore di un racconto di secondo livello, come ad esempio Sheherazade in </w:t>
      </w:r>
      <w:r w:rsidRPr="00522085">
        <w:rPr>
          <w:rFonts w:ascii="Century Gothic" w:hAnsi="Century Gothic"/>
          <w:i/>
        </w:rPr>
        <w:t>Le mille e una notte</w:t>
      </w:r>
      <w:r w:rsidRPr="00522085">
        <w:rPr>
          <w:rFonts w:ascii="Century Gothic" w:hAnsi="Century Gothic"/>
        </w:rPr>
        <w:t xml:space="preserve"> o i giovani protagonisti del </w:t>
      </w:r>
      <w:r w:rsidRPr="00522085">
        <w:rPr>
          <w:rFonts w:ascii="Century Gothic" w:hAnsi="Century Gothic"/>
          <w:i/>
        </w:rPr>
        <w:t>Decamerone</w:t>
      </w:r>
      <w:r w:rsidR="00F0234C">
        <w:rPr>
          <w:rFonts w:ascii="Century Gothic" w:hAnsi="Century Gothic"/>
        </w:rPr>
        <w:t xml:space="preserve"> di Boccaccio</w:t>
      </w:r>
      <w:r w:rsidRPr="00522085">
        <w:rPr>
          <w:rFonts w:ascii="Century Gothic" w:hAnsi="Century Gothic"/>
        </w:rPr>
        <w:t>.</w:t>
      </w:r>
      <w:r w:rsidR="00F0234C">
        <w:rPr>
          <w:rFonts w:ascii="Century Gothic" w:hAnsi="Century Gothic"/>
        </w:rPr>
        <w:t xml:space="preserve"> Nel caso dell’orchestra wagneriana abbiamo invece a che fare con un narratore </w:t>
      </w:r>
      <w:r w:rsidR="00C06005">
        <w:rPr>
          <w:rFonts w:ascii="Century Gothic" w:hAnsi="Century Gothic"/>
        </w:rPr>
        <w:t xml:space="preserve">del tutto </w:t>
      </w:r>
      <w:r w:rsidR="00F0234C">
        <w:rPr>
          <w:rFonts w:ascii="Century Gothic" w:hAnsi="Century Gothic"/>
        </w:rPr>
        <w:t>esterno</w:t>
      </w:r>
      <w:r w:rsidR="00C06005">
        <w:rPr>
          <w:rFonts w:ascii="Century Gothic" w:hAnsi="Century Gothic"/>
        </w:rPr>
        <w:t xml:space="preserve"> anche</w:t>
      </w:r>
      <w:r w:rsidR="00F0234C">
        <w:rPr>
          <w:rFonts w:ascii="Century Gothic" w:hAnsi="Century Gothic"/>
        </w:rPr>
        <w:t xml:space="preserve"> al </w:t>
      </w:r>
      <w:r w:rsidR="00C06005">
        <w:rPr>
          <w:rFonts w:ascii="Century Gothic" w:hAnsi="Century Gothic"/>
        </w:rPr>
        <w:t>racconto</w:t>
      </w:r>
      <w:r w:rsidR="00F0234C">
        <w:rPr>
          <w:rFonts w:ascii="Century Gothic" w:hAnsi="Century Gothic"/>
        </w:rPr>
        <w:t xml:space="preserve"> </w:t>
      </w:r>
      <w:r w:rsidR="00C06005">
        <w:rPr>
          <w:rFonts w:ascii="Century Gothic" w:hAnsi="Century Gothic"/>
        </w:rPr>
        <w:t xml:space="preserve">di primo livello </w:t>
      </w:r>
      <w:r w:rsidR="00F0234C">
        <w:rPr>
          <w:rFonts w:ascii="Century Gothic" w:hAnsi="Century Gothic"/>
        </w:rPr>
        <w:t xml:space="preserve">(l’orchestra </w:t>
      </w:r>
      <w:r w:rsidR="00F0234C">
        <w:rPr>
          <w:rFonts w:ascii="Century Gothic" w:hAnsi="Century Gothic"/>
          <w:i/>
        </w:rPr>
        <w:t xml:space="preserve">non è </w:t>
      </w:r>
      <w:r w:rsidR="00F0234C">
        <w:rPr>
          <w:rFonts w:ascii="Century Gothic" w:hAnsi="Century Gothic"/>
        </w:rPr>
        <w:t>un personaggio del dramma), che tuttavia si pone all</w:t>
      </w:r>
      <w:r w:rsidR="00C06005">
        <w:rPr>
          <w:rFonts w:ascii="Century Gothic" w:hAnsi="Century Gothic"/>
        </w:rPr>
        <w:t>a stregua</w:t>
      </w:r>
      <w:r w:rsidR="00F0234C">
        <w:rPr>
          <w:rFonts w:ascii="Century Gothic" w:hAnsi="Century Gothic"/>
        </w:rPr>
        <w:t xml:space="preserve"> di chi ha materialmente scritto il dramma (autore “empirico”), manifestandone le intenzioni: esattamente ciò che Genette definisce «voce extradiegetica».</w:t>
      </w:r>
    </w:p>
  </w:footnote>
  <w:footnote w:id="4">
    <w:p w:rsidR="00D47EFF" w:rsidRPr="00D47EFF" w:rsidRDefault="00D47EFF" w:rsidP="00D47EFF">
      <w:pPr>
        <w:pStyle w:val="Testonotaapidipagina"/>
        <w:jc w:val="both"/>
        <w:rPr>
          <w:rFonts w:ascii="Century Gothic" w:hAnsi="Century Gothic"/>
        </w:rPr>
      </w:pPr>
      <w:r w:rsidRPr="00D47EFF">
        <w:rPr>
          <w:rStyle w:val="Rimandonotaapidipagina"/>
          <w:rFonts w:ascii="Century Gothic" w:hAnsi="Century Gothic"/>
        </w:rPr>
        <w:footnoteRef/>
      </w:r>
      <w:r w:rsidRPr="00D47EFF">
        <w:rPr>
          <w:rFonts w:ascii="Century Gothic" w:hAnsi="Century Gothic"/>
        </w:rPr>
        <w:t xml:space="preserve"> </w:t>
      </w:r>
      <w:r w:rsidR="00F169AC">
        <w:rPr>
          <w:rFonts w:ascii="Century Gothic" w:hAnsi="Century Gothic"/>
        </w:rPr>
        <w:t>Franklin ricorda come Thomas Mann abbia individuato il rischio che la consapevolezza di tale ruolo compartecipe possa condurre lo spettatore a parodiare il meccanismo dell’orchestra wagneriana (a scherzare, insomma, sul modo in cui l’orchestra sottolinea i momenti del dramma); rileva però anche come tale considerazione sia del tutto estranea alla concezione elaborata da Wagner</w:t>
      </w:r>
      <w:r w:rsidR="006F4675">
        <w:rPr>
          <w:rFonts w:ascii="Century Gothic" w:hAnsi="Century Gothic"/>
        </w:rPr>
        <w:t>, per il quale la consapevolezza dello spettatore non costituisce un problema</w:t>
      </w:r>
      <w:r w:rsidR="00F169AC">
        <w:rPr>
          <w:rFonts w:ascii="Century Gothic" w:hAnsi="Century Gothic"/>
        </w:rPr>
        <w:t>.</w:t>
      </w:r>
    </w:p>
  </w:footnote>
  <w:footnote w:id="5">
    <w:p w:rsidR="00EA4578" w:rsidRPr="006236C9" w:rsidRDefault="00EA4578" w:rsidP="006236C9">
      <w:pPr>
        <w:pStyle w:val="Testonotaapidipagina"/>
        <w:jc w:val="both"/>
        <w:rPr>
          <w:rFonts w:ascii="Century Gothic" w:hAnsi="Century Gothic"/>
        </w:rPr>
      </w:pPr>
      <w:r w:rsidRPr="00EA4578">
        <w:rPr>
          <w:rStyle w:val="Rimandonotaapidipagina"/>
          <w:rFonts w:ascii="Century Gothic" w:hAnsi="Century Gothic"/>
        </w:rPr>
        <w:footnoteRef/>
      </w:r>
      <w:r w:rsidRPr="00EA4578">
        <w:rPr>
          <w:rFonts w:ascii="Century Gothic" w:hAnsi="Century Gothic"/>
        </w:rPr>
        <w:t xml:space="preserve"> </w:t>
      </w:r>
      <w:r>
        <w:rPr>
          <w:rFonts w:ascii="Century Gothic" w:eastAsia="Times New Roman" w:hAnsi="Century Gothic" w:cs="Times New Roman"/>
          <w:bCs/>
          <w:color w:val="333333"/>
          <w:shd w:val="clear" w:color="auto" w:fill="FFFFFF"/>
          <w:lang w:eastAsia="it-IT"/>
        </w:rPr>
        <w:t xml:space="preserve"> </w:t>
      </w:r>
      <w:r w:rsidRPr="00EA4578">
        <w:rPr>
          <w:rFonts w:ascii="Century Gothic" w:eastAsia="Times New Roman" w:hAnsi="Century Gothic" w:cs="Times New Roman"/>
          <w:bCs/>
          <w:color w:val="333333"/>
          <w:shd w:val="clear" w:color="auto" w:fill="FFFFFF"/>
          <w:lang w:eastAsia="it-IT"/>
        </w:rPr>
        <w:t>«</w:t>
      </w:r>
      <w:proofErr w:type="gramStart"/>
      <w:r w:rsidRPr="00EA4578">
        <w:rPr>
          <w:rFonts w:ascii="Century Gothic" w:eastAsia="Times New Roman" w:hAnsi="Century Gothic" w:cs="Times New Roman"/>
          <w:bCs/>
          <w:color w:val="333333"/>
          <w:shd w:val="clear" w:color="auto" w:fill="FFFFFF"/>
          <w:lang w:eastAsia="it-IT"/>
        </w:rPr>
        <w:t>ci</w:t>
      </w:r>
      <w:proofErr w:type="gramEnd"/>
      <w:r w:rsidRPr="00EA4578">
        <w:rPr>
          <w:rFonts w:ascii="Century Gothic" w:eastAsia="Times New Roman" w:hAnsi="Century Gothic" w:cs="Times New Roman"/>
          <w:bCs/>
          <w:color w:val="333333"/>
          <w:shd w:val="clear" w:color="auto" w:fill="FFFFFF"/>
          <w:lang w:eastAsia="it-IT"/>
        </w:rPr>
        <w:t xml:space="preserve"> dischiudono il regno del mostruoso… abbaglianti raggi di luce attraversano la notte fonda di questo regno, rivelandoci gigantesche </w:t>
      </w:r>
      <w:r w:rsidRPr="006236C9">
        <w:rPr>
          <w:rFonts w:ascii="Century Gothic" w:eastAsia="Times New Roman" w:hAnsi="Century Gothic" w:cs="Times New Roman"/>
          <w:bCs/>
          <w:color w:val="333333"/>
          <w:shd w:val="clear" w:color="auto" w:fill="FFFFFF"/>
          <w:lang w:eastAsia="it-IT"/>
        </w:rPr>
        <w:t>ombre», etc.</w:t>
      </w:r>
    </w:p>
  </w:footnote>
  <w:footnote w:id="6">
    <w:p w:rsidR="006D0483" w:rsidRPr="006D0483" w:rsidRDefault="006D0483" w:rsidP="006D0483">
      <w:pPr>
        <w:pStyle w:val="Testonotaapidipagina"/>
        <w:jc w:val="both"/>
        <w:rPr>
          <w:rFonts w:ascii="Century Gothic" w:hAnsi="Century Gothic"/>
        </w:rPr>
      </w:pPr>
      <w:r w:rsidRPr="006D0483">
        <w:rPr>
          <w:rStyle w:val="Rimandonotaapidipagina"/>
          <w:rFonts w:ascii="Century Gothic" w:hAnsi="Century Gothic"/>
        </w:rPr>
        <w:footnoteRef/>
      </w:r>
      <w:r w:rsidRPr="006D0483">
        <w:rPr>
          <w:rFonts w:ascii="Century Gothic" w:hAnsi="Century Gothic"/>
        </w:rPr>
        <w:t xml:space="preserve"> Si tratta, fra l’altro, della pagina nel corso della quale il </w:t>
      </w:r>
      <w:r w:rsidRPr="006D0483">
        <w:rPr>
          <w:rFonts w:ascii="Century Gothic" w:hAnsi="Century Gothic"/>
          <w:i/>
        </w:rPr>
        <w:t>Leitmotiv</w:t>
      </w:r>
      <w:r w:rsidRPr="006D0483">
        <w:rPr>
          <w:rFonts w:ascii="Century Gothic" w:hAnsi="Century Gothic"/>
        </w:rPr>
        <w:t xml:space="preserve"> dell’anello si </w:t>
      </w:r>
      <w:r w:rsidR="00C064E9">
        <w:rPr>
          <w:rFonts w:ascii="Century Gothic" w:hAnsi="Century Gothic"/>
        </w:rPr>
        <w:t>modifica</w:t>
      </w:r>
      <w:r w:rsidRPr="006D0483">
        <w:rPr>
          <w:rFonts w:ascii="Century Gothic" w:hAnsi="Century Gothic"/>
        </w:rPr>
        <w:t xml:space="preserve"> progressivamente fino a divenire il </w:t>
      </w:r>
      <w:r w:rsidRPr="006D0483">
        <w:rPr>
          <w:rFonts w:ascii="Century Gothic" w:hAnsi="Century Gothic"/>
          <w:i/>
        </w:rPr>
        <w:t>Leitmotiv</w:t>
      </w:r>
      <w:r w:rsidRPr="006D0483">
        <w:rPr>
          <w:rFonts w:ascii="Century Gothic" w:hAnsi="Century Gothic"/>
        </w:rPr>
        <w:t xml:space="preserve"> del Walhalla (si riveda la prima parte della presente dispensa).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275"/>
    <w:multiLevelType w:val="hybridMultilevel"/>
    <w:tmpl w:val="D76CE7CA"/>
    <w:lvl w:ilvl="0" w:tplc="2C064058">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3D3055"/>
    <w:multiLevelType w:val="hybridMultilevel"/>
    <w:tmpl w:val="91422B9E"/>
    <w:lvl w:ilvl="0" w:tplc="BE101052">
      <w:start w:val="1"/>
      <w:numFmt w:val="upperRoman"/>
      <w:lvlText w:val="%1)"/>
      <w:lvlJc w:val="left"/>
      <w:pPr>
        <w:ind w:left="1440" w:hanging="720"/>
      </w:pPr>
      <w:rPr>
        <w:rFonts w:hint="default"/>
        <w:b/>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AF82991"/>
    <w:multiLevelType w:val="hybridMultilevel"/>
    <w:tmpl w:val="CB7CF1F6"/>
    <w:lvl w:ilvl="0" w:tplc="0E820308">
      <w:start w:val="1"/>
      <w:numFmt w:val="bullet"/>
      <w:lvlText w:val="-"/>
      <w:lvlJc w:val="left"/>
      <w:pPr>
        <w:ind w:left="720" w:hanging="360"/>
      </w:pPr>
      <w:rPr>
        <w:rFonts w:ascii="Century Gothic" w:eastAsia="Times New Roman" w:hAnsi="Century Gothic" w:cs="Times New Roman" w:hint="default"/>
      </w:rPr>
    </w:lvl>
    <w:lvl w:ilvl="1" w:tplc="C98820AA">
      <w:start w:val="1"/>
      <w:numFmt w:val="decimal"/>
      <w:lvlText w:val="Affermazione %2."/>
      <w:lvlJc w:val="left"/>
      <w:pPr>
        <w:ind w:left="1440" w:hanging="360"/>
      </w:pPr>
      <w:rPr>
        <w:rFonts w:hint="default"/>
      </w:rPr>
    </w:lvl>
    <w:lvl w:ilvl="2" w:tplc="BE101052">
      <w:start w:val="1"/>
      <w:numFmt w:val="upperRoman"/>
      <w:lvlText w:val="%3)"/>
      <w:lvlJc w:val="left"/>
      <w:pPr>
        <w:ind w:left="2160" w:hanging="360"/>
      </w:pPr>
      <w:rPr>
        <w:rFonts w:hint="default"/>
        <w:b/>
        <w:i/>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BF6A5F"/>
    <w:multiLevelType w:val="hybridMultilevel"/>
    <w:tmpl w:val="A32086AA"/>
    <w:lvl w:ilvl="0" w:tplc="7E80797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987561"/>
    <w:multiLevelType w:val="hybridMultilevel"/>
    <w:tmpl w:val="ACC468F8"/>
    <w:lvl w:ilvl="0" w:tplc="DB889EB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1A6C50"/>
    <w:multiLevelType w:val="hybridMultilevel"/>
    <w:tmpl w:val="77043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F"/>
    <w:rsid w:val="00003C0F"/>
    <w:rsid w:val="00005FD1"/>
    <w:rsid w:val="00007678"/>
    <w:rsid w:val="00007AAF"/>
    <w:rsid w:val="00025A20"/>
    <w:rsid w:val="00033589"/>
    <w:rsid w:val="00036E4A"/>
    <w:rsid w:val="000422E8"/>
    <w:rsid w:val="000450AB"/>
    <w:rsid w:val="000451DF"/>
    <w:rsid w:val="00050252"/>
    <w:rsid w:val="000560E8"/>
    <w:rsid w:val="000616C5"/>
    <w:rsid w:val="00065418"/>
    <w:rsid w:val="0006699C"/>
    <w:rsid w:val="000671E0"/>
    <w:rsid w:val="0007064E"/>
    <w:rsid w:val="00071F34"/>
    <w:rsid w:val="00080954"/>
    <w:rsid w:val="000846F7"/>
    <w:rsid w:val="00096353"/>
    <w:rsid w:val="000A21A6"/>
    <w:rsid w:val="000B1132"/>
    <w:rsid w:val="000B14C6"/>
    <w:rsid w:val="000B1D8D"/>
    <w:rsid w:val="000C0E13"/>
    <w:rsid w:val="000C2AE5"/>
    <w:rsid w:val="000D2997"/>
    <w:rsid w:val="000D3FB0"/>
    <w:rsid w:val="000E6CCC"/>
    <w:rsid w:val="000E7556"/>
    <w:rsid w:val="000E7878"/>
    <w:rsid w:val="000F1353"/>
    <w:rsid w:val="000F36BE"/>
    <w:rsid w:val="000F3B36"/>
    <w:rsid w:val="000F5E50"/>
    <w:rsid w:val="0010003B"/>
    <w:rsid w:val="00100049"/>
    <w:rsid w:val="00101AE2"/>
    <w:rsid w:val="00115959"/>
    <w:rsid w:val="00117EFD"/>
    <w:rsid w:val="0012126C"/>
    <w:rsid w:val="00126476"/>
    <w:rsid w:val="00127BD4"/>
    <w:rsid w:val="00131E23"/>
    <w:rsid w:val="00134F6F"/>
    <w:rsid w:val="00140069"/>
    <w:rsid w:val="00142BFF"/>
    <w:rsid w:val="00142D1F"/>
    <w:rsid w:val="00143572"/>
    <w:rsid w:val="00144646"/>
    <w:rsid w:val="001458E6"/>
    <w:rsid w:val="00147647"/>
    <w:rsid w:val="00156579"/>
    <w:rsid w:val="001625F6"/>
    <w:rsid w:val="00163DFD"/>
    <w:rsid w:val="001665A7"/>
    <w:rsid w:val="00175020"/>
    <w:rsid w:val="00181B2E"/>
    <w:rsid w:val="00182B2F"/>
    <w:rsid w:val="00187166"/>
    <w:rsid w:val="001A1595"/>
    <w:rsid w:val="001A67DD"/>
    <w:rsid w:val="001A7336"/>
    <w:rsid w:val="001A7EE2"/>
    <w:rsid w:val="001B2057"/>
    <w:rsid w:val="001B35BE"/>
    <w:rsid w:val="001B59C0"/>
    <w:rsid w:val="001C0BE0"/>
    <w:rsid w:val="001C2169"/>
    <w:rsid w:val="001C5E4D"/>
    <w:rsid w:val="001D01F4"/>
    <w:rsid w:val="001D0C85"/>
    <w:rsid w:val="001E00BA"/>
    <w:rsid w:val="001E15BD"/>
    <w:rsid w:val="001E249A"/>
    <w:rsid w:val="001E477E"/>
    <w:rsid w:val="001E54C0"/>
    <w:rsid w:val="001F0354"/>
    <w:rsid w:val="001F217A"/>
    <w:rsid w:val="001F6452"/>
    <w:rsid w:val="001F7A72"/>
    <w:rsid w:val="00203D56"/>
    <w:rsid w:val="00204620"/>
    <w:rsid w:val="002130A8"/>
    <w:rsid w:val="00214B7A"/>
    <w:rsid w:val="002202A8"/>
    <w:rsid w:val="00220B1D"/>
    <w:rsid w:val="00222196"/>
    <w:rsid w:val="00224054"/>
    <w:rsid w:val="002268EB"/>
    <w:rsid w:val="00227128"/>
    <w:rsid w:val="0023138B"/>
    <w:rsid w:val="002322C2"/>
    <w:rsid w:val="00241CD4"/>
    <w:rsid w:val="002501AD"/>
    <w:rsid w:val="0025245E"/>
    <w:rsid w:val="00262FB7"/>
    <w:rsid w:val="00274DE2"/>
    <w:rsid w:val="002761FF"/>
    <w:rsid w:val="0028177A"/>
    <w:rsid w:val="00285D32"/>
    <w:rsid w:val="00286656"/>
    <w:rsid w:val="00293188"/>
    <w:rsid w:val="00297548"/>
    <w:rsid w:val="002A675F"/>
    <w:rsid w:val="002B31D3"/>
    <w:rsid w:val="002B73AA"/>
    <w:rsid w:val="002B7B8C"/>
    <w:rsid w:val="002D0239"/>
    <w:rsid w:val="002D6A40"/>
    <w:rsid w:val="002E0E71"/>
    <w:rsid w:val="002E2832"/>
    <w:rsid w:val="002F0DB6"/>
    <w:rsid w:val="002F19D6"/>
    <w:rsid w:val="002F1F48"/>
    <w:rsid w:val="00316C19"/>
    <w:rsid w:val="00320BE0"/>
    <w:rsid w:val="00322898"/>
    <w:rsid w:val="00325766"/>
    <w:rsid w:val="00326C88"/>
    <w:rsid w:val="003304F8"/>
    <w:rsid w:val="00332CE1"/>
    <w:rsid w:val="00333079"/>
    <w:rsid w:val="00341F30"/>
    <w:rsid w:val="003441F8"/>
    <w:rsid w:val="00344494"/>
    <w:rsid w:val="00347824"/>
    <w:rsid w:val="00362F5D"/>
    <w:rsid w:val="00365063"/>
    <w:rsid w:val="003658E1"/>
    <w:rsid w:val="003675AA"/>
    <w:rsid w:val="00370801"/>
    <w:rsid w:val="00373BB0"/>
    <w:rsid w:val="003747A7"/>
    <w:rsid w:val="003800D7"/>
    <w:rsid w:val="00383CA0"/>
    <w:rsid w:val="003925AB"/>
    <w:rsid w:val="003A0BF8"/>
    <w:rsid w:val="003A1EAD"/>
    <w:rsid w:val="003A23E3"/>
    <w:rsid w:val="003B27F4"/>
    <w:rsid w:val="003B33C0"/>
    <w:rsid w:val="003C6C10"/>
    <w:rsid w:val="003C787C"/>
    <w:rsid w:val="003D1697"/>
    <w:rsid w:val="003D32E6"/>
    <w:rsid w:val="003D58B8"/>
    <w:rsid w:val="003E0193"/>
    <w:rsid w:val="003E438F"/>
    <w:rsid w:val="003E5CBF"/>
    <w:rsid w:val="003F1854"/>
    <w:rsid w:val="003F3D50"/>
    <w:rsid w:val="003F3E43"/>
    <w:rsid w:val="003F503F"/>
    <w:rsid w:val="003F7683"/>
    <w:rsid w:val="0040165F"/>
    <w:rsid w:val="0040594B"/>
    <w:rsid w:val="00413009"/>
    <w:rsid w:val="00425811"/>
    <w:rsid w:val="00426107"/>
    <w:rsid w:val="00432832"/>
    <w:rsid w:val="0043637A"/>
    <w:rsid w:val="0043753D"/>
    <w:rsid w:val="00442F3E"/>
    <w:rsid w:val="00444413"/>
    <w:rsid w:val="004471EA"/>
    <w:rsid w:val="00450323"/>
    <w:rsid w:val="004527B9"/>
    <w:rsid w:val="00453C2E"/>
    <w:rsid w:val="004616B1"/>
    <w:rsid w:val="00462994"/>
    <w:rsid w:val="0047605B"/>
    <w:rsid w:val="00481F42"/>
    <w:rsid w:val="00487FF6"/>
    <w:rsid w:val="004915C0"/>
    <w:rsid w:val="004925CA"/>
    <w:rsid w:val="0049496A"/>
    <w:rsid w:val="004A096B"/>
    <w:rsid w:val="004A2F4A"/>
    <w:rsid w:val="004A399D"/>
    <w:rsid w:val="004A5E13"/>
    <w:rsid w:val="004A6D5E"/>
    <w:rsid w:val="004A7DA7"/>
    <w:rsid w:val="004B01BF"/>
    <w:rsid w:val="004B576E"/>
    <w:rsid w:val="004C2DB5"/>
    <w:rsid w:val="004C76D9"/>
    <w:rsid w:val="004D0FCD"/>
    <w:rsid w:val="004D307B"/>
    <w:rsid w:val="004D503E"/>
    <w:rsid w:val="004E08E5"/>
    <w:rsid w:val="004F2D9F"/>
    <w:rsid w:val="004F32B5"/>
    <w:rsid w:val="004F3EBD"/>
    <w:rsid w:val="004F439C"/>
    <w:rsid w:val="004F5EEE"/>
    <w:rsid w:val="004F6B23"/>
    <w:rsid w:val="00503418"/>
    <w:rsid w:val="0050564F"/>
    <w:rsid w:val="00505935"/>
    <w:rsid w:val="005126FE"/>
    <w:rsid w:val="00522085"/>
    <w:rsid w:val="00522879"/>
    <w:rsid w:val="005229D0"/>
    <w:rsid w:val="005232E9"/>
    <w:rsid w:val="00524637"/>
    <w:rsid w:val="0052639A"/>
    <w:rsid w:val="0053408C"/>
    <w:rsid w:val="0054467D"/>
    <w:rsid w:val="005466DB"/>
    <w:rsid w:val="005528A2"/>
    <w:rsid w:val="00554D0D"/>
    <w:rsid w:val="00564973"/>
    <w:rsid w:val="00567232"/>
    <w:rsid w:val="005728B9"/>
    <w:rsid w:val="0057637E"/>
    <w:rsid w:val="00576631"/>
    <w:rsid w:val="0058023E"/>
    <w:rsid w:val="00582CD6"/>
    <w:rsid w:val="005948EE"/>
    <w:rsid w:val="00594D7C"/>
    <w:rsid w:val="005A2CEB"/>
    <w:rsid w:val="005B0D41"/>
    <w:rsid w:val="005B125E"/>
    <w:rsid w:val="005B2BC4"/>
    <w:rsid w:val="005B576D"/>
    <w:rsid w:val="005B7532"/>
    <w:rsid w:val="005C09D7"/>
    <w:rsid w:val="005D1EC7"/>
    <w:rsid w:val="005D705E"/>
    <w:rsid w:val="005F34C5"/>
    <w:rsid w:val="005F3930"/>
    <w:rsid w:val="005F4AA4"/>
    <w:rsid w:val="005F4B14"/>
    <w:rsid w:val="005F4BE2"/>
    <w:rsid w:val="005F533D"/>
    <w:rsid w:val="005F5E1F"/>
    <w:rsid w:val="005F6073"/>
    <w:rsid w:val="005F71EE"/>
    <w:rsid w:val="00604022"/>
    <w:rsid w:val="0060650E"/>
    <w:rsid w:val="006151E8"/>
    <w:rsid w:val="0062166E"/>
    <w:rsid w:val="006220B8"/>
    <w:rsid w:val="00622DCA"/>
    <w:rsid w:val="006231C2"/>
    <w:rsid w:val="006236C9"/>
    <w:rsid w:val="00624BF3"/>
    <w:rsid w:val="00627F28"/>
    <w:rsid w:val="0063113A"/>
    <w:rsid w:val="0063202F"/>
    <w:rsid w:val="00640309"/>
    <w:rsid w:val="00647A81"/>
    <w:rsid w:val="00663360"/>
    <w:rsid w:val="00664663"/>
    <w:rsid w:val="00672695"/>
    <w:rsid w:val="0067350A"/>
    <w:rsid w:val="006746A3"/>
    <w:rsid w:val="00675AAE"/>
    <w:rsid w:val="00682C21"/>
    <w:rsid w:val="00692D0B"/>
    <w:rsid w:val="0069303A"/>
    <w:rsid w:val="006A47AF"/>
    <w:rsid w:val="006B2AC3"/>
    <w:rsid w:val="006C1D10"/>
    <w:rsid w:val="006C5487"/>
    <w:rsid w:val="006D0483"/>
    <w:rsid w:val="006D4196"/>
    <w:rsid w:val="006D4B9D"/>
    <w:rsid w:val="006D5913"/>
    <w:rsid w:val="006E27E4"/>
    <w:rsid w:val="006E287B"/>
    <w:rsid w:val="006E2A0A"/>
    <w:rsid w:val="006E7C36"/>
    <w:rsid w:val="006F0B2C"/>
    <w:rsid w:val="006F1A01"/>
    <w:rsid w:val="006F1F7A"/>
    <w:rsid w:val="006F4675"/>
    <w:rsid w:val="006F7367"/>
    <w:rsid w:val="00700400"/>
    <w:rsid w:val="007075B2"/>
    <w:rsid w:val="00711B51"/>
    <w:rsid w:val="00712092"/>
    <w:rsid w:val="00712A41"/>
    <w:rsid w:val="007165C4"/>
    <w:rsid w:val="007207B4"/>
    <w:rsid w:val="00726E5E"/>
    <w:rsid w:val="00732CB2"/>
    <w:rsid w:val="00734E53"/>
    <w:rsid w:val="00737D97"/>
    <w:rsid w:val="0074012B"/>
    <w:rsid w:val="007407D0"/>
    <w:rsid w:val="00741C37"/>
    <w:rsid w:val="00751F2D"/>
    <w:rsid w:val="00753EFD"/>
    <w:rsid w:val="00754412"/>
    <w:rsid w:val="00756A50"/>
    <w:rsid w:val="007604B2"/>
    <w:rsid w:val="00760655"/>
    <w:rsid w:val="00761F4A"/>
    <w:rsid w:val="00765CCA"/>
    <w:rsid w:val="00765D92"/>
    <w:rsid w:val="007709F1"/>
    <w:rsid w:val="00774402"/>
    <w:rsid w:val="007747A2"/>
    <w:rsid w:val="00777C42"/>
    <w:rsid w:val="0078238D"/>
    <w:rsid w:val="0078439C"/>
    <w:rsid w:val="00793955"/>
    <w:rsid w:val="0079450C"/>
    <w:rsid w:val="0079545D"/>
    <w:rsid w:val="00796281"/>
    <w:rsid w:val="007A00B3"/>
    <w:rsid w:val="007A0296"/>
    <w:rsid w:val="007A121A"/>
    <w:rsid w:val="007B0B19"/>
    <w:rsid w:val="007B3212"/>
    <w:rsid w:val="007C5504"/>
    <w:rsid w:val="007C665D"/>
    <w:rsid w:val="007C7924"/>
    <w:rsid w:val="007C7E6B"/>
    <w:rsid w:val="007D0162"/>
    <w:rsid w:val="007D2109"/>
    <w:rsid w:val="007D3933"/>
    <w:rsid w:val="007E19E4"/>
    <w:rsid w:val="007E7EBC"/>
    <w:rsid w:val="007F3302"/>
    <w:rsid w:val="007F7BAF"/>
    <w:rsid w:val="00813264"/>
    <w:rsid w:val="00824756"/>
    <w:rsid w:val="00825171"/>
    <w:rsid w:val="0082594C"/>
    <w:rsid w:val="00830939"/>
    <w:rsid w:val="00835ECF"/>
    <w:rsid w:val="00840348"/>
    <w:rsid w:val="00841A0A"/>
    <w:rsid w:val="00860DC3"/>
    <w:rsid w:val="00861A86"/>
    <w:rsid w:val="00861E38"/>
    <w:rsid w:val="0086387F"/>
    <w:rsid w:val="008719DB"/>
    <w:rsid w:val="008739B1"/>
    <w:rsid w:val="008756CF"/>
    <w:rsid w:val="00876BCE"/>
    <w:rsid w:val="00877463"/>
    <w:rsid w:val="008A22A7"/>
    <w:rsid w:val="008A4D31"/>
    <w:rsid w:val="008A6B17"/>
    <w:rsid w:val="008B37BE"/>
    <w:rsid w:val="008B4CEB"/>
    <w:rsid w:val="008B6360"/>
    <w:rsid w:val="008C2815"/>
    <w:rsid w:val="008C46E9"/>
    <w:rsid w:val="008D3D57"/>
    <w:rsid w:val="008D5FE5"/>
    <w:rsid w:val="008E2957"/>
    <w:rsid w:val="008E38C5"/>
    <w:rsid w:val="008E5C27"/>
    <w:rsid w:val="008F3AFE"/>
    <w:rsid w:val="008F437B"/>
    <w:rsid w:val="009009A3"/>
    <w:rsid w:val="0090111D"/>
    <w:rsid w:val="00901414"/>
    <w:rsid w:val="00901547"/>
    <w:rsid w:val="009062D0"/>
    <w:rsid w:val="0090712D"/>
    <w:rsid w:val="00907302"/>
    <w:rsid w:val="009149EE"/>
    <w:rsid w:val="009234FE"/>
    <w:rsid w:val="00927F5F"/>
    <w:rsid w:val="00941A2A"/>
    <w:rsid w:val="00945270"/>
    <w:rsid w:val="00947A76"/>
    <w:rsid w:val="009533AD"/>
    <w:rsid w:val="009612D5"/>
    <w:rsid w:val="00964C46"/>
    <w:rsid w:val="009711C2"/>
    <w:rsid w:val="00974251"/>
    <w:rsid w:val="0097429B"/>
    <w:rsid w:val="0097553E"/>
    <w:rsid w:val="00987487"/>
    <w:rsid w:val="00994524"/>
    <w:rsid w:val="009A4668"/>
    <w:rsid w:val="009A5468"/>
    <w:rsid w:val="009A7A91"/>
    <w:rsid w:val="009B050D"/>
    <w:rsid w:val="009C4E90"/>
    <w:rsid w:val="009C60AA"/>
    <w:rsid w:val="009C67B8"/>
    <w:rsid w:val="009D0C11"/>
    <w:rsid w:val="009D2A99"/>
    <w:rsid w:val="009D382C"/>
    <w:rsid w:val="009D7CE1"/>
    <w:rsid w:val="009E0425"/>
    <w:rsid w:val="009E416D"/>
    <w:rsid w:val="009F0095"/>
    <w:rsid w:val="009F03C8"/>
    <w:rsid w:val="009F3989"/>
    <w:rsid w:val="009F398C"/>
    <w:rsid w:val="009F59F6"/>
    <w:rsid w:val="009F6F05"/>
    <w:rsid w:val="009F70C2"/>
    <w:rsid w:val="00A044FE"/>
    <w:rsid w:val="00A159C2"/>
    <w:rsid w:val="00A17193"/>
    <w:rsid w:val="00A17C0E"/>
    <w:rsid w:val="00A17C4C"/>
    <w:rsid w:val="00A230B8"/>
    <w:rsid w:val="00A2581E"/>
    <w:rsid w:val="00A30EF9"/>
    <w:rsid w:val="00A35278"/>
    <w:rsid w:val="00A401E8"/>
    <w:rsid w:val="00A412D5"/>
    <w:rsid w:val="00A412E6"/>
    <w:rsid w:val="00A464B7"/>
    <w:rsid w:val="00A475B0"/>
    <w:rsid w:val="00A512E5"/>
    <w:rsid w:val="00A5243B"/>
    <w:rsid w:val="00A60562"/>
    <w:rsid w:val="00A62B94"/>
    <w:rsid w:val="00A63309"/>
    <w:rsid w:val="00A67527"/>
    <w:rsid w:val="00A703A2"/>
    <w:rsid w:val="00A725C4"/>
    <w:rsid w:val="00A77A82"/>
    <w:rsid w:val="00A813CB"/>
    <w:rsid w:val="00A83138"/>
    <w:rsid w:val="00A83A63"/>
    <w:rsid w:val="00A849FA"/>
    <w:rsid w:val="00A9523F"/>
    <w:rsid w:val="00A9748D"/>
    <w:rsid w:val="00AA396D"/>
    <w:rsid w:val="00AB4DC0"/>
    <w:rsid w:val="00AC0EB7"/>
    <w:rsid w:val="00AC10FE"/>
    <w:rsid w:val="00AC6025"/>
    <w:rsid w:val="00AD1ADD"/>
    <w:rsid w:val="00AD5AA7"/>
    <w:rsid w:val="00AE293F"/>
    <w:rsid w:val="00AE61AC"/>
    <w:rsid w:val="00AF3D0C"/>
    <w:rsid w:val="00AF6010"/>
    <w:rsid w:val="00B05442"/>
    <w:rsid w:val="00B0544B"/>
    <w:rsid w:val="00B059A7"/>
    <w:rsid w:val="00B05FBB"/>
    <w:rsid w:val="00B1083B"/>
    <w:rsid w:val="00B1429A"/>
    <w:rsid w:val="00B20779"/>
    <w:rsid w:val="00B216F8"/>
    <w:rsid w:val="00B24555"/>
    <w:rsid w:val="00B34C73"/>
    <w:rsid w:val="00B439BB"/>
    <w:rsid w:val="00B45548"/>
    <w:rsid w:val="00B46321"/>
    <w:rsid w:val="00B557C0"/>
    <w:rsid w:val="00B5605B"/>
    <w:rsid w:val="00B60F4F"/>
    <w:rsid w:val="00B675D4"/>
    <w:rsid w:val="00B7103F"/>
    <w:rsid w:val="00B77F95"/>
    <w:rsid w:val="00B80D09"/>
    <w:rsid w:val="00B82BC3"/>
    <w:rsid w:val="00B835B8"/>
    <w:rsid w:val="00B90717"/>
    <w:rsid w:val="00B913EA"/>
    <w:rsid w:val="00B91C88"/>
    <w:rsid w:val="00B92C88"/>
    <w:rsid w:val="00BA186D"/>
    <w:rsid w:val="00BB0D81"/>
    <w:rsid w:val="00BB1EA5"/>
    <w:rsid w:val="00BC2E77"/>
    <w:rsid w:val="00BC319A"/>
    <w:rsid w:val="00BC4303"/>
    <w:rsid w:val="00BC7181"/>
    <w:rsid w:val="00BC7652"/>
    <w:rsid w:val="00BD3B3E"/>
    <w:rsid w:val="00BE0257"/>
    <w:rsid w:val="00BE0AD7"/>
    <w:rsid w:val="00BE2BB4"/>
    <w:rsid w:val="00BE7698"/>
    <w:rsid w:val="00BF3685"/>
    <w:rsid w:val="00BF5EFB"/>
    <w:rsid w:val="00BF6E47"/>
    <w:rsid w:val="00C06005"/>
    <w:rsid w:val="00C064E9"/>
    <w:rsid w:val="00C108BB"/>
    <w:rsid w:val="00C114CC"/>
    <w:rsid w:val="00C17C53"/>
    <w:rsid w:val="00C21A47"/>
    <w:rsid w:val="00C257D7"/>
    <w:rsid w:val="00C34728"/>
    <w:rsid w:val="00C34D4A"/>
    <w:rsid w:val="00C37244"/>
    <w:rsid w:val="00C373DB"/>
    <w:rsid w:val="00C43DC4"/>
    <w:rsid w:val="00C5193C"/>
    <w:rsid w:val="00C547DF"/>
    <w:rsid w:val="00C733C7"/>
    <w:rsid w:val="00C82611"/>
    <w:rsid w:val="00C835EE"/>
    <w:rsid w:val="00C83DAD"/>
    <w:rsid w:val="00C90796"/>
    <w:rsid w:val="00C93FCB"/>
    <w:rsid w:val="00C94B92"/>
    <w:rsid w:val="00C9760A"/>
    <w:rsid w:val="00CA18B5"/>
    <w:rsid w:val="00CB2918"/>
    <w:rsid w:val="00CB55AA"/>
    <w:rsid w:val="00CC0458"/>
    <w:rsid w:val="00CC38DE"/>
    <w:rsid w:val="00CC4388"/>
    <w:rsid w:val="00CC73AE"/>
    <w:rsid w:val="00CC7D46"/>
    <w:rsid w:val="00CD2DC1"/>
    <w:rsid w:val="00CE1C6A"/>
    <w:rsid w:val="00CF0F54"/>
    <w:rsid w:val="00CF355B"/>
    <w:rsid w:val="00CF3C95"/>
    <w:rsid w:val="00CF7FE7"/>
    <w:rsid w:val="00D03CF5"/>
    <w:rsid w:val="00D05BC1"/>
    <w:rsid w:val="00D05FCC"/>
    <w:rsid w:val="00D10A64"/>
    <w:rsid w:val="00D13D26"/>
    <w:rsid w:val="00D1458E"/>
    <w:rsid w:val="00D14C75"/>
    <w:rsid w:val="00D17B56"/>
    <w:rsid w:val="00D20F0C"/>
    <w:rsid w:val="00D21BD1"/>
    <w:rsid w:val="00D21D72"/>
    <w:rsid w:val="00D24604"/>
    <w:rsid w:val="00D2702A"/>
    <w:rsid w:val="00D27BD7"/>
    <w:rsid w:val="00D355EC"/>
    <w:rsid w:val="00D471CC"/>
    <w:rsid w:val="00D47EFF"/>
    <w:rsid w:val="00D47F66"/>
    <w:rsid w:val="00D51933"/>
    <w:rsid w:val="00D523F3"/>
    <w:rsid w:val="00D52AA6"/>
    <w:rsid w:val="00D53F38"/>
    <w:rsid w:val="00D61BCB"/>
    <w:rsid w:val="00D70D90"/>
    <w:rsid w:val="00D72C41"/>
    <w:rsid w:val="00D7485E"/>
    <w:rsid w:val="00D75978"/>
    <w:rsid w:val="00D770F3"/>
    <w:rsid w:val="00D77A7A"/>
    <w:rsid w:val="00D77E9A"/>
    <w:rsid w:val="00D80922"/>
    <w:rsid w:val="00D9230F"/>
    <w:rsid w:val="00DA0826"/>
    <w:rsid w:val="00DA2407"/>
    <w:rsid w:val="00DA3C4F"/>
    <w:rsid w:val="00DA3E34"/>
    <w:rsid w:val="00DA449F"/>
    <w:rsid w:val="00DA5E97"/>
    <w:rsid w:val="00DA67BA"/>
    <w:rsid w:val="00DC0EA3"/>
    <w:rsid w:val="00DC445C"/>
    <w:rsid w:val="00DC4D17"/>
    <w:rsid w:val="00DD0911"/>
    <w:rsid w:val="00DD24C0"/>
    <w:rsid w:val="00DD3F03"/>
    <w:rsid w:val="00DD5250"/>
    <w:rsid w:val="00DD618A"/>
    <w:rsid w:val="00DD7818"/>
    <w:rsid w:val="00DD7F14"/>
    <w:rsid w:val="00DE0A7B"/>
    <w:rsid w:val="00DE0EF3"/>
    <w:rsid w:val="00DE4B74"/>
    <w:rsid w:val="00DE51BF"/>
    <w:rsid w:val="00DE7F80"/>
    <w:rsid w:val="00DF2021"/>
    <w:rsid w:val="00E00FDC"/>
    <w:rsid w:val="00E01EE5"/>
    <w:rsid w:val="00E10AD0"/>
    <w:rsid w:val="00E117ED"/>
    <w:rsid w:val="00E12130"/>
    <w:rsid w:val="00E129B4"/>
    <w:rsid w:val="00E13591"/>
    <w:rsid w:val="00E20644"/>
    <w:rsid w:val="00E218BC"/>
    <w:rsid w:val="00E22B5E"/>
    <w:rsid w:val="00E25B7E"/>
    <w:rsid w:val="00E25CB3"/>
    <w:rsid w:val="00E30149"/>
    <w:rsid w:val="00E36A88"/>
    <w:rsid w:val="00E40513"/>
    <w:rsid w:val="00E413CC"/>
    <w:rsid w:val="00E43BDF"/>
    <w:rsid w:val="00E445DE"/>
    <w:rsid w:val="00E44E1F"/>
    <w:rsid w:val="00E47026"/>
    <w:rsid w:val="00E51CBA"/>
    <w:rsid w:val="00E53B01"/>
    <w:rsid w:val="00E5452A"/>
    <w:rsid w:val="00E54848"/>
    <w:rsid w:val="00E57131"/>
    <w:rsid w:val="00E61825"/>
    <w:rsid w:val="00E65DC4"/>
    <w:rsid w:val="00E70286"/>
    <w:rsid w:val="00E7386A"/>
    <w:rsid w:val="00E75B6D"/>
    <w:rsid w:val="00E81BCF"/>
    <w:rsid w:val="00E82B80"/>
    <w:rsid w:val="00E83287"/>
    <w:rsid w:val="00E863D1"/>
    <w:rsid w:val="00E90579"/>
    <w:rsid w:val="00E91034"/>
    <w:rsid w:val="00E92D9F"/>
    <w:rsid w:val="00E96869"/>
    <w:rsid w:val="00EA4578"/>
    <w:rsid w:val="00EA590D"/>
    <w:rsid w:val="00EA642A"/>
    <w:rsid w:val="00EB5343"/>
    <w:rsid w:val="00EB6CEF"/>
    <w:rsid w:val="00EB70B3"/>
    <w:rsid w:val="00EC7434"/>
    <w:rsid w:val="00ED2087"/>
    <w:rsid w:val="00ED5D54"/>
    <w:rsid w:val="00ED5ED7"/>
    <w:rsid w:val="00ED7E12"/>
    <w:rsid w:val="00EE0A29"/>
    <w:rsid w:val="00EE2BB3"/>
    <w:rsid w:val="00EE4BD3"/>
    <w:rsid w:val="00EE753C"/>
    <w:rsid w:val="00EF455F"/>
    <w:rsid w:val="00F022CC"/>
    <w:rsid w:val="00F0234C"/>
    <w:rsid w:val="00F03312"/>
    <w:rsid w:val="00F072FA"/>
    <w:rsid w:val="00F1639D"/>
    <w:rsid w:val="00F1683B"/>
    <w:rsid w:val="00F169AC"/>
    <w:rsid w:val="00F3314A"/>
    <w:rsid w:val="00F336D7"/>
    <w:rsid w:val="00F34950"/>
    <w:rsid w:val="00F3612C"/>
    <w:rsid w:val="00F429CB"/>
    <w:rsid w:val="00F42C76"/>
    <w:rsid w:val="00F46B41"/>
    <w:rsid w:val="00F47F92"/>
    <w:rsid w:val="00F50ED6"/>
    <w:rsid w:val="00F5605A"/>
    <w:rsid w:val="00F574A5"/>
    <w:rsid w:val="00F60C45"/>
    <w:rsid w:val="00F62A4F"/>
    <w:rsid w:val="00F65F2F"/>
    <w:rsid w:val="00F73FCB"/>
    <w:rsid w:val="00F82B5A"/>
    <w:rsid w:val="00F839F8"/>
    <w:rsid w:val="00F85DD8"/>
    <w:rsid w:val="00F94836"/>
    <w:rsid w:val="00F969FC"/>
    <w:rsid w:val="00FA3181"/>
    <w:rsid w:val="00FA735E"/>
    <w:rsid w:val="00FA7D19"/>
    <w:rsid w:val="00FB0C91"/>
    <w:rsid w:val="00FB1B4B"/>
    <w:rsid w:val="00FB2D46"/>
    <w:rsid w:val="00FC1CA4"/>
    <w:rsid w:val="00FC21F4"/>
    <w:rsid w:val="00FC5911"/>
    <w:rsid w:val="00FD4EFD"/>
    <w:rsid w:val="00FD67BB"/>
    <w:rsid w:val="00FE2802"/>
    <w:rsid w:val="00FE553F"/>
    <w:rsid w:val="00FF5F88"/>
    <w:rsid w:val="00FF6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31B10-5FEF-4CAD-B95C-004CB9EA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65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65C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65C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39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F398C"/>
  </w:style>
  <w:style w:type="character" w:styleId="Collegamentoipertestuale">
    <w:name w:val="Hyperlink"/>
    <w:basedOn w:val="Carpredefinitoparagrafo"/>
    <w:uiPriority w:val="99"/>
    <w:unhideWhenUsed/>
    <w:rsid w:val="009F398C"/>
    <w:rPr>
      <w:color w:val="0000FF"/>
      <w:u w:val="single"/>
    </w:rPr>
  </w:style>
  <w:style w:type="character" w:customStyle="1" w:styleId="Titolo1Carattere">
    <w:name w:val="Titolo 1 Carattere"/>
    <w:basedOn w:val="Carpredefinitoparagrafo"/>
    <w:link w:val="Titolo1"/>
    <w:uiPriority w:val="9"/>
    <w:rsid w:val="00765CCA"/>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765CCA"/>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765CC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C83DAD"/>
    <w:pPr>
      <w:ind w:left="720"/>
      <w:contextualSpacing/>
    </w:pPr>
  </w:style>
  <w:style w:type="character" w:styleId="Collegamentovisitato">
    <w:name w:val="FollowedHyperlink"/>
    <w:basedOn w:val="Carpredefinitoparagrafo"/>
    <w:uiPriority w:val="99"/>
    <w:semiHidden/>
    <w:unhideWhenUsed/>
    <w:rsid w:val="00AB4DC0"/>
    <w:rPr>
      <w:color w:val="954F72" w:themeColor="followedHyperlink"/>
      <w:u w:val="single"/>
    </w:rPr>
  </w:style>
  <w:style w:type="paragraph" w:styleId="Testonotaapidipagina">
    <w:name w:val="footnote text"/>
    <w:basedOn w:val="Normale"/>
    <w:link w:val="TestonotaapidipaginaCarattere"/>
    <w:uiPriority w:val="99"/>
    <w:semiHidden/>
    <w:unhideWhenUsed/>
    <w:rsid w:val="00E81B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BCF"/>
    <w:rPr>
      <w:sz w:val="20"/>
      <w:szCs w:val="20"/>
    </w:rPr>
  </w:style>
  <w:style w:type="character" w:styleId="Rimandonotaapidipagina">
    <w:name w:val="footnote reference"/>
    <w:basedOn w:val="Carpredefinitoparagrafo"/>
    <w:uiPriority w:val="99"/>
    <w:semiHidden/>
    <w:unhideWhenUsed/>
    <w:rsid w:val="00E81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4538">
      <w:bodyDiv w:val="1"/>
      <w:marLeft w:val="0"/>
      <w:marRight w:val="0"/>
      <w:marTop w:val="0"/>
      <w:marBottom w:val="0"/>
      <w:divBdr>
        <w:top w:val="none" w:sz="0" w:space="0" w:color="auto"/>
        <w:left w:val="none" w:sz="0" w:space="0" w:color="auto"/>
        <w:bottom w:val="none" w:sz="0" w:space="0" w:color="auto"/>
        <w:right w:val="none" w:sz="0" w:space="0" w:color="auto"/>
      </w:divBdr>
    </w:div>
    <w:div w:id="494103964">
      <w:bodyDiv w:val="1"/>
      <w:marLeft w:val="0"/>
      <w:marRight w:val="0"/>
      <w:marTop w:val="0"/>
      <w:marBottom w:val="0"/>
      <w:divBdr>
        <w:top w:val="none" w:sz="0" w:space="0" w:color="auto"/>
        <w:left w:val="none" w:sz="0" w:space="0" w:color="auto"/>
        <w:bottom w:val="none" w:sz="0" w:space="0" w:color="auto"/>
        <w:right w:val="none" w:sz="0" w:space="0" w:color="auto"/>
      </w:divBdr>
    </w:div>
    <w:div w:id="518395922">
      <w:bodyDiv w:val="1"/>
      <w:marLeft w:val="0"/>
      <w:marRight w:val="0"/>
      <w:marTop w:val="0"/>
      <w:marBottom w:val="0"/>
      <w:divBdr>
        <w:top w:val="none" w:sz="0" w:space="0" w:color="auto"/>
        <w:left w:val="none" w:sz="0" w:space="0" w:color="auto"/>
        <w:bottom w:val="none" w:sz="0" w:space="0" w:color="auto"/>
        <w:right w:val="none" w:sz="0" w:space="0" w:color="auto"/>
      </w:divBdr>
    </w:div>
    <w:div w:id="694577021">
      <w:bodyDiv w:val="1"/>
      <w:marLeft w:val="0"/>
      <w:marRight w:val="0"/>
      <w:marTop w:val="0"/>
      <w:marBottom w:val="0"/>
      <w:divBdr>
        <w:top w:val="none" w:sz="0" w:space="0" w:color="auto"/>
        <w:left w:val="none" w:sz="0" w:space="0" w:color="auto"/>
        <w:bottom w:val="none" w:sz="0" w:space="0" w:color="auto"/>
        <w:right w:val="none" w:sz="0" w:space="0" w:color="auto"/>
      </w:divBdr>
    </w:div>
    <w:div w:id="13741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B9A5-298F-4661-A4D8-AB706F3A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13</Pages>
  <Words>2412</Words>
  <Characters>13755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2015-05-10T11:49:00Z</dcterms:created>
  <dcterms:modified xsi:type="dcterms:W3CDTF">2015-05-18T07:07:00Z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