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A460" w14:textId="015B4E51" w:rsidR="00296E58" w:rsidRDefault="00D96768" w:rsidP="00FA29A2">
      <w:pPr>
        <w:pStyle w:val="Didefault"/>
        <w:spacing w:before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E248E6A" wp14:editId="11A186A9">
            <wp:extent cx="1613638" cy="1071735"/>
            <wp:effectExtent l="0" t="0" r="5715" b="0"/>
            <wp:docPr id="43808969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06" cy="108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8A80A" w14:textId="77777777" w:rsidR="0025471A" w:rsidRPr="00A60CE3" w:rsidRDefault="0025471A">
      <w:pPr>
        <w:pStyle w:val="Didefault"/>
        <w:spacing w:before="0" w:line="240" w:lineRule="auto"/>
        <w:rPr>
          <w:rFonts w:ascii="Times New Roman" w:hAnsi="Times New Roman" w:cs="Times New Roman"/>
        </w:rPr>
      </w:pPr>
    </w:p>
    <w:p w14:paraId="0504E2FA" w14:textId="72CAAE6E" w:rsidR="0083191A" w:rsidRPr="00576E56" w:rsidRDefault="00FA00C7">
      <w:pPr>
        <w:pStyle w:val="Didefault"/>
        <w:spacing w:before="0" w:line="240" w:lineRule="auto"/>
        <w:rPr>
          <w:rFonts w:ascii="Arial" w:eastAsia="Times Roman" w:hAnsi="Arial" w:cs="Arial"/>
          <w:b/>
          <w:bCs/>
          <w:sz w:val="28"/>
          <w:szCs w:val="28"/>
        </w:rPr>
      </w:pPr>
      <w:r w:rsidRPr="00576E56">
        <w:rPr>
          <w:rFonts w:ascii="Arial" w:hAnsi="Arial" w:cs="Arial"/>
          <w:b/>
          <w:bCs/>
          <w:sz w:val="28"/>
          <w:szCs w:val="28"/>
        </w:rPr>
        <w:t xml:space="preserve">Nati per Disegnare | </w:t>
      </w:r>
      <w:proofErr w:type="spellStart"/>
      <w:r w:rsidRPr="00576E56">
        <w:rPr>
          <w:rFonts w:ascii="Arial" w:hAnsi="Arial" w:cs="Arial"/>
          <w:b/>
          <w:bCs/>
          <w:sz w:val="28"/>
          <w:szCs w:val="28"/>
        </w:rPr>
        <w:t>NpD</w:t>
      </w:r>
      <w:proofErr w:type="spellEnd"/>
    </w:p>
    <w:p w14:paraId="0504E2FB" w14:textId="77777777" w:rsidR="0083191A" w:rsidRPr="00576E56" w:rsidRDefault="0083191A">
      <w:pPr>
        <w:pStyle w:val="Didefault"/>
        <w:spacing w:before="0" w:line="240" w:lineRule="auto"/>
        <w:rPr>
          <w:rFonts w:ascii="Arial" w:eastAsia="Times Roman" w:hAnsi="Arial" w:cs="Arial"/>
        </w:rPr>
      </w:pPr>
    </w:p>
    <w:p w14:paraId="0504E2FC" w14:textId="4CB6A738" w:rsidR="0083191A" w:rsidRPr="00576E56" w:rsidRDefault="00FA00C7">
      <w:pPr>
        <w:pStyle w:val="Didefault"/>
        <w:spacing w:before="0" w:line="240" w:lineRule="auto"/>
        <w:rPr>
          <w:rFonts w:ascii="Arial" w:eastAsia="Times Roman" w:hAnsi="Arial" w:cs="Arial"/>
        </w:rPr>
      </w:pPr>
      <w:r w:rsidRPr="00576E56">
        <w:rPr>
          <w:rFonts w:ascii="Arial" w:hAnsi="Arial" w:cs="Arial"/>
        </w:rPr>
        <w:t xml:space="preserve">All'interno </w:t>
      </w:r>
      <w:r w:rsidR="002F62F8" w:rsidRPr="00576E56">
        <w:rPr>
          <w:rFonts w:ascii="Arial" w:hAnsi="Arial" w:cs="Arial"/>
        </w:rPr>
        <w:t xml:space="preserve">de “Il Disegno </w:t>
      </w:r>
      <w:r w:rsidR="002F62F8" w:rsidRPr="00576E56">
        <w:rPr>
          <w:rFonts w:ascii="Arial" w:hAnsi="Arial" w:cs="Arial"/>
          <w:i/>
          <w:iCs/>
        </w:rPr>
        <w:t>Furioso</w:t>
      </w:r>
      <w:r w:rsidR="002F62F8" w:rsidRPr="00576E56">
        <w:rPr>
          <w:rFonts w:ascii="Arial" w:hAnsi="Arial" w:cs="Arial"/>
        </w:rPr>
        <w:t>”</w:t>
      </w:r>
      <w:r w:rsidR="00576E56">
        <w:rPr>
          <w:rFonts w:ascii="Arial" w:hAnsi="Arial" w:cs="Arial"/>
        </w:rPr>
        <w:t>,</w:t>
      </w:r>
      <w:r w:rsidRPr="00576E56">
        <w:rPr>
          <w:rFonts w:ascii="Arial" w:hAnsi="Arial" w:cs="Arial"/>
        </w:rPr>
        <w:t xml:space="preserve"> 47° Convegno Internazionale dei Docenti delle Discipline della Rappresentazione</w:t>
      </w:r>
      <w:r w:rsidR="00576E56">
        <w:rPr>
          <w:rFonts w:ascii="Arial" w:hAnsi="Arial" w:cs="Arial"/>
        </w:rPr>
        <w:t>,</w:t>
      </w:r>
      <w:r w:rsidRPr="00576E56">
        <w:rPr>
          <w:rFonts w:ascii="Arial" w:hAnsi="Arial" w:cs="Arial"/>
        </w:rPr>
        <w:t xml:space="preserve"> </w:t>
      </w:r>
      <w:r w:rsidR="00576E56" w:rsidRPr="00576E56">
        <w:rPr>
          <w:rFonts w:ascii="Arial" w:hAnsi="Arial" w:cs="Arial"/>
        </w:rPr>
        <w:t xml:space="preserve">trovano </w:t>
      </w:r>
      <w:r w:rsidRPr="00576E56">
        <w:rPr>
          <w:rFonts w:ascii="Arial" w:hAnsi="Arial" w:cs="Arial"/>
        </w:rPr>
        <w:t xml:space="preserve">spazio alcuni momenti dedicati a </w:t>
      </w:r>
      <w:r w:rsidRPr="00576E56">
        <w:rPr>
          <w:rFonts w:ascii="Arial" w:hAnsi="Arial" w:cs="Arial"/>
          <w:b/>
          <w:bCs/>
        </w:rPr>
        <w:t xml:space="preserve">Nati per Disegnare | </w:t>
      </w:r>
      <w:proofErr w:type="spellStart"/>
      <w:r w:rsidRPr="00576E56">
        <w:rPr>
          <w:rFonts w:ascii="Arial" w:hAnsi="Arial" w:cs="Arial"/>
          <w:b/>
          <w:bCs/>
        </w:rPr>
        <w:t>NpD</w:t>
      </w:r>
      <w:proofErr w:type="spellEnd"/>
      <w:r w:rsidRPr="00576E56">
        <w:rPr>
          <w:rFonts w:ascii="Arial" w:hAnsi="Arial" w:cs="Arial"/>
        </w:rPr>
        <w:t xml:space="preserve">. </w:t>
      </w:r>
    </w:p>
    <w:p w14:paraId="0504E2FD" w14:textId="77777777" w:rsidR="0083191A" w:rsidRPr="00576E56" w:rsidRDefault="0083191A">
      <w:pPr>
        <w:pStyle w:val="Didefault"/>
        <w:spacing w:before="0" w:line="240" w:lineRule="auto"/>
        <w:rPr>
          <w:rFonts w:ascii="Arial" w:eastAsia="Times Roman" w:hAnsi="Arial" w:cs="Arial"/>
        </w:rPr>
      </w:pPr>
    </w:p>
    <w:p w14:paraId="0504E2FE" w14:textId="68349C3C" w:rsidR="0083191A" w:rsidRPr="00576E56" w:rsidRDefault="00C64EC4">
      <w:pPr>
        <w:pStyle w:val="Didefault"/>
        <w:spacing w:before="0" w:line="240" w:lineRule="auto"/>
        <w:rPr>
          <w:rFonts w:ascii="Arial" w:eastAsia="Times New Roman" w:hAnsi="Arial" w:cs="Arial"/>
        </w:rPr>
      </w:pPr>
      <w:r w:rsidRPr="00576E56">
        <w:rPr>
          <w:rFonts w:ascii="Arial" w:hAnsi="Arial" w:cs="Arial"/>
          <w:b/>
          <w:bCs/>
        </w:rPr>
        <w:t>“</w:t>
      </w:r>
      <w:r w:rsidR="00FA00C7" w:rsidRPr="00576E56">
        <w:rPr>
          <w:rFonts w:ascii="Arial" w:hAnsi="Arial" w:cs="Arial"/>
          <w:b/>
          <w:bCs/>
        </w:rPr>
        <w:t>Nati per Disegnare</w:t>
      </w:r>
      <w:r w:rsidRPr="00576E56">
        <w:rPr>
          <w:rFonts w:ascii="Arial" w:hAnsi="Arial" w:cs="Arial"/>
          <w:b/>
          <w:bCs/>
        </w:rPr>
        <w:t>”</w:t>
      </w:r>
      <w:r w:rsidR="00FA00C7" w:rsidRPr="00576E56">
        <w:rPr>
          <w:rFonts w:ascii="Arial" w:hAnsi="Arial" w:cs="Arial"/>
        </w:rPr>
        <w:t xml:space="preserve"> è un progetto di </w:t>
      </w:r>
      <w:r w:rsidR="00FA00C7" w:rsidRPr="00576E56">
        <w:rPr>
          <w:rFonts w:ascii="Arial" w:hAnsi="Arial" w:cs="Arial"/>
          <w:b/>
          <w:bCs/>
        </w:rPr>
        <w:t>Terza Missione U</w:t>
      </w:r>
      <w:r w:rsidR="00B84EFC" w:rsidRPr="00576E56">
        <w:rPr>
          <w:rFonts w:ascii="Arial" w:hAnsi="Arial" w:cs="Arial"/>
          <w:b/>
          <w:bCs/>
        </w:rPr>
        <w:t xml:space="preserve">nione </w:t>
      </w:r>
      <w:r w:rsidR="00FA00C7" w:rsidRPr="00576E56">
        <w:rPr>
          <w:rFonts w:ascii="Arial" w:hAnsi="Arial" w:cs="Arial"/>
          <w:b/>
          <w:bCs/>
        </w:rPr>
        <w:t>I</w:t>
      </w:r>
      <w:r w:rsidR="00B84EFC" w:rsidRPr="00576E56">
        <w:rPr>
          <w:rFonts w:ascii="Arial" w:hAnsi="Arial" w:cs="Arial"/>
          <w:b/>
          <w:bCs/>
        </w:rPr>
        <w:t>talian</w:t>
      </w:r>
      <w:r w:rsidR="00F0535B" w:rsidRPr="00576E56">
        <w:rPr>
          <w:rFonts w:ascii="Arial" w:hAnsi="Arial" w:cs="Arial"/>
          <w:b/>
          <w:bCs/>
        </w:rPr>
        <w:t>a per il Disegno</w:t>
      </w:r>
      <w:r w:rsidR="00FA00C7" w:rsidRPr="00576E56">
        <w:rPr>
          <w:rFonts w:ascii="Arial" w:hAnsi="Arial" w:cs="Arial"/>
        </w:rPr>
        <w:t xml:space="preserve"> a scala nazionale, l</w:t>
      </w:r>
      <w:r w:rsidR="00FA00C7" w:rsidRPr="00576E56">
        <w:rPr>
          <w:rFonts w:ascii="Arial" w:hAnsi="Arial" w:cs="Arial"/>
          <w:rtl/>
          <w:lang w:val="ar-SA"/>
        </w:rPr>
        <w:t>’</w:t>
      </w:r>
      <w:r w:rsidR="00FA00C7" w:rsidRPr="00576E56">
        <w:rPr>
          <w:rFonts w:ascii="Arial" w:hAnsi="Arial" w:cs="Arial"/>
        </w:rPr>
        <w:t>unico, ad oggi, organizzato e coordinato da un</w:t>
      </w:r>
      <w:r w:rsidR="00FA00C7" w:rsidRPr="00576E56">
        <w:rPr>
          <w:rFonts w:ascii="Arial" w:hAnsi="Arial" w:cs="Arial"/>
          <w:rtl/>
          <w:lang w:val="ar-SA"/>
        </w:rPr>
        <w:t>’</w:t>
      </w:r>
      <w:r w:rsidR="00FA00C7" w:rsidRPr="00576E56">
        <w:rPr>
          <w:rFonts w:ascii="Arial" w:hAnsi="Arial" w:cs="Arial"/>
        </w:rPr>
        <w:t xml:space="preserve">associazione scientifica. </w:t>
      </w:r>
      <w:r w:rsidR="00BD7782" w:rsidRPr="00576E56">
        <w:rPr>
          <w:rFonts w:ascii="Arial" w:hAnsi="Arial" w:cs="Arial"/>
        </w:rPr>
        <w:t xml:space="preserve">Il progetto ha preso forma e si è sviluppato inizialmente all’interno del gruppo di ricerca </w:t>
      </w:r>
      <w:proofErr w:type="spellStart"/>
      <w:r w:rsidR="00BD7782" w:rsidRPr="00576E56">
        <w:rPr>
          <w:rFonts w:ascii="Arial" w:hAnsi="Arial" w:cs="Arial"/>
        </w:rPr>
        <w:t>DIAPReM</w:t>
      </w:r>
      <w:proofErr w:type="spellEnd"/>
      <w:r w:rsidR="00BD7782" w:rsidRPr="00576E56">
        <w:rPr>
          <w:rFonts w:ascii="Arial" w:hAnsi="Arial" w:cs="Arial"/>
        </w:rPr>
        <w:t xml:space="preserve"> del Dipartimento di Architettura dell’Università di Ferrara, per </w:t>
      </w:r>
      <w:r w:rsidR="008F5CD5" w:rsidRPr="00576E56">
        <w:rPr>
          <w:rFonts w:ascii="Arial" w:hAnsi="Arial" w:cs="Arial"/>
        </w:rPr>
        <w:t xml:space="preserve">poi essere </w:t>
      </w:r>
      <w:r w:rsidR="00F0535B" w:rsidRPr="00576E56">
        <w:rPr>
          <w:rFonts w:ascii="Arial" w:hAnsi="Arial" w:cs="Arial"/>
        </w:rPr>
        <w:t>adottato da</w:t>
      </w:r>
      <w:r w:rsidR="00FA00C7" w:rsidRPr="00576E56">
        <w:rPr>
          <w:rFonts w:ascii="Arial" w:hAnsi="Arial" w:cs="Arial"/>
        </w:rPr>
        <w:t>lla Commissione Innovazione e Terza Missione</w:t>
      </w:r>
      <w:r w:rsidR="00F0535B" w:rsidRPr="00576E56">
        <w:rPr>
          <w:rFonts w:ascii="Arial" w:hAnsi="Arial" w:cs="Arial"/>
        </w:rPr>
        <w:t xml:space="preserve"> UID</w:t>
      </w:r>
      <w:r w:rsidR="00FA00C7" w:rsidRPr="00576E56">
        <w:rPr>
          <w:rFonts w:ascii="Arial" w:hAnsi="Arial" w:cs="Arial"/>
        </w:rPr>
        <w:t xml:space="preserve">. </w:t>
      </w:r>
    </w:p>
    <w:p w14:paraId="35F32DE2" w14:textId="77777777" w:rsidR="00576E56" w:rsidRDefault="00FA00C7">
      <w:pPr>
        <w:pStyle w:val="Didefault"/>
        <w:tabs>
          <w:tab w:val="left" w:pos="142"/>
        </w:tabs>
        <w:spacing w:before="0" w:line="240" w:lineRule="auto"/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Prende spunto dal programma più che venticinquennale </w:t>
      </w:r>
      <w:r w:rsidRPr="00576E56">
        <w:rPr>
          <w:rFonts w:ascii="Arial" w:hAnsi="Arial" w:cs="Arial"/>
          <w:b/>
          <w:bCs/>
          <w:u w:color="000000"/>
          <w:rtl/>
          <w:lang w:val="ar-SA"/>
          <w14:textOutline w14:w="12700" w14:cap="flat" w14:cmpd="sng" w14:algn="ctr">
            <w14:noFill/>
            <w14:prstDash w14:val="solid"/>
            <w14:miter w14:lim="400000"/>
          </w14:textOutline>
        </w:rPr>
        <w:t>“</w:t>
      </w:r>
      <w:r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Nati per Leggere” 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| </w:t>
      </w:r>
      <w:proofErr w:type="spellStart"/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NpL</w:t>
      </w:r>
      <w:proofErr w:type="spellEnd"/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coordinato </w:t>
      </w:r>
      <w:proofErr w:type="spellStart"/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dall</w:t>
      </w:r>
      <w:proofErr w:type="spellEnd"/>
      <w:r w:rsidRPr="00576E56">
        <w:rPr>
          <w:rFonts w:ascii="Arial" w:hAnsi="Arial" w:cs="Arial"/>
          <w:u w:color="000000"/>
          <w:rtl/>
          <w:lang w:val="ar-SA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Associazione Culturale Pediatri, </w:t>
      </w:r>
      <w:proofErr w:type="spellStart"/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dall</w:t>
      </w:r>
      <w:proofErr w:type="spellEnd"/>
      <w:r w:rsidRPr="00576E56">
        <w:rPr>
          <w:rFonts w:ascii="Arial" w:hAnsi="Arial" w:cs="Arial"/>
          <w:u w:color="000000"/>
          <w:rtl/>
          <w:lang w:val="ar-SA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Associazione Italiana Biblioteche e dal Centro per la Salute delle Bambine e dei Bambini: enti e associazioni con cui </w:t>
      </w:r>
      <w:proofErr w:type="spellStart"/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NpD</w:t>
      </w:r>
      <w:proofErr w:type="spellEnd"/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si interfaccia e collabora, nei diversi territori. </w:t>
      </w:r>
      <w:proofErr w:type="spellStart"/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NpD</w:t>
      </w:r>
      <w:proofErr w:type="spellEnd"/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aggrega un </w:t>
      </w:r>
      <w:r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gruppo di oltre </w:t>
      </w:r>
      <w:r w:rsidR="00D368DF"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80</w:t>
      </w:r>
      <w:r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76E56"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ricercatrici e </w:t>
      </w:r>
      <w:r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ricercatori del Disegno 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distribuiti in tutte le regioni italiane in cui l</w:t>
      </w:r>
      <w:r w:rsidRPr="00576E56">
        <w:rPr>
          <w:rFonts w:ascii="Arial" w:hAnsi="Arial" w:cs="Arial"/>
          <w:u w:color="000000"/>
          <w:rtl/>
          <w:lang w:val="ar-SA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area disciplinare </w:t>
      </w:r>
      <w:r w:rsidR="003B6F1E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del Disegno 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è presente. </w:t>
      </w:r>
    </w:p>
    <w:p w14:paraId="0504E2FF" w14:textId="07B6DD84" w:rsidR="0083191A" w:rsidRPr="00576E56" w:rsidRDefault="00576E56">
      <w:pPr>
        <w:pStyle w:val="Didefault"/>
        <w:tabs>
          <w:tab w:val="left" w:pos="142"/>
        </w:tabs>
        <w:spacing w:before="0" w:line="240" w:lineRule="auto"/>
        <w:rPr>
          <w:rFonts w:ascii="Arial" w:eastAsia="Times New Roman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Il progetto</w:t>
      </w:r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segue il codice etico di </w:t>
      </w:r>
      <w:proofErr w:type="spellStart"/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NpL</w:t>
      </w:r>
      <w:proofErr w:type="spellEnd"/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</w:t>
      </w:r>
      <w:r w:rsidR="00514C98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attiva</w:t>
      </w:r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stimola una </w:t>
      </w:r>
      <w:r w:rsidR="00FA00C7"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genitorialità responsiva</w:t>
      </w:r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finalizzata a una </w:t>
      </w:r>
      <w:r w:rsidR="00FA00C7"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creatività libera e autonoma</w:t>
      </w:r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non conformata e non finalizzata, attraverso </w:t>
      </w:r>
      <w:r w:rsidR="00FA00C7"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setting, incontri con i genitori e strumenti come il Kit </w:t>
      </w:r>
      <w:proofErr w:type="spellStart"/>
      <w:r w:rsidR="00FA00C7"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NpD</w:t>
      </w:r>
      <w:proofErr w:type="spellEnd"/>
      <w:r w:rsidR="00FA00C7"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per le pediatrie di comunità</w:t>
      </w:r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proofErr w:type="spellStart"/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NpD</w:t>
      </w:r>
      <w:proofErr w:type="spellEnd"/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si rapporta allo </w:t>
      </w:r>
      <w:r w:rsidR="00FA00C7" w:rsidRPr="00576E56">
        <w:rPr>
          <w:rFonts w:ascii="Arial" w:hAnsi="Arial" w:cs="Arial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sviluppo delle bambine e dei bambini nella fascia di età 0-6 anni</w:t>
      </w:r>
      <w:r w:rsidR="00FA00C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, con particolare attenzione ai primi 1000 giorni e, da qualche mese, anche alle fasi precedenti alla nascita.</w:t>
      </w:r>
    </w:p>
    <w:p w14:paraId="0504E300" w14:textId="0D5BC143" w:rsidR="0083191A" w:rsidRPr="00576E56" w:rsidRDefault="00FA00C7">
      <w:pPr>
        <w:pStyle w:val="Didefault"/>
        <w:spacing w:before="0" w:line="240" w:lineRule="auto"/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partire dall’estate 2024 sono state messe in atto sperimentazioni di diffusione monitorate </w:t>
      </w:r>
      <w:r w:rsidR="00B618D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Ferrara, 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nel Bolognese, nell’area romagnola (Ravenna, Forlì, Cervia, Faenza, Lugo)</w:t>
      </w:r>
      <w:r w:rsidR="00EE5B73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a Palermo e Pavia. Si sono </w:t>
      </w:r>
      <w:proofErr w:type="spellStart"/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prototipati</w:t>
      </w:r>
      <w:proofErr w:type="spellEnd"/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momenti di incontro nelle Scuole d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:rtl/>
          <w:lang w:val="ar-SA"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Infanzia, nelle Biblioteche per ragazzi, con i Pediatri di </w:t>
      </w:r>
      <w:r w:rsidR="00C46FEC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ibera scelta e con i genitori nel periodo </w:t>
      </w:r>
      <w:proofErr w:type="spellStart"/>
      <w:proofErr w:type="gramStart"/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pre</w:t>
      </w:r>
      <w:proofErr w:type="spellEnd"/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-parto</w:t>
      </w:r>
      <w:proofErr w:type="gramEnd"/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 e nel primo anno di vita e ci si sta avvicinando, 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per numeri di contatto e coinvolgimento, alla soglia dei</w:t>
      </w:r>
      <w:r w:rsidR="0033154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gramStart"/>
      <w:r w:rsidR="0033154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1000</w:t>
      </w:r>
      <w:proofErr w:type="gramEnd"/>
      <w:r w:rsidR="0033154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bambin</w:t>
      </w:r>
      <w:r w:rsidR="0033154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bambin</w:t>
      </w:r>
      <w:r w:rsidR="00331547"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 w:rsidRPr="00576E56"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quasi altrettanti genitori.</w:t>
      </w:r>
    </w:p>
    <w:p w14:paraId="36C9EC16" w14:textId="77777777" w:rsidR="00B21BBB" w:rsidRPr="00576E56" w:rsidRDefault="00B21BBB">
      <w:pPr>
        <w:pStyle w:val="Didefault"/>
        <w:spacing w:before="0" w:line="240" w:lineRule="auto"/>
        <w:rPr>
          <w:rFonts w:ascii="Arial" w:hAnsi="Arial" w:cs="Arial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0AD984D" w14:textId="0C247B4A" w:rsidR="00B21BBB" w:rsidRPr="00576E56" w:rsidRDefault="00B21BBB">
      <w:pPr>
        <w:pStyle w:val="Didefault"/>
        <w:spacing w:before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6E56">
        <w:rPr>
          <w:rFonts w:ascii="Arial" w:hAnsi="Arial" w:cs="Arial"/>
          <w:b/>
          <w:bCs/>
          <w:sz w:val="28"/>
          <w:szCs w:val="2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Casa Niccolini al Dipartimento di Architettura</w:t>
      </w:r>
    </w:p>
    <w:p w14:paraId="21AAB7CE" w14:textId="3BF65640" w:rsidR="00F036EC" w:rsidRPr="00576E56" w:rsidRDefault="00FA00C7" w:rsidP="004D5491">
      <w:pPr>
        <w:pStyle w:val="Didefault"/>
        <w:spacing w:before="0" w:line="240" w:lineRule="auto"/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Il</w:t>
      </w:r>
      <w:r w:rsidR="002F62F8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C7DE2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“Disegno Furioso” ha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dedicato a </w:t>
      </w:r>
      <w:r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Nati per Disegnare | </w:t>
      </w:r>
      <w:proofErr w:type="spellStart"/>
      <w:r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NpD</w:t>
      </w:r>
      <w:proofErr w:type="spellEnd"/>
      <w:r w:rsidR="00254C2A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uno </w:t>
      </w:r>
      <w:r w:rsidR="00254C2A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spazio mostra e </w:t>
      </w:r>
      <w:proofErr w:type="gramStart"/>
      <w:r w:rsidR="004D5491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u</w:t>
      </w:r>
      <w:r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na talk</w:t>
      </w:r>
      <w:proofErr w:type="gramEnd"/>
      <w:r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D5491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 </w:t>
      </w:r>
      <w:r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gli ideatori</w:t>
      </w:r>
      <w:r w:rsidR="004D5491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, r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eferenti del progetto e responsabili dei presidi </w:t>
      </w:r>
      <w:r w:rsidR="00254C2A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per l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’infanzia in Emilia-Romagna, coinvolti in </w:t>
      </w:r>
      <w:proofErr w:type="spellStart"/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NpD</w:t>
      </w:r>
      <w:proofErr w:type="spellEnd"/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oltre due anni</w:t>
      </w:r>
      <w:r w:rsidR="00F036EC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49C661ED" w14:textId="7457B3CE" w:rsidR="00A96264" w:rsidRPr="00576E56" w:rsidRDefault="00F036EC" w:rsidP="004D5491">
      <w:pPr>
        <w:pStyle w:val="Didefault"/>
        <w:spacing w:before="0" w:line="240" w:lineRule="auto"/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Inoltre</w:t>
      </w:r>
      <w:r w:rsid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urante il pomeriggio di venerdì 11 settembre, la </w:t>
      </w:r>
      <w:r w:rsidR="00FA00C7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Biblioteca per ragazzi </w:t>
      </w:r>
      <w:r w:rsidR="00B21BBB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 w:rsidR="00FA00C7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asa Niccolini di Ferrara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presidio fondamentale del progetto, </w:t>
      </w:r>
      <w:r w:rsidR="004E07D1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trasferisce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un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setting </w:t>
      </w:r>
      <w:proofErr w:type="spellStart"/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NpD</w:t>
      </w:r>
      <w:proofErr w:type="spellEnd"/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al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’interno del 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Dipartimento di Architettura, in via Quartieri 8, aprendo per un pomeriggio le porte dell’</w:t>
      </w:r>
      <w:r w:rsidR="004E07D1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U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niversità a</w:t>
      </w:r>
      <w:r w:rsidR="00A06035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bambine</w:t>
      </w:r>
      <w:r w:rsidR="004E07D1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bambini e alle loro famiglie, </w:t>
      </w:r>
      <w:r w:rsidR="00A06035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intersecando 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fisicamente </w:t>
      </w:r>
      <w:r w:rsidR="00FA00C7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Nati per Disegnare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nel cuore del </w:t>
      </w:r>
      <w:r w:rsidR="00A06035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ongresso internazionale. </w:t>
      </w:r>
    </w:p>
    <w:p w14:paraId="2F930CE0" w14:textId="77777777" w:rsidR="00B447CC" w:rsidRPr="00576E56" w:rsidRDefault="00B447CC" w:rsidP="004D5491">
      <w:pPr>
        <w:pStyle w:val="Didefault"/>
        <w:spacing w:before="0" w:line="240" w:lineRule="auto"/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A564BC1" w14:textId="3FA2D0A3" w:rsidR="00B21BBB" w:rsidRPr="00576E56" w:rsidRDefault="00B21BBB" w:rsidP="004D5491">
      <w:pPr>
        <w:pStyle w:val="Didefault"/>
        <w:spacing w:before="0" w:line="240" w:lineRule="auto"/>
        <w:rPr>
          <w:rFonts w:ascii="Arial" w:hAnsi="Arial" w:cs="Arial"/>
          <w:b/>
          <w:bCs/>
          <w:color w:val="222222"/>
          <w:sz w:val="28"/>
          <w:szCs w:val="28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6E56">
        <w:rPr>
          <w:rFonts w:ascii="Arial" w:hAnsi="Arial" w:cs="Arial"/>
          <w:b/>
          <w:bCs/>
          <w:color w:val="222222"/>
          <w:sz w:val="28"/>
          <w:szCs w:val="28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Targa d’Oro UID a </w:t>
      </w:r>
      <w:proofErr w:type="spellStart"/>
      <w:r w:rsidRPr="00576E56">
        <w:rPr>
          <w:rFonts w:ascii="Arial" w:hAnsi="Arial" w:cs="Arial"/>
          <w:b/>
          <w:bCs/>
          <w:color w:val="222222"/>
          <w:sz w:val="28"/>
          <w:szCs w:val="28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Gek</w:t>
      </w:r>
      <w:proofErr w:type="spellEnd"/>
      <w:r w:rsidRPr="00576E56">
        <w:rPr>
          <w:rFonts w:ascii="Arial" w:hAnsi="Arial" w:cs="Arial"/>
          <w:b/>
          <w:bCs/>
          <w:color w:val="222222"/>
          <w:sz w:val="28"/>
          <w:szCs w:val="28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Tessaro</w:t>
      </w:r>
    </w:p>
    <w:p w14:paraId="0504E301" w14:textId="1BE4BA8A" w:rsidR="0083191A" w:rsidRPr="00576E56" w:rsidRDefault="00A06035" w:rsidP="004D5491">
      <w:pPr>
        <w:pStyle w:val="Didefault"/>
        <w:spacing w:before="0" w:line="240" w:lineRule="auto"/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Il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legame tra il 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C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on</w:t>
      </w:r>
      <w:r w:rsidR="00486DCA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vegno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“Il Disegno Furioso” 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 Nati per Disegnare si conferma 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il 12 settembre al mattino, durante il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momento conclusivo del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la Assemblea UID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con la </w:t>
      </w:r>
      <w:r w:rsidRPr="00576E56">
        <w:rPr>
          <w:rFonts w:ascii="Arial" w:hAnsi="Arial" w:cs="Arial"/>
          <w:i/>
          <w:i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l</w:t>
      </w:r>
      <w:r w:rsidR="00FA00C7" w:rsidRPr="00576E56">
        <w:rPr>
          <w:rFonts w:ascii="Arial" w:hAnsi="Arial" w:cs="Arial"/>
          <w:i/>
          <w:i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ectio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570FE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in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Sala Estense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di </w:t>
      </w:r>
      <w:proofErr w:type="spellStart"/>
      <w:r w:rsidR="00FA00C7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Gek</w:t>
      </w:r>
      <w:proofErr w:type="spellEnd"/>
      <w:r w:rsidR="00FA00C7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Tessaro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autore e illustratore di libri per l’infanzia, poeta delle parole e del segno, vincitore del </w:t>
      </w:r>
      <w:r w:rsidR="006C3833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P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remio Andersen come </w:t>
      </w:r>
      <w:r w:rsidR="00615AD5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straordinario 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autore e illustratore, 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introdott</w:t>
      </w:r>
      <w:r w:rsidR="00615AD5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da Nicoletta Bacco, referente provinciale di “Nati per Leggere” per Ravenna</w:t>
      </w:r>
      <w:r w:rsidR="004E37CB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della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Biblioteca Classense. Nella stessa mattinata dedicata alla lectio di chiusura e alla consegna dei premi, la </w:t>
      </w:r>
      <w:r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r w:rsidR="00FA00C7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arga d’</w:t>
      </w:r>
      <w:r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O</w:t>
      </w:r>
      <w:r w:rsidR="00FA00C7" w:rsidRPr="00576E56">
        <w:rPr>
          <w:rFonts w:ascii="Arial" w:hAnsi="Arial" w:cs="Arial"/>
          <w:b/>
          <w:bCs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ro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dell’Unione Italiana per il Disegno </w:t>
      </w:r>
      <w:r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viene 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consegnata a </w:t>
      </w:r>
      <w:proofErr w:type="spellStart"/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Gek</w:t>
      </w:r>
      <w:proofErr w:type="spellEnd"/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Tessaro, artista distintosi per una carriera a favore del</w:t>
      </w:r>
      <w:r w:rsidR="00A60CE3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>l’infanzia, del</w:t>
      </w:r>
      <w:r w:rsidR="00FA00C7" w:rsidRPr="00576E56"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disegno e della rappresentazione.</w:t>
      </w:r>
    </w:p>
    <w:p w14:paraId="6FBDF9E8" w14:textId="77777777" w:rsidR="003024C3" w:rsidRPr="00576E56" w:rsidRDefault="003024C3" w:rsidP="004D5491">
      <w:pPr>
        <w:pStyle w:val="Didefault"/>
        <w:spacing w:before="0" w:line="240" w:lineRule="auto"/>
        <w:rPr>
          <w:rFonts w:ascii="Arial" w:hAnsi="Arial" w:cs="Arial"/>
          <w:color w:val="222222"/>
          <w:u w:color="222222"/>
          <w:shd w:val="clear" w:color="auto" w:fill="FFFFFF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9B4951" w14:textId="393C4E07" w:rsidR="003024C3" w:rsidRPr="00576E56" w:rsidRDefault="003024C3" w:rsidP="004D5491">
      <w:pPr>
        <w:pStyle w:val="Didefault"/>
        <w:spacing w:before="0" w:line="240" w:lineRule="auto"/>
        <w:rPr>
          <w:rFonts w:ascii="Arial" w:hAnsi="Arial" w:cs="Arial"/>
          <w:b/>
          <w:bCs/>
        </w:rPr>
      </w:pPr>
      <w:hyperlink r:id="rId9" w:history="1">
        <w:r w:rsidRPr="00576E56">
          <w:rPr>
            <w:rStyle w:val="Collegamentoipertestuale"/>
            <w:rFonts w:ascii="Arial" w:hAnsi="Arial" w:cs="Arial"/>
            <w:b/>
            <w:bCs/>
          </w:rPr>
          <w:t>https://www.natiperdisegnare.it/</w:t>
        </w:r>
      </w:hyperlink>
    </w:p>
    <w:p w14:paraId="614CF061" w14:textId="77777777" w:rsidR="003024C3" w:rsidRPr="00576E56" w:rsidRDefault="003024C3" w:rsidP="004D5491">
      <w:pPr>
        <w:pStyle w:val="Didefault"/>
        <w:spacing w:before="0" w:line="240" w:lineRule="auto"/>
        <w:rPr>
          <w:rFonts w:ascii="Arial" w:hAnsi="Arial" w:cs="Arial"/>
        </w:rPr>
      </w:pPr>
    </w:p>
    <w:sectPr w:rsidR="003024C3" w:rsidRPr="00576E56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9FD8" w14:textId="77777777" w:rsidR="00746B3E" w:rsidRDefault="00746B3E">
      <w:r>
        <w:separator/>
      </w:r>
    </w:p>
  </w:endnote>
  <w:endnote w:type="continuationSeparator" w:id="0">
    <w:p w14:paraId="378B86BF" w14:textId="77777777" w:rsidR="00746B3E" w:rsidRDefault="00746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4E303" w14:textId="77777777" w:rsidR="0083191A" w:rsidRDefault="008319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4FAE0" w14:textId="77777777" w:rsidR="00746B3E" w:rsidRDefault="00746B3E">
      <w:r>
        <w:separator/>
      </w:r>
    </w:p>
  </w:footnote>
  <w:footnote w:type="continuationSeparator" w:id="0">
    <w:p w14:paraId="21050E02" w14:textId="77777777" w:rsidR="00746B3E" w:rsidRDefault="00746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4E302" w14:textId="77777777" w:rsidR="0083191A" w:rsidRDefault="008319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C5B94"/>
    <w:multiLevelType w:val="hybridMultilevel"/>
    <w:tmpl w:val="CD3C3574"/>
    <w:lvl w:ilvl="0" w:tplc="2C0AD78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222222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52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91A"/>
    <w:rsid w:val="0025471A"/>
    <w:rsid w:val="00254C2A"/>
    <w:rsid w:val="00296E58"/>
    <w:rsid w:val="002F62F8"/>
    <w:rsid w:val="003024C3"/>
    <w:rsid w:val="00331547"/>
    <w:rsid w:val="003736A8"/>
    <w:rsid w:val="003B0D5D"/>
    <w:rsid w:val="003B6F1E"/>
    <w:rsid w:val="00486DCA"/>
    <w:rsid w:val="004D5491"/>
    <w:rsid w:val="004E07D1"/>
    <w:rsid w:val="004E37CB"/>
    <w:rsid w:val="00514C98"/>
    <w:rsid w:val="00576E56"/>
    <w:rsid w:val="005A6D8F"/>
    <w:rsid w:val="00615AD5"/>
    <w:rsid w:val="006C111F"/>
    <w:rsid w:val="006C3833"/>
    <w:rsid w:val="00746B3E"/>
    <w:rsid w:val="0083191A"/>
    <w:rsid w:val="008570FE"/>
    <w:rsid w:val="008F5CD5"/>
    <w:rsid w:val="009421E5"/>
    <w:rsid w:val="00951236"/>
    <w:rsid w:val="0095464F"/>
    <w:rsid w:val="00A06035"/>
    <w:rsid w:val="00A60CE3"/>
    <w:rsid w:val="00A96264"/>
    <w:rsid w:val="00B21BBB"/>
    <w:rsid w:val="00B447CC"/>
    <w:rsid w:val="00B618D7"/>
    <w:rsid w:val="00B84EFC"/>
    <w:rsid w:val="00BD7782"/>
    <w:rsid w:val="00C46FEC"/>
    <w:rsid w:val="00C64EC4"/>
    <w:rsid w:val="00CC6C4C"/>
    <w:rsid w:val="00D368DF"/>
    <w:rsid w:val="00D96768"/>
    <w:rsid w:val="00DB2EF6"/>
    <w:rsid w:val="00EC7DE2"/>
    <w:rsid w:val="00EE5B73"/>
    <w:rsid w:val="00F036EC"/>
    <w:rsid w:val="00F0535B"/>
    <w:rsid w:val="00FA00C7"/>
    <w:rsid w:val="00FA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E2FA"/>
  <w15:docId w15:val="{EB113903-8E1B-4E37-ACC1-B6661194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Menzionenonrisolta">
    <w:name w:val="Unresolved Mention"/>
    <w:basedOn w:val="Carpredefinitoparagrafo"/>
    <w:uiPriority w:val="99"/>
    <w:semiHidden/>
    <w:unhideWhenUsed/>
    <w:rsid w:val="003024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atiperdisegnare.it/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AE203-283B-4497-B1D5-4A225CF6A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Carlotta Cocchi</dc:creator>
  <cp:lastModifiedBy>Cocchi Carlotta</cp:lastModifiedBy>
  <cp:revision>2</cp:revision>
  <dcterms:created xsi:type="dcterms:W3CDTF">2026-09-01T06:48:00Z</dcterms:created>
  <dcterms:modified xsi:type="dcterms:W3CDTF">2026-09-01T06:48:00Z</dcterms:modified>
</cp:coreProperties>
</file>