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7E1FF2" w14:textId="54CAE41E" w:rsidR="00AA68A9" w:rsidRPr="00950ED1" w:rsidRDefault="00EE1493" w:rsidP="003E5886">
      <w:pPr>
        <w:rPr>
          <w:rFonts w:asciiTheme="majorHAnsi" w:hAnsiTheme="majorHAnsi"/>
          <w:noProof/>
          <w:lang w:val="en-US"/>
        </w:rPr>
      </w:pPr>
      <w:r w:rsidRPr="00950ED1">
        <w:rPr>
          <w:rFonts w:asciiTheme="majorHAnsi" w:hAnsiTheme="majorHAnsi"/>
          <w:noProof/>
          <w:lang w:val="en-US"/>
        </w:rPr>
        <w:t xml:space="preserve">      </w:t>
      </w:r>
    </w:p>
    <w:p w14:paraId="3D6785E9" w14:textId="0CF04623" w:rsidR="003E5886" w:rsidRPr="00950ED1" w:rsidRDefault="00243D19" w:rsidP="00243D19">
      <w:pPr>
        <w:rPr>
          <w:rFonts w:asciiTheme="majorHAnsi" w:hAnsiTheme="majorHAnsi"/>
          <w:noProof/>
          <w:sz w:val="36"/>
          <w:szCs w:val="36"/>
          <w:lang w:val="en-US"/>
        </w:rPr>
      </w:pPr>
      <w:r w:rsidRPr="00950ED1">
        <w:rPr>
          <w:rFonts w:asciiTheme="majorHAnsi" w:hAnsiTheme="majorHAnsi"/>
          <w:noProof/>
          <w:lang w:val="en-US"/>
        </w:rPr>
        <w:t xml:space="preserve">                                        </w:t>
      </w:r>
      <w:r w:rsidR="00950ED1" w:rsidRPr="00950ED1">
        <w:rPr>
          <w:rFonts w:asciiTheme="majorHAnsi" w:hAnsiTheme="majorHAnsi"/>
          <w:noProof/>
          <w:lang w:val="en-US"/>
        </w:rPr>
        <w:t xml:space="preserve">   </w:t>
      </w:r>
      <w:r w:rsidRPr="00950ED1">
        <w:rPr>
          <w:rFonts w:asciiTheme="majorHAnsi" w:hAnsiTheme="majorHAnsi"/>
          <w:noProof/>
          <w:lang w:val="en-US"/>
        </w:rPr>
        <w:t xml:space="preserve"> </w:t>
      </w:r>
      <w:r w:rsidR="00A45041" w:rsidRPr="00950ED1">
        <w:rPr>
          <w:rFonts w:asciiTheme="majorHAnsi" w:hAnsiTheme="majorHAnsi"/>
          <w:noProof/>
          <w:lang w:val="en-US"/>
        </w:rPr>
        <w:t xml:space="preserve"> </w:t>
      </w:r>
      <w:r w:rsidR="00950ED1">
        <w:rPr>
          <w:rFonts w:asciiTheme="majorHAnsi" w:hAnsiTheme="majorHAnsi"/>
          <w:noProof/>
          <w:lang w:val="en-US"/>
        </w:rPr>
        <w:t xml:space="preserve"> </w:t>
      </w:r>
      <w:r w:rsidRPr="00950ED1">
        <w:rPr>
          <w:rFonts w:asciiTheme="majorHAnsi" w:hAnsiTheme="majorHAnsi"/>
          <w:noProof/>
          <w:lang w:val="en-US"/>
        </w:rPr>
        <w:t xml:space="preserve">  </w:t>
      </w:r>
      <w:r w:rsidR="00AA68A9" w:rsidRPr="00950ED1">
        <w:rPr>
          <w:rFonts w:asciiTheme="majorHAnsi" w:hAnsiTheme="majorHAnsi"/>
          <w:noProof/>
          <w:lang w:val="en-US"/>
        </w:rPr>
        <w:t xml:space="preserve"> </w:t>
      </w:r>
    </w:p>
    <w:p w14:paraId="4581D429" w14:textId="68949ED3" w:rsidR="003E5886" w:rsidRDefault="004C5A20" w:rsidP="00345CAF">
      <w:pPr>
        <w:spacing w:line="276" w:lineRule="auto"/>
        <w:jc w:val="center"/>
        <w:rPr>
          <w:rFonts w:asciiTheme="majorHAnsi" w:hAnsiTheme="majorHAnsi"/>
          <w:b/>
          <w:sz w:val="36"/>
          <w:szCs w:val="36"/>
          <w:lang w:val="en-US"/>
        </w:rPr>
      </w:pPr>
      <w:r>
        <w:rPr>
          <w:rFonts w:asciiTheme="majorHAnsi" w:hAnsiTheme="majorHAnsi"/>
          <w:b/>
          <w:sz w:val="36"/>
          <w:szCs w:val="36"/>
          <w:lang w:val="en-US"/>
        </w:rPr>
        <w:t xml:space="preserve"> </w:t>
      </w:r>
      <w:r w:rsidR="00345CAF" w:rsidRPr="00345CAF">
        <w:rPr>
          <w:i/>
          <w:noProof/>
          <w:sz w:val="20"/>
        </w:rPr>
        <w:drawing>
          <wp:inline distT="0" distB="0" distL="0" distR="0" wp14:anchorId="4DD9B22F" wp14:editId="0C7A8F3F">
            <wp:extent cx="3671271" cy="777240"/>
            <wp:effectExtent l="0" t="0" r="0" b="0"/>
            <wp:docPr id="82846234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462342" name=""/>
                    <pic:cNvPicPr/>
                  </pic:nvPicPr>
                  <pic:blipFill>
                    <a:blip r:embed="rId7"/>
                    <a:stretch>
                      <a:fillRect/>
                    </a:stretch>
                  </pic:blipFill>
                  <pic:spPr>
                    <a:xfrm>
                      <a:off x="0" y="0"/>
                      <a:ext cx="3729404" cy="789547"/>
                    </a:xfrm>
                    <a:prstGeom prst="rect">
                      <a:avLst/>
                    </a:prstGeom>
                  </pic:spPr>
                </pic:pic>
              </a:graphicData>
            </a:graphic>
          </wp:inline>
        </w:drawing>
      </w:r>
      <w:r w:rsidR="0067721E">
        <w:rPr>
          <w:rFonts w:asciiTheme="majorHAnsi" w:hAnsiTheme="majorHAnsi"/>
          <w:b/>
          <w:sz w:val="36"/>
          <w:szCs w:val="36"/>
          <w:lang w:val="en-US"/>
        </w:rPr>
        <w:t xml:space="preserve">          </w:t>
      </w:r>
      <w:r w:rsidR="0067721E" w:rsidRPr="0067721E">
        <w:rPr>
          <w:rFonts w:asciiTheme="majorHAnsi" w:hAnsiTheme="majorHAnsi"/>
          <w:b/>
          <w:noProof/>
          <w:sz w:val="36"/>
          <w:szCs w:val="36"/>
          <w:lang w:val="en-US"/>
        </w:rPr>
        <w:drawing>
          <wp:inline distT="0" distB="0" distL="0" distR="0" wp14:anchorId="6E1517F4" wp14:editId="2F0E1AF3">
            <wp:extent cx="1405147" cy="828675"/>
            <wp:effectExtent l="0" t="0" r="5080" b="0"/>
            <wp:docPr id="104117724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177249" name="Immagine 1"/>
                    <pic:cNvPicPr/>
                  </pic:nvPicPr>
                  <pic:blipFill>
                    <a:blip r:embed="rId8"/>
                    <a:stretch>
                      <a:fillRect/>
                    </a:stretch>
                  </pic:blipFill>
                  <pic:spPr>
                    <a:xfrm>
                      <a:off x="0" y="0"/>
                      <a:ext cx="1412129" cy="832792"/>
                    </a:xfrm>
                    <a:prstGeom prst="rect">
                      <a:avLst/>
                    </a:prstGeom>
                  </pic:spPr>
                </pic:pic>
              </a:graphicData>
            </a:graphic>
          </wp:inline>
        </w:drawing>
      </w:r>
    </w:p>
    <w:p w14:paraId="2C5F42F2" w14:textId="5FD2A026" w:rsidR="00EB615E" w:rsidRDefault="00EB615E" w:rsidP="0064335E">
      <w:pPr>
        <w:spacing w:line="276" w:lineRule="auto"/>
        <w:jc w:val="center"/>
        <w:rPr>
          <w:rFonts w:ascii="Calibri" w:hAnsi="Calibri" w:cs="Calibri"/>
          <w:b/>
          <w:bCs/>
          <w:color w:val="2D74B5"/>
          <w:sz w:val="44"/>
          <w:szCs w:val="44"/>
        </w:rPr>
      </w:pPr>
      <w:r w:rsidRPr="003F02AA">
        <w:rPr>
          <w:rFonts w:ascii="Calibri" w:hAnsi="Calibri" w:cs="Calibri"/>
          <w:b/>
          <w:bCs/>
          <w:noProof/>
          <w:color w:val="7F7F7F" w:themeColor="text1" w:themeTint="80"/>
          <w:sz w:val="28"/>
          <w:szCs w:val="28"/>
        </w:rPr>
        <w:drawing>
          <wp:inline distT="0" distB="0" distL="0" distR="0" wp14:anchorId="0130B23B" wp14:editId="30FC77E7">
            <wp:extent cx="3901780" cy="1181686"/>
            <wp:effectExtent l="0" t="0" r="0" b="0"/>
            <wp:docPr id="1271483335" name="Immagine 1" descr="Immagine che contiene testo, logo, Carattere, simbo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483335" name="Immagine 1" descr="Immagine che contiene testo, logo, Carattere, simbolo&#10;&#10;Il contenuto generato dall'IA potrebbe non essere corretto."/>
                    <pic:cNvPicPr/>
                  </pic:nvPicPr>
                  <pic:blipFill>
                    <a:blip r:embed="rId9"/>
                    <a:stretch>
                      <a:fillRect/>
                    </a:stretch>
                  </pic:blipFill>
                  <pic:spPr>
                    <a:xfrm>
                      <a:off x="0" y="0"/>
                      <a:ext cx="3939245" cy="1193033"/>
                    </a:xfrm>
                    <a:prstGeom prst="rect">
                      <a:avLst/>
                    </a:prstGeom>
                  </pic:spPr>
                </pic:pic>
              </a:graphicData>
            </a:graphic>
          </wp:inline>
        </w:drawing>
      </w:r>
    </w:p>
    <w:p w14:paraId="2F2543A6" w14:textId="77777777" w:rsidR="00EB615E" w:rsidRDefault="00EB615E" w:rsidP="00EB615E">
      <w:pPr>
        <w:pStyle w:val="Default"/>
        <w:spacing w:line="360" w:lineRule="auto"/>
        <w:jc w:val="center"/>
        <w:rPr>
          <w:rFonts w:ascii="Calibri" w:hAnsi="Calibri" w:cs="Calibri"/>
          <w:b/>
          <w:bCs/>
          <w:color w:val="2D74B5"/>
        </w:rPr>
      </w:pPr>
    </w:p>
    <w:p w14:paraId="72F4AD50" w14:textId="597068BC" w:rsidR="00345CAF" w:rsidRPr="00F04753" w:rsidRDefault="00B277E1" w:rsidP="00345CAF">
      <w:pPr>
        <w:pStyle w:val="Default"/>
        <w:spacing w:line="360" w:lineRule="auto"/>
        <w:jc w:val="center"/>
        <w:rPr>
          <w:rFonts w:ascii="Calibri" w:hAnsi="Calibri" w:cs="Calibri"/>
          <w:color w:val="2D74B5"/>
          <w:sz w:val="44"/>
          <w:szCs w:val="44"/>
          <w:lang w:val="en-GB"/>
        </w:rPr>
      </w:pPr>
      <w:r w:rsidRPr="00F04753">
        <w:rPr>
          <w:rFonts w:ascii="Calibri" w:hAnsi="Calibri" w:cs="Calibri"/>
          <w:b/>
          <w:bCs/>
          <w:color w:val="2D74B5"/>
          <w:sz w:val="48"/>
          <w:szCs w:val="48"/>
          <w:lang w:val="en-GB"/>
        </w:rPr>
        <w:t xml:space="preserve">  </w:t>
      </w:r>
      <w:r w:rsidR="00345CAF" w:rsidRPr="00F04753">
        <w:rPr>
          <w:rFonts w:ascii="Calibri" w:hAnsi="Calibri" w:cs="Calibri"/>
          <w:b/>
          <w:bCs/>
          <w:color w:val="2D74B5"/>
          <w:sz w:val="44"/>
          <w:szCs w:val="44"/>
          <w:lang w:val="en-GB"/>
        </w:rPr>
        <w:t>Inherently Deceptive AI?</w:t>
      </w:r>
    </w:p>
    <w:p w14:paraId="1385CCA9" w14:textId="66BA2815" w:rsidR="00B277E1" w:rsidRPr="00F04753" w:rsidRDefault="00B277E1" w:rsidP="000B579A">
      <w:pPr>
        <w:spacing w:line="360" w:lineRule="auto"/>
        <w:jc w:val="center"/>
        <w:rPr>
          <w:rFonts w:ascii="Calibri" w:hAnsi="Calibri" w:cs="Calibri"/>
          <w:b/>
          <w:bCs/>
          <w:color w:val="2D74B5"/>
          <w:sz w:val="44"/>
          <w:szCs w:val="44"/>
          <w:lang w:val="en-GB"/>
        </w:rPr>
      </w:pPr>
      <w:r w:rsidRPr="00F04753">
        <w:rPr>
          <w:rFonts w:ascii="Calibri" w:hAnsi="Calibri" w:cs="Calibri"/>
          <w:b/>
          <w:bCs/>
          <w:color w:val="2D74B5"/>
          <w:sz w:val="44"/>
          <w:szCs w:val="44"/>
          <w:lang w:val="en-GB"/>
        </w:rPr>
        <w:t xml:space="preserve">   </w:t>
      </w:r>
      <w:r w:rsidR="00345CAF" w:rsidRPr="00F04753">
        <w:rPr>
          <w:rFonts w:ascii="Calibri" w:hAnsi="Calibri" w:cs="Calibri"/>
          <w:b/>
          <w:bCs/>
          <w:color w:val="2D74B5"/>
          <w:sz w:val="44"/>
          <w:szCs w:val="44"/>
          <w:lang w:val="en-GB"/>
        </w:rPr>
        <w:t>On the Rise of Fake Persons and Artificial Emotion</w:t>
      </w:r>
    </w:p>
    <w:p w14:paraId="5B11C7C5" w14:textId="5D2F5014" w:rsidR="00345CAF" w:rsidRPr="00E620AA" w:rsidRDefault="001814AA" w:rsidP="00B277E1">
      <w:pPr>
        <w:spacing w:line="480" w:lineRule="auto"/>
        <w:jc w:val="center"/>
        <w:rPr>
          <w:rFonts w:asciiTheme="majorHAnsi" w:eastAsia="Times" w:hAnsiTheme="majorHAnsi" w:cstheme="majorHAnsi"/>
          <w:b/>
          <w:bCs/>
          <w:color w:val="4F81BD" w:themeColor="accent1"/>
          <w:sz w:val="28"/>
          <w:szCs w:val="28"/>
        </w:rPr>
      </w:pPr>
      <w:r w:rsidRPr="00E620AA">
        <w:rPr>
          <w:rStyle w:val="type"/>
          <w:rFonts w:asciiTheme="majorHAnsi" w:eastAsia="Times" w:hAnsiTheme="majorHAnsi" w:cstheme="majorHAnsi"/>
          <w:b/>
          <w:bCs/>
          <w:color w:val="4F81BD" w:themeColor="accent1"/>
          <w:sz w:val="28"/>
          <w:szCs w:val="28"/>
          <w:lang w:val="en-GB"/>
        </w:rPr>
        <w:t xml:space="preserve"> </w:t>
      </w:r>
      <w:r w:rsidR="00B277E1" w:rsidRPr="00E620AA">
        <w:rPr>
          <w:rStyle w:val="type"/>
          <w:rFonts w:asciiTheme="majorHAnsi" w:eastAsia="Times" w:hAnsiTheme="majorHAnsi" w:cstheme="majorHAnsi"/>
          <w:b/>
          <w:bCs/>
          <w:color w:val="4F81BD" w:themeColor="accent1"/>
          <w:sz w:val="28"/>
          <w:szCs w:val="28"/>
        </w:rPr>
        <w:t xml:space="preserve">Lectio Magistralis </w:t>
      </w:r>
    </w:p>
    <w:p w14:paraId="5AEADFB9" w14:textId="6906DA7F" w:rsidR="00345CAF" w:rsidRPr="009E50D0" w:rsidRDefault="00345CAF" w:rsidP="00345CAF">
      <w:pPr>
        <w:shd w:val="clear" w:color="auto" w:fill="FFFFFF"/>
        <w:spacing w:line="276" w:lineRule="auto"/>
        <w:jc w:val="center"/>
        <w:rPr>
          <w:rStyle w:val="type"/>
          <w:rFonts w:asciiTheme="majorHAnsi" w:eastAsia="Times" w:hAnsiTheme="majorHAnsi" w:cstheme="majorHAnsi"/>
          <w:b/>
          <w:bCs/>
          <w:color w:val="000000" w:themeColor="text1"/>
          <w:sz w:val="32"/>
          <w:szCs w:val="32"/>
        </w:rPr>
      </w:pPr>
      <w:r w:rsidRPr="00B277E1">
        <w:rPr>
          <w:rStyle w:val="type"/>
          <w:rFonts w:asciiTheme="majorHAnsi" w:eastAsia="Times" w:hAnsiTheme="majorHAnsi" w:cstheme="majorHAnsi"/>
          <w:b/>
          <w:bCs/>
          <w:color w:val="000000" w:themeColor="text1"/>
          <w:sz w:val="32"/>
          <w:szCs w:val="32"/>
        </w:rPr>
        <w:t xml:space="preserve">  </w:t>
      </w:r>
      <w:r w:rsidR="00B277E1" w:rsidRPr="009E50D0">
        <w:rPr>
          <w:rStyle w:val="type"/>
          <w:rFonts w:asciiTheme="majorHAnsi" w:eastAsia="Times" w:hAnsiTheme="majorHAnsi" w:cstheme="majorHAnsi"/>
          <w:b/>
          <w:bCs/>
          <w:color w:val="000000" w:themeColor="text1"/>
          <w:sz w:val="32"/>
          <w:szCs w:val="32"/>
        </w:rPr>
        <w:t xml:space="preserve">Prof. </w:t>
      </w:r>
      <w:r w:rsidRPr="009E50D0">
        <w:rPr>
          <w:rStyle w:val="type"/>
          <w:rFonts w:asciiTheme="majorHAnsi" w:eastAsia="Times" w:hAnsiTheme="majorHAnsi" w:cstheme="majorHAnsi"/>
          <w:b/>
          <w:bCs/>
          <w:color w:val="000000" w:themeColor="text1"/>
          <w:sz w:val="32"/>
          <w:szCs w:val="32"/>
        </w:rPr>
        <w:t>Frank Pasquale</w:t>
      </w:r>
    </w:p>
    <w:p w14:paraId="7605B124" w14:textId="46F92536" w:rsidR="00E533D5" w:rsidRPr="00F04753" w:rsidRDefault="00345CAF" w:rsidP="000B579A">
      <w:pPr>
        <w:shd w:val="clear" w:color="auto" w:fill="FFFFFF"/>
        <w:spacing w:line="276" w:lineRule="auto"/>
        <w:jc w:val="center"/>
        <w:rPr>
          <w:rStyle w:val="type"/>
          <w:rFonts w:asciiTheme="majorHAnsi" w:eastAsia="Times" w:hAnsiTheme="majorHAnsi" w:cstheme="majorHAnsi"/>
          <w:i/>
          <w:iCs/>
          <w:color w:val="000000" w:themeColor="text1"/>
          <w:sz w:val="28"/>
          <w:szCs w:val="28"/>
          <w:lang w:val="en-GB"/>
        </w:rPr>
      </w:pPr>
      <w:r w:rsidRPr="00F04753">
        <w:rPr>
          <w:rStyle w:val="type"/>
          <w:rFonts w:asciiTheme="majorHAnsi" w:eastAsia="Times" w:hAnsiTheme="majorHAnsi" w:cstheme="majorHAnsi"/>
          <w:i/>
          <w:iCs/>
          <w:color w:val="000000" w:themeColor="text1"/>
          <w:sz w:val="28"/>
          <w:szCs w:val="28"/>
          <w:lang w:val="en-GB"/>
        </w:rPr>
        <w:t xml:space="preserve">  </w:t>
      </w:r>
      <w:r w:rsidR="00320F05">
        <w:rPr>
          <w:rStyle w:val="type"/>
          <w:rFonts w:asciiTheme="majorHAnsi" w:eastAsia="Times" w:hAnsiTheme="majorHAnsi" w:cstheme="majorHAnsi"/>
          <w:i/>
          <w:iCs/>
          <w:color w:val="000000" w:themeColor="text1"/>
          <w:sz w:val="28"/>
          <w:szCs w:val="28"/>
          <w:lang w:val="en-GB"/>
        </w:rPr>
        <w:t xml:space="preserve"> </w:t>
      </w:r>
      <w:r w:rsidRPr="00F04753">
        <w:rPr>
          <w:rStyle w:val="type"/>
          <w:rFonts w:asciiTheme="majorHAnsi" w:eastAsia="Times" w:hAnsiTheme="majorHAnsi" w:cstheme="majorHAnsi"/>
          <w:i/>
          <w:iCs/>
          <w:color w:val="000000" w:themeColor="text1"/>
          <w:sz w:val="28"/>
          <w:szCs w:val="28"/>
          <w:lang w:val="en-GB"/>
        </w:rPr>
        <w:t xml:space="preserve">Cornell Law School, Ithaca </w:t>
      </w:r>
    </w:p>
    <w:p w14:paraId="36107BB8" w14:textId="4FEDF104" w:rsidR="000B579A" w:rsidRPr="005F2381" w:rsidRDefault="00320F05" w:rsidP="000B579A">
      <w:pPr>
        <w:shd w:val="clear" w:color="auto" w:fill="FFFFFF"/>
        <w:spacing w:line="276" w:lineRule="auto"/>
        <w:jc w:val="center"/>
        <w:rPr>
          <w:rFonts w:asciiTheme="majorHAnsi" w:eastAsia="Times" w:hAnsiTheme="majorHAnsi" w:cstheme="majorHAnsi"/>
          <w:i/>
          <w:iCs/>
          <w:color w:val="000000" w:themeColor="text1"/>
          <w:sz w:val="28"/>
          <w:szCs w:val="28"/>
          <w:lang w:val="de-DE"/>
        </w:rPr>
      </w:pPr>
      <w:r w:rsidRPr="00401F64">
        <w:rPr>
          <w:rStyle w:val="type"/>
          <w:rFonts w:asciiTheme="majorHAnsi" w:eastAsia="Times" w:hAnsiTheme="majorHAnsi" w:cstheme="majorHAnsi"/>
          <w:i/>
          <w:iCs/>
          <w:color w:val="000000" w:themeColor="text1"/>
          <w:sz w:val="28"/>
          <w:szCs w:val="28"/>
        </w:rPr>
        <w:t xml:space="preserve">  </w:t>
      </w:r>
      <w:r w:rsidR="00345CAF" w:rsidRPr="005F2381">
        <w:rPr>
          <w:rStyle w:val="type"/>
          <w:rFonts w:asciiTheme="majorHAnsi" w:eastAsia="Times" w:hAnsiTheme="majorHAnsi" w:cstheme="majorHAnsi"/>
          <w:i/>
          <w:iCs/>
          <w:color w:val="000000" w:themeColor="text1"/>
          <w:sz w:val="28"/>
          <w:szCs w:val="28"/>
          <w:lang w:val="de-DE"/>
        </w:rPr>
        <w:t>Cornell Tech, New York</w:t>
      </w:r>
    </w:p>
    <w:p w14:paraId="7E322143" w14:textId="77777777" w:rsidR="000B579A" w:rsidRDefault="000B579A" w:rsidP="000B579A">
      <w:pPr>
        <w:spacing w:line="276" w:lineRule="auto"/>
        <w:jc w:val="center"/>
        <w:rPr>
          <w:rFonts w:asciiTheme="majorHAnsi" w:hAnsiTheme="majorHAnsi" w:cs="Calibri"/>
          <w:b/>
          <w:color w:val="0070C0"/>
          <w:sz w:val="28"/>
          <w:szCs w:val="28"/>
          <w:lang w:val="en-US"/>
        </w:rPr>
      </w:pPr>
    </w:p>
    <w:p w14:paraId="74D23BFF" w14:textId="77777777" w:rsidR="00345CAF" w:rsidRPr="005F2381" w:rsidRDefault="00345CAF" w:rsidP="003F4ADD">
      <w:pPr>
        <w:shd w:val="clear" w:color="auto" w:fill="FFFFFF"/>
        <w:rPr>
          <w:rStyle w:val="type"/>
          <w:rFonts w:asciiTheme="majorHAnsi" w:eastAsia="Times" w:hAnsiTheme="majorHAnsi" w:cstheme="majorHAnsi"/>
          <w:color w:val="4F81BD" w:themeColor="accent1"/>
          <w:sz w:val="21"/>
          <w:szCs w:val="21"/>
          <w:lang w:val="de-DE"/>
        </w:rPr>
      </w:pPr>
    </w:p>
    <w:p w14:paraId="28031C75" w14:textId="67F6E63F" w:rsidR="003F4ADD" w:rsidRPr="00F04753" w:rsidRDefault="00345CAF" w:rsidP="00593F99">
      <w:pPr>
        <w:shd w:val="clear" w:color="auto" w:fill="FFFFFF"/>
        <w:jc w:val="center"/>
        <w:rPr>
          <w:rStyle w:val="type"/>
          <w:rFonts w:asciiTheme="majorHAnsi" w:eastAsia="Times" w:hAnsiTheme="majorHAnsi" w:cstheme="majorHAnsi"/>
          <w:b/>
          <w:bCs/>
          <w:color w:val="4F81BD" w:themeColor="accent1"/>
          <w:sz w:val="28"/>
          <w:szCs w:val="28"/>
          <w:lang w:val="en-GB"/>
        </w:rPr>
      </w:pPr>
      <w:r w:rsidRPr="00F04753">
        <w:rPr>
          <w:rStyle w:val="type"/>
          <w:rFonts w:asciiTheme="majorHAnsi" w:eastAsia="Times" w:hAnsiTheme="majorHAnsi" w:cstheme="majorHAnsi"/>
          <w:b/>
          <w:bCs/>
          <w:color w:val="4F81BD" w:themeColor="accent1"/>
          <w:sz w:val="28"/>
          <w:szCs w:val="28"/>
          <w:lang w:val="en-GB"/>
        </w:rPr>
        <w:t xml:space="preserve"> </w:t>
      </w:r>
      <w:r w:rsidR="009B613D" w:rsidRPr="00F04753">
        <w:rPr>
          <w:rStyle w:val="type"/>
          <w:rFonts w:asciiTheme="majorHAnsi" w:eastAsia="Times" w:hAnsiTheme="majorHAnsi" w:cstheme="majorHAnsi"/>
          <w:b/>
          <w:bCs/>
          <w:color w:val="4F81BD" w:themeColor="accent1"/>
          <w:sz w:val="28"/>
          <w:szCs w:val="28"/>
          <w:lang w:val="en-GB"/>
        </w:rPr>
        <w:t xml:space="preserve">     </w:t>
      </w:r>
      <w:r w:rsidR="003F4ADD" w:rsidRPr="00F04753">
        <w:rPr>
          <w:rStyle w:val="type"/>
          <w:rFonts w:asciiTheme="majorHAnsi" w:eastAsia="Times" w:hAnsiTheme="majorHAnsi" w:cstheme="majorHAnsi"/>
          <w:b/>
          <w:bCs/>
          <w:color w:val="4F81BD" w:themeColor="accent1"/>
          <w:sz w:val="28"/>
          <w:szCs w:val="28"/>
          <w:lang w:val="en-GB"/>
        </w:rPr>
        <w:t>Introduction</w:t>
      </w:r>
      <w:r w:rsidRPr="00F04753">
        <w:rPr>
          <w:rStyle w:val="type"/>
          <w:rFonts w:asciiTheme="majorHAnsi" w:eastAsia="Times" w:hAnsiTheme="majorHAnsi" w:cstheme="majorHAnsi"/>
          <w:b/>
          <w:bCs/>
          <w:color w:val="4F81BD" w:themeColor="accent1"/>
          <w:sz w:val="28"/>
          <w:szCs w:val="28"/>
          <w:lang w:val="en-GB"/>
        </w:rPr>
        <w:t xml:space="preserve"> and Moderation</w:t>
      </w:r>
    </w:p>
    <w:p w14:paraId="0C99B386" w14:textId="77777777" w:rsidR="003F4ADD" w:rsidRPr="00F04753" w:rsidRDefault="003F4ADD" w:rsidP="00593F99">
      <w:pPr>
        <w:shd w:val="clear" w:color="auto" w:fill="FFFFFF"/>
        <w:jc w:val="center"/>
        <w:rPr>
          <w:rStyle w:val="type"/>
          <w:rFonts w:asciiTheme="majorHAnsi" w:eastAsia="Times" w:hAnsiTheme="majorHAnsi" w:cstheme="majorHAnsi"/>
          <w:color w:val="4F81BD" w:themeColor="accent1"/>
          <w:sz w:val="22"/>
          <w:szCs w:val="22"/>
          <w:lang w:val="en-GB"/>
        </w:rPr>
      </w:pPr>
    </w:p>
    <w:p w14:paraId="7ABD19FB" w14:textId="76C8BA1E" w:rsidR="005F2381" w:rsidRPr="00F04753" w:rsidRDefault="009B613D" w:rsidP="005F2381">
      <w:pPr>
        <w:shd w:val="clear" w:color="auto" w:fill="FFFFFF"/>
        <w:spacing w:line="276" w:lineRule="auto"/>
        <w:jc w:val="center"/>
        <w:rPr>
          <w:rStyle w:val="type"/>
          <w:rFonts w:asciiTheme="majorHAnsi" w:eastAsia="Times" w:hAnsiTheme="majorHAnsi" w:cstheme="majorHAnsi"/>
          <w:i/>
          <w:iCs/>
          <w:color w:val="000000" w:themeColor="text1"/>
          <w:sz w:val="22"/>
          <w:szCs w:val="22"/>
          <w:lang w:val="en-GB"/>
        </w:rPr>
      </w:pPr>
      <w:r w:rsidRPr="00F04753">
        <w:rPr>
          <w:rStyle w:val="type"/>
          <w:rFonts w:asciiTheme="majorHAnsi" w:eastAsia="Times" w:hAnsiTheme="majorHAnsi" w:cstheme="majorHAnsi"/>
          <w:b/>
          <w:bCs/>
          <w:color w:val="000000" w:themeColor="text1"/>
          <w:sz w:val="22"/>
          <w:szCs w:val="22"/>
          <w:lang w:val="en-GB"/>
        </w:rPr>
        <w:t xml:space="preserve"> </w:t>
      </w:r>
      <w:r w:rsidR="00B277E1" w:rsidRPr="00F04753">
        <w:rPr>
          <w:rStyle w:val="type"/>
          <w:rFonts w:asciiTheme="majorHAnsi" w:eastAsia="Times" w:hAnsiTheme="majorHAnsi" w:cstheme="majorHAnsi"/>
          <w:b/>
          <w:bCs/>
          <w:color w:val="000000" w:themeColor="text1"/>
          <w:sz w:val="22"/>
          <w:szCs w:val="22"/>
          <w:lang w:val="en-GB"/>
        </w:rPr>
        <w:t xml:space="preserve">Prof. </w:t>
      </w:r>
      <w:r w:rsidR="003F4ADD" w:rsidRPr="00F04753">
        <w:rPr>
          <w:rStyle w:val="type"/>
          <w:rFonts w:asciiTheme="majorHAnsi" w:eastAsia="Times" w:hAnsiTheme="majorHAnsi" w:cstheme="majorHAnsi"/>
          <w:b/>
          <w:bCs/>
          <w:color w:val="000000" w:themeColor="text1"/>
          <w:sz w:val="22"/>
          <w:szCs w:val="22"/>
          <w:lang w:val="en-GB"/>
        </w:rPr>
        <w:t>Alberto De Franceschi</w:t>
      </w:r>
      <w:r w:rsidR="00E533D5" w:rsidRPr="00A83E10">
        <w:rPr>
          <w:rStyle w:val="type"/>
          <w:rFonts w:asciiTheme="majorHAnsi" w:eastAsia="Times" w:hAnsiTheme="majorHAnsi" w:cstheme="majorHAnsi"/>
          <w:color w:val="000000" w:themeColor="text1"/>
          <w:sz w:val="22"/>
          <w:szCs w:val="22"/>
          <w:lang w:val="en-GB"/>
        </w:rPr>
        <w:t>,</w:t>
      </w:r>
      <w:r w:rsidR="00E533D5" w:rsidRPr="00F04753">
        <w:rPr>
          <w:rStyle w:val="type"/>
          <w:rFonts w:asciiTheme="majorHAnsi" w:eastAsia="Times" w:hAnsiTheme="majorHAnsi" w:cstheme="majorHAnsi"/>
          <w:b/>
          <w:bCs/>
          <w:color w:val="000000" w:themeColor="text1"/>
          <w:sz w:val="22"/>
          <w:szCs w:val="22"/>
          <w:lang w:val="en-GB"/>
        </w:rPr>
        <w:t xml:space="preserve"> </w:t>
      </w:r>
      <w:r w:rsidR="003F4ADD" w:rsidRPr="00F04753">
        <w:rPr>
          <w:rStyle w:val="type"/>
          <w:rFonts w:asciiTheme="majorHAnsi" w:eastAsia="Times" w:hAnsiTheme="majorHAnsi" w:cstheme="majorHAnsi"/>
          <w:i/>
          <w:iCs/>
          <w:color w:val="000000" w:themeColor="text1"/>
          <w:sz w:val="22"/>
          <w:szCs w:val="22"/>
          <w:lang w:val="en-GB"/>
        </w:rPr>
        <w:t>University of Ferrara</w:t>
      </w:r>
      <w:r w:rsidR="00121CF2" w:rsidRPr="00F04753">
        <w:rPr>
          <w:rStyle w:val="type"/>
          <w:rFonts w:asciiTheme="majorHAnsi" w:eastAsia="Times" w:hAnsiTheme="majorHAnsi" w:cstheme="majorHAnsi"/>
          <w:i/>
          <w:iCs/>
          <w:color w:val="000000" w:themeColor="text1"/>
          <w:sz w:val="22"/>
          <w:szCs w:val="22"/>
          <w:lang w:val="en-GB"/>
        </w:rPr>
        <w:t xml:space="preserve"> </w:t>
      </w:r>
      <w:r w:rsidR="005F2381" w:rsidRPr="00F04753">
        <w:rPr>
          <w:rStyle w:val="type"/>
          <w:rFonts w:asciiTheme="majorHAnsi" w:eastAsia="Times" w:hAnsiTheme="majorHAnsi" w:cstheme="majorHAnsi"/>
          <w:i/>
          <w:iCs/>
          <w:color w:val="000000" w:themeColor="text1"/>
          <w:sz w:val="22"/>
          <w:szCs w:val="22"/>
          <w:lang w:val="en-GB"/>
        </w:rPr>
        <w:t xml:space="preserve">/ </w:t>
      </w:r>
      <w:r w:rsidR="00E620AA">
        <w:rPr>
          <w:rStyle w:val="type"/>
          <w:rFonts w:asciiTheme="majorHAnsi" w:eastAsia="Times" w:hAnsiTheme="majorHAnsi" w:cstheme="majorHAnsi"/>
          <w:i/>
          <w:iCs/>
          <w:color w:val="000000" w:themeColor="text1"/>
          <w:sz w:val="22"/>
          <w:szCs w:val="22"/>
          <w:lang w:val="en-GB"/>
        </w:rPr>
        <w:t>Katholieke Universiteit Leuven</w:t>
      </w:r>
    </w:p>
    <w:p w14:paraId="11F7DB50" w14:textId="48E54FB1" w:rsidR="00345CAF" w:rsidRPr="00F04753" w:rsidRDefault="009B613D" w:rsidP="004B583A">
      <w:pPr>
        <w:shd w:val="clear" w:color="auto" w:fill="FFFFFF"/>
        <w:spacing w:line="276" w:lineRule="auto"/>
        <w:jc w:val="center"/>
        <w:rPr>
          <w:rStyle w:val="type"/>
          <w:rFonts w:asciiTheme="majorHAnsi" w:eastAsia="Times" w:hAnsiTheme="majorHAnsi" w:cstheme="majorHAnsi"/>
          <w:color w:val="000000" w:themeColor="text1"/>
          <w:sz w:val="22"/>
          <w:szCs w:val="22"/>
          <w:lang w:val="en-GB"/>
        </w:rPr>
      </w:pPr>
      <w:r w:rsidRPr="00F04753">
        <w:rPr>
          <w:rStyle w:val="type"/>
          <w:rFonts w:asciiTheme="majorHAnsi" w:eastAsia="Times" w:hAnsiTheme="majorHAnsi" w:cstheme="majorHAnsi"/>
          <w:b/>
          <w:bCs/>
          <w:color w:val="000000" w:themeColor="text1"/>
          <w:sz w:val="22"/>
          <w:szCs w:val="22"/>
          <w:lang w:val="en-GB"/>
        </w:rPr>
        <w:t xml:space="preserve"> </w:t>
      </w:r>
      <w:r w:rsidR="00B277E1" w:rsidRPr="00F04753">
        <w:rPr>
          <w:rStyle w:val="type"/>
          <w:rFonts w:asciiTheme="majorHAnsi" w:eastAsia="Times" w:hAnsiTheme="majorHAnsi" w:cstheme="majorHAnsi"/>
          <w:b/>
          <w:bCs/>
          <w:color w:val="000000" w:themeColor="text1"/>
          <w:sz w:val="22"/>
          <w:szCs w:val="22"/>
          <w:lang w:val="en-GB"/>
        </w:rPr>
        <w:t xml:space="preserve">Prof. </w:t>
      </w:r>
      <w:r w:rsidR="00345CAF" w:rsidRPr="00F04753">
        <w:rPr>
          <w:rStyle w:val="type"/>
          <w:rFonts w:asciiTheme="majorHAnsi" w:eastAsia="Times" w:hAnsiTheme="majorHAnsi" w:cstheme="majorHAnsi"/>
          <w:b/>
          <w:bCs/>
          <w:color w:val="000000" w:themeColor="text1"/>
          <w:sz w:val="22"/>
          <w:szCs w:val="22"/>
          <w:lang w:val="en-GB"/>
        </w:rPr>
        <w:t>Matteo D’Alfonso</w:t>
      </w:r>
      <w:r w:rsidR="00E533D5" w:rsidRPr="00A83E10">
        <w:rPr>
          <w:rStyle w:val="type"/>
          <w:rFonts w:asciiTheme="majorHAnsi" w:eastAsia="Times" w:hAnsiTheme="majorHAnsi" w:cstheme="majorHAnsi"/>
          <w:color w:val="000000" w:themeColor="text1"/>
          <w:sz w:val="22"/>
          <w:szCs w:val="22"/>
          <w:lang w:val="en-GB"/>
        </w:rPr>
        <w:t>,</w:t>
      </w:r>
      <w:r w:rsidR="00E533D5" w:rsidRPr="00F04753">
        <w:rPr>
          <w:rStyle w:val="type"/>
          <w:rFonts w:asciiTheme="majorHAnsi" w:eastAsia="Times" w:hAnsiTheme="majorHAnsi" w:cstheme="majorHAnsi"/>
          <w:b/>
          <w:bCs/>
          <w:color w:val="000000" w:themeColor="text1"/>
          <w:sz w:val="22"/>
          <w:szCs w:val="22"/>
          <w:lang w:val="en-GB"/>
        </w:rPr>
        <w:t xml:space="preserve"> </w:t>
      </w:r>
      <w:r w:rsidR="00345CAF" w:rsidRPr="00F04753">
        <w:rPr>
          <w:rStyle w:val="type"/>
          <w:rFonts w:asciiTheme="majorHAnsi" w:eastAsia="Times" w:hAnsiTheme="majorHAnsi" w:cstheme="majorHAnsi"/>
          <w:i/>
          <w:iCs/>
          <w:color w:val="000000" w:themeColor="text1"/>
          <w:sz w:val="22"/>
          <w:szCs w:val="22"/>
          <w:lang w:val="en-GB"/>
        </w:rPr>
        <w:t>University of Ferrara</w:t>
      </w:r>
    </w:p>
    <w:p w14:paraId="3F00DF4F" w14:textId="77777777" w:rsidR="00345CAF" w:rsidRPr="00F04753" w:rsidRDefault="00345CAF" w:rsidP="00593F99">
      <w:pPr>
        <w:shd w:val="clear" w:color="auto" w:fill="FFFFFF"/>
        <w:jc w:val="center"/>
        <w:rPr>
          <w:rStyle w:val="type"/>
          <w:rFonts w:asciiTheme="majorHAnsi" w:eastAsia="Times" w:hAnsiTheme="majorHAnsi" w:cstheme="majorHAnsi"/>
          <w:color w:val="4F81BD" w:themeColor="accent1"/>
          <w:sz w:val="21"/>
          <w:szCs w:val="21"/>
          <w:lang w:val="en-GB"/>
        </w:rPr>
      </w:pPr>
    </w:p>
    <w:p w14:paraId="1B717C76" w14:textId="77777777" w:rsidR="00345CAF" w:rsidRPr="00F04753" w:rsidRDefault="00345CAF" w:rsidP="00345CAF">
      <w:pPr>
        <w:shd w:val="clear" w:color="auto" w:fill="FFFFFF"/>
        <w:rPr>
          <w:rStyle w:val="type"/>
          <w:rFonts w:asciiTheme="majorHAnsi" w:eastAsia="Times" w:hAnsiTheme="majorHAnsi" w:cstheme="majorHAnsi"/>
          <w:color w:val="4F81BD" w:themeColor="accent1"/>
          <w:sz w:val="21"/>
          <w:szCs w:val="21"/>
          <w:lang w:val="en-GB"/>
        </w:rPr>
      </w:pPr>
    </w:p>
    <w:p w14:paraId="7C1F061C" w14:textId="00710939" w:rsidR="003F4ADD" w:rsidRPr="00F04753" w:rsidRDefault="00EB615E" w:rsidP="00EB615E">
      <w:pPr>
        <w:shd w:val="clear" w:color="auto" w:fill="FFFFFF"/>
        <w:rPr>
          <w:rStyle w:val="type"/>
          <w:rFonts w:asciiTheme="majorHAnsi" w:eastAsia="Times" w:hAnsiTheme="majorHAnsi" w:cstheme="majorHAnsi"/>
          <w:b/>
          <w:bCs/>
          <w:color w:val="4F81BD" w:themeColor="accent1"/>
          <w:sz w:val="28"/>
          <w:szCs w:val="28"/>
          <w:lang w:val="en-GB"/>
        </w:rPr>
      </w:pPr>
      <w:r w:rsidRPr="00F04753">
        <w:rPr>
          <w:rStyle w:val="type"/>
          <w:rFonts w:asciiTheme="majorHAnsi" w:eastAsia="Times" w:hAnsiTheme="majorHAnsi" w:cstheme="majorHAnsi"/>
          <w:b/>
          <w:bCs/>
          <w:color w:val="4F81BD" w:themeColor="accent1"/>
          <w:sz w:val="28"/>
          <w:szCs w:val="28"/>
          <w:lang w:val="en-GB"/>
        </w:rPr>
        <w:t xml:space="preserve">                                                                 </w:t>
      </w:r>
      <w:r w:rsidR="003F4ADD" w:rsidRPr="00F04753">
        <w:rPr>
          <w:rStyle w:val="type"/>
          <w:rFonts w:asciiTheme="majorHAnsi" w:eastAsia="Times" w:hAnsiTheme="majorHAnsi" w:cstheme="majorHAnsi"/>
          <w:b/>
          <w:bCs/>
          <w:color w:val="4F81BD" w:themeColor="accent1"/>
          <w:sz w:val="28"/>
          <w:szCs w:val="28"/>
          <w:lang w:val="en-GB"/>
        </w:rPr>
        <w:t>Round Table</w:t>
      </w:r>
    </w:p>
    <w:p w14:paraId="1BBFE4AE" w14:textId="77777777" w:rsidR="00E668EF" w:rsidRPr="00F04753" w:rsidRDefault="00E668EF" w:rsidP="003F4ADD">
      <w:pPr>
        <w:shd w:val="clear" w:color="auto" w:fill="FFFFFF"/>
        <w:jc w:val="center"/>
        <w:rPr>
          <w:rStyle w:val="type"/>
          <w:rFonts w:asciiTheme="majorHAnsi" w:eastAsia="Times" w:hAnsiTheme="majorHAnsi" w:cstheme="majorHAnsi"/>
          <w:b/>
          <w:bCs/>
          <w:color w:val="4F81BD" w:themeColor="accent1"/>
          <w:sz w:val="28"/>
          <w:szCs w:val="28"/>
          <w:lang w:val="en-GB"/>
        </w:rPr>
      </w:pPr>
    </w:p>
    <w:p w14:paraId="6ACF158A" w14:textId="1E0243C6" w:rsidR="00E575E6" w:rsidRDefault="004B583A" w:rsidP="00E620AA">
      <w:pPr>
        <w:shd w:val="clear" w:color="auto" w:fill="FFFFFF"/>
        <w:spacing w:line="276" w:lineRule="auto"/>
        <w:jc w:val="center"/>
        <w:rPr>
          <w:rStyle w:val="type"/>
          <w:rFonts w:asciiTheme="majorHAnsi" w:eastAsia="Times" w:hAnsiTheme="majorHAnsi" w:cstheme="majorHAnsi"/>
          <w:i/>
          <w:iCs/>
          <w:color w:val="231F20"/>
          <w:sz w:val="22"/>
          <w:szCs w:val="22"/>
        </w:rPr>
      </w:pPr>
      <w:r w:rsidRPr="00D52801">
        <w:rPr>
          <w:rStyle w:val="type"/>
          <w:rFonts w:asciiTheme="majorHAnsi" w:eastAsia="Times" w:hAnsiTheme="majorHAnsi" w:cstheme="majorHAnsi"/>
          <w:b/>
          <w:bCs/>
          <w:color w:val="231F20"/>
          <w:sz w:val="22"/>
          <w:szCs w:val="22"/>
        </w:rPr>
        <w:t xml:space="preserve">Prof. </w:t>
      </w:r>
      <w:r w:rsidR="00317DA1">
        <w:rPr>
          <w:rStyle w:val="type"/>
          <w:rFonts w:asciiTheme="majorHAnsi" w:eastAsia="Times" w:hAnsiTheme="majorHAnsi" w:cstheme="majorHAnsi"/>
          <w:b/>
          <w:bCs/>
          <w:color w:val="231F20"/>
          <w:sz w:val="22"/>
          <w:szCs w:val="22"/>
        </w:rPr>
        <w:t>Jacopo Alberti</w:t>
      </w:r>
      <w:r w:rsidR="00E575E6" w:rsidRPr="00D52801">
        <w:rPr>
          <w:rStyle w:val="type"/>
          <w:rFonts w:asciiTheme="majorHAnsi" w:eastAsia="Times" w:hAnsiTheme="majorHAnsi" w:cstheme="majorHAnsi"/>
          <w:color w:val="231F20"/>
          <w:sz w:val="22"/>
          <w:szCs w:val="22"/>
        </w:rPr>
        <w:t xml:space="preserve">, </w:t>
      </w:r>
      <w:r w:rsidR="00E575E6" w:rsidRPr="00D52801">
        <w:rPr>
          <w:rStyle w:val="type"/>
          <w:rFonts w:asciiTheme="majorHAnsi" w:eastAsia="Times" w:hAnsiTheme="majorHAnsi" w:cstheme="majorHAnsi"/>
          <w:i/>
          <w:iCs/>
          <w:color w:val="231F20"/>
          <w:sz w:val="22"/>
          <w:szCs w:val="22"/>
        </w:rPr>
        <w:t>University of Ferrara</w:t>
      </w:r>
    </w:p>
    <w:p w14:paraId="328D15FD" w14:textId="06FBAC25" w:rsidR="00401F64" w:rsidRDefault="00401F64" w:rsidP="00401F64">
      <w:pPr>
        <w:shd w:val="clear" w:color="auto" w:fill="FFFFFF"/>
        <w:spacing w:line="276" w:lineRule="auto"/>
        <w:jc w:val="center"/>
        <w:rPr>
          <w:rStyle w:val="type"/>
          <w:rFonts w:asciiTheme="majorHAnsi" w:eastAsia="Times" w:hAnsiTheme="majorHAnsi" w:cstheme="majorHAnsi"/>
          <w:i/>
          <w:iCs/>
          <w:color w:val="231F20"/>
          <w:sz w:val="22"/>
          <w:szCs w:val="22"/>
        </w:rPr>
      </w:pPr>
      <w:r w:rsidRPr="00D52801">
        <w:rPr>
          <w:rStyle w:val="type"/>
          <w:rFonts w:asciiTheme="majorHAnsi" w:eastAsia="Times" w:hAnsiTheme="majorHAnsi" w:cstheme="majorHAnsi"/>
          <w:b/>
          <w:bCs/>
          <w:color w:val="231F20"/>
          <w:sz w:val="22"/>
          <w:szCs w:val="22"/>
        </w:rPr>
        <w:t xml:space="preserve">Prof. </w:t>
      </w:r>
      <w:r>
        <w:rPr>
          <w:rStyle w:val="type"/>
          <w:rFonts w:asciiTheme="majorHAnsi" w:eastAsia="Times" w:hAnsiTheme="majorHAnsi" w:cstheme="majorHAnsi"/>
          <w:b/>
          <w:bCs/>
          <w:color w:val="231F20"/>
          <w:sz w:val="22"/>
          <w:szCs w:val="22"/>
        </w:rPr>
        <w:t>Elisa Bolchi</w:t>
      </w:r>
      <w:r w:rsidRPr="00D52801">
        <w:rPr>
          <w:rStyle w:val="type"/>
          <w:rFonts w:asciiTheme="majorHAnsi" w:eastAsia="Times" w:hAnsiTheme="majorHAnsi" w:cstheme="majorHAnsi"/>
          <w:color w:val="231F20"/>
          <w:sz w:val="22"/>
          <w:szCs w:val="22"/>
        </w:rPr>
        <w:t xml:space="preserve">, </w:t>
      </w:r>
      <w:r>
        <w:rPr>
          <w:rStyle w:val="type"/>
          <w:rFonts w:asciiTheme="majorHAnsi" w:eastAsia="Times" w:hAnsiTheme="majorHAnsi" w:cstheme="majorHAnsi"/>
          <w:i/>
          <w:iCs/>
          <w:color w:val="231F20"/>
          <w:sz w:val="22"/>
          <w:szCs w:val="22"/>
        </w:rPr>
        <w:t>University of Ferrara</w:t>
      </w:r>
    </w:p>
    <w:p w14:paraId="3D01AF2B" w14:textId="68EBD22E" w:rsidR="000B579A" w:rsidRPr="00D52801" w:rsidRDefault="004B583A" w:rsidP="00E620AA">
      <w:pPr>
        <w:shd w:val="clear" w:color="auto" w:fill="FFFFFF"/>
        <w:spacing w:line="276" w:lineRule="auto"/>
        <w:jc w:val="center"/>
        <w:rPr>
          <w:rStyle w:val="type"/>
          <w:rFonts w:asciiTheme="majorHAnsi" w:eastAsia="Times" w:hAnsiTheme="majorHAnsi" w:cstheme="majorHAnsi"/>
          <w:i/>
          <w:iCs/>
          <w:color w:val="231F20"/>
          <w:sz w:val="22"/>
          <w:szCs w:val="22"/>
        </w:rPr>
      </w:pPr>
      <w:r w:rsidRPr="00D52801">
        <w:rPr>
          <w:rStyle w:val="type"/>
          <w:rFonts w:asciiTheme="majorHAnsi" w:eastAsia="Times" w:hAnsiTheme="majorHAnsi" w:cstheme="majorHAnsi"/>
          <w:b/>
          <w:bCs/>
          <w:color w:val="231F20"/>
          <w:sz w:val="22"/>
          <w:szCs w:val="22"/>
        </w:rPr>
        <w:t xml:space="preserve">Prof. </w:t>
      </w:r>
      <w:r w:rsidR="00E575E6" w:rsidRPr="00D52801">
        <w:rPr>
          <w:rStyle w:val="type"/>
          <w:rFonts w:asciiTheme="majorHAnsi" w:eastAsia="Times" w:hAnsiTheme="majorHAnsi" w:cstheme="majorHAnsi"/>
          <w:b/>
          <w:bCs/>
          <w:color w:val="231F20"/>
          <w:sz w:val="22"/>
          <w:szCs w:val="22"/>
        </w:rPr>
        <w:t>Fabrizio Riguzzi</w:t>
      </w:r>
      <w:r w:rsidR="00E575E6" w:rsidRPr="00D52801">
        <w:rPr>
          <w:rStyle w:val="type"/>
          <w:rFonts w:asciiTheme="majorHAnsi" w:eastAsia="Times" w:hAnsiTheme="majorHAnsi" w:cstheme="majorHAnsi"/>
          <w:color w:val="231F20"/>
          <w:sz w:val="22"/>
          <w:szCs w:val="22"/>
        </w:rPr>
        <w:t>,</w:t>
      </w:r>
      <w:r w:rsidR="00E575E6" w:rsidRPr="00D52801">
        <w:rPr>
          <w:rStyle w:val="type"/>
          <w:rFonts w:asciiTheme="majorHAnsi" w:eastAsia="Times" w:hAnsiTheme="majorHAnsi" w:cstheme="majorHAnsi"/>
          <w:b/>
          <w:bCs/>
          <w:color w:val="231F20"/>
          <w:sz w:val="22"/>
          <w:szCs w:val="22"/>
        </w:rPr>
        <w:t xml:space="preserve"> </w:t>
      </w:r>
      <w:r w:rsidR="00E575E6" w:rsidRPr="00D52801">
        <w:rPr>
          <w:rStyle w:val="type"/>
          <w:rFonts w:asciiTheme="majorHAnsi" w:eastAsia="Times" w:hAnsiTheme="majorHAnsi" w:cstheme="majorHAnsi"/>
          <w:i/>
          <w:iCs/>
          <w:color w:val="231F20"/>
          <w:sz w:val="22"/>
          <w:szCs w:val="22"/>
        </w:rPr>
        <w:t>University of Ferrara</w:t>
      </w:r>
    </w:p>
    <w:p w14:paraId="4D16E57D" w14:textId="77777777" w:rsidR="000B579A" w:rsidRPr="00F04753" w:rsidRDefault="000B579A" w:rsidP="00593F99">
      <w:pPr>
        <w:shd w:val="clear" w:color="auto" w:fill="FFFFFF"/>
        <w:jc w:val="center"/>
        <w:rPr>
          <w:rStyle w:val="type"/>
          <w:rFonts w:asciiTheme="majorHAnsi" w:eastAsia="Times" w:hAnsiTheme="majorHAnsi" w:cstheme="majorHAnsi"/>
          <w:b/>
          <w:bCs/>
          <w:color w:val="231F20"/>
          <w:sz w:val="21"/>
          <w:szCs w:val="21"/>
          <w:lang w:val="en-GB"/>
        </w:rPr>
      </w:pPr>
    </w:p>
    <w:p w14:paraId="2E4C1A35" w14:textId="77777777" w:rsidR="002F54BF" w:rsidRPr="00F04753" w:rsidRDefault="002F54BF" w:rsidP="00593F99">
      <w:pPr>
        <w:shd w:val="clear" w:color="auto" w:fill="FFFFFF"/>
        <w:jc w:val="center"/>
        <w:rPr>
          <w:rStyle w:val="type"/>
          <w:rFonts w:asciiTheme="majorHAnsi" w:eastAsia="Times" w:hAnsiTheme="majorHAnsi" w:cstheme="majorHAnsi"/>
          <w:b/>
          <w:bCs/>
          <w:color w:val="231F20"/>
          <w:sz w:val="21"/>
          <w:szCs w:val="21"/>
          <w:lang w:val="en-GB"/>
        </w:rPr>
      </w:pPr>
    </w:p>
    <w:p w14:paraId="6FD29662" w14:textId="4DC5C614" w:rsidR="000B579A" w:rsidRPr="00F04753" w:rsidRDefault="00121CF2" w:rsidP="000B579A">
      <w:pPr>
        <w:spacing w:line="276" w:lineRule="auto"/>
        <w:jc w:val="center"/>
        <w:rPr>
          <w:rFonts w:asciiTheme="majorHAnsi" w:hAnsiTheme="majorHAnsi" w:cs="Calibri"/>
          <w:b/>
          <w:color w:val="0070C0"/>
          <w:sz w:val="28"/>
          <w:szCs w:val="28"/>
          <w:lang w:val="en-GB"/>
        </w:rPr>
      </w:pPr>
      <w:r w:rsidRPr="00F04753">
        <w:rPr>
          <w:rFonts w:asciiTheme="majorHAnsi" w:hAnsiTheme="majorHAnsi" w:cs="Calibri"/>
          <w:b/>
          <w:color w:val="0070C0"/>
          <w:sz w:val="28"/>
          <w:szCs w:val="28"/>
          <w:lang w:val="en-GB"/>
        </w:rPr>
        <w:t xml:space="preserve">   </w:t>
      </w:r>
      <w:r w:rsidR="000B579A" w:rsidRPr="00F04753">
        <w:rPr>
          <w:rFonts w:asciiTheme="majorHAnsi" w:hAnsiTheme="majorHAnsi" w:cs="Calibri"/>
          <w:b/>
          <w:color w:val="0070C0"/>
          <w:sz w:val="28"/>
          <w:szCs w:val="28"/>
          <w:lang w:val="en-GB"/>
        </w:rPr>
        <w:t>25 September 2025, 5:00-7:00 pm</w:t>
      </w:r>
    </w:p>
    <w:p w14:paraId="7CE02DE0" w14:textId="77777777" w:rsidR="000B579A" w:rsidRPr="00F04753" w:rsidRDefault="000B579A" w:rsidP="000B579A">
      <w:pPr>
        <w:spacing w:line="276" w:lineRule="auto"/>
        <w:jc w:val="center"/>
        <w:rPr>
          <w:rFonts w:asciiTheme="majorHAnsi" w:hAnsiTheme="majorHAnsi" w:cs="Calibri"/>
          <w:b/>
          <w:color w:val="0070C0"/>
          <w:sz w:val="28"/>
          <w:szCs w:val="28"/>
          <w:lang w:val="en-GB"/>
        </w:rPr>
      </w:pPr>
      <w:r w:rsidRPr="00F04753">
        <w:rPr>
          <w:rFonts w:asciiTheme="majorHAnsi" w:hAnsiTheme="majorHAnsi" w:cs="Calibri"/>
          <w:b/>
          <w:color w:val="0070C0"/>
          <w:sz w:val="28"/>
          <w:szCs w:val="28"/>
          <w:lang w:val="en-GB"/>
        </w:rPr>
        <w:t xml:space="preserve">    Rectorate of the University of Ferrara  </w:t>
      </w:r>
    </w:p>
    <w:p w14:paraId="3F4CE961" w14:textId="77777777" w:rsidR="000B579A" w:rsidRDefault="000B579A" w:rsidP="000B579A">
      <w:pPr>
        <w:spacing w:line="276" w:lineRule="auto"/>
        <w:jc w:val="center"/>
        <w:rPr>
          <w:rFonts w:asciiTheme="majorHAnsi" w:hAnsiTheme="majorHAnsi" w:cs="Calibri"/>
          <w:b/>
          <w:color w:val="0070C0"/>
          <w:sz w:val="28"/>
          <w:szCs w:val="28"/>
          <w:lang w:val="en-US"/>
        </w:rPr>
      </w:pPr>
      <w:r w:rsidRPr="00F04753">
        <w:rPr>
          <w:rFonts w:asciiTheme="majorHAnsi" w:hAnsiTheme="majorHAnsi" w:cs="Calibri"/>
          <w:b/>
          <w:color w:val="0070C0"/>
          <w:sz w:val="28"/>
          <w:szCs w:val="28"/>
          <w:lang w:val="en-GB"/>
        </w:rPr>
        <w:t xml:space="preserve">    Via Ariosto 35, Ferrara, Au</w:t>
      </w:r>
      <w:proofErr w:type="spellStart"/>
      <w:r>
        <w:rPr>
          <w:rFonts w:asciiTheme="majorHAnsi" w:hAnsiTheme="majorHAnsi" w:cs="Calibri"/>
          <w:b/>
          <w:color w:val="0070C0"/>
          <w:sz w:val="28"/>
          <w:szCs w:val="28"/>
          <w:lang w:val="en-US"/>
        </w:rPr>
        <w:t>ditorium</w:t>
      </w:r>
      <w:proofErr w:type="spellEnd"/>
      <w:r>
        <w:rPr>
          <w:rFonts w:asciiTheme="majorHAnsi" w:hAnsiTheme="majorHAnsi" w:cs="Calibri"/>
          <w:b/>
          <w:color w:val="0070C0"/>
          <w:sz w:val="28"/>
          <w:szCs w:val="28"/>
          <w:lang w:val="en-US"/>
        </w:rPr>
        <w:t xml:space="preserve"> Santa Lucia</w:t>
      </w:r>
    </w:p>
    <w:p w14:paraId="6F43DBF9" w14:textId="3E0DAFAD" w:rsidR="00B277E1" w:rsidRPr="002F54BF" w:rsidRDefault="002F54BF" w:rsidP="002F54BF">
      <w:pPr>
        <w:jc w:val="center"/>
        <w:rPr>
          <w:rFonts w:ascii="Calibri" w:hAnsi="Calibri" w:cs="Calibri"/>
          <w:lang w:val="en-US"/>
        </w:rPr>
      </w:pPr>
      <w:r w:rsidRPr="002F54BF">
        <w:rPr>
          <w:rFonts w:ascii="Calibri" w:hAnsi="Calibri" w:cs="Calibri"/>
          <w:lang w:val="en-US"/>
        </w:rPr>
        <w:t xml:space="preserve">    Livestreamed at: meet.google.com/</w:t>
      </w:r>
      <w:proofErr w:type="spellStart"/>
      <w:r w:rsidRPr="002F54BF">
        <w:rPr>
          <w:rFonts w:ascii="Calibri" w:hAnsi="Calibri" w:cs="Calibri"/>
          <w:lang w:val="en-US"/>
        </w:rPr>
        <w:t>vyr</w:t>
      </w:r>
      <w:proofErr w:type="spellEnd"/>
      <w:r w:rsidRPr="002F54BF">
        <w:rPr>
          <w:rFonts w:ascii="Calibri" w:hAnsi="Calibri" w:cs="Calibri"/>
          <w:lang w:val="en-US"/>
        </w:rPr>
        <w:t>-</w:t>
      </w:r>
      <w:proofErr w:type="spellStart"/>
      <w:r w:rsidRPr="002F54BF">
        <w:rPr>
          <w:rFonts w:ascii="Calibri" w:hAnsi="Calibri" w:cs="Calibri"/>
          <w:lang w:val="en-US"/>
        </w:rPr>
        <w:t>ibxt</w:t>
      </w:r>
      <w:proofErr w:type="spellEnd"/>
      <w:r w:rsidRPr="002F54BF">
        <w:rPr>
          <w:rFonts w:ascii="Calibri" w:hAnsi="Calibri" w:cs="Calibri"/>
          <w:lang w:val="en-US"/>
        </w:rPr>
        <w:t>-yds</w:t>
      </w:r>
    </w:p>
    <w:p w14:paraId="31A0841D" w14:textId="77777777" w:rsidR="002F54BF" w:rsidRDefault="002F54BF" w:rsidP="002F54BF">
      <w:pPr>
        <w:jc w:val="center"/>
        <w:rPr>
          <w:rFonts w:ascii="Calibri" w:hAnsi="Calibri" w:cs="Calibri"/>
          <w:sz w:val="28"/>
          <w:szCs w:val="28"/>
          <w:lang w:val="en-US"/>
        </w:rPr>
      </w:pPr>
    </w:p>
    <w:p w14:paraId="3496E1C0" w14:textId="77777777" w:rsidR="00E620AA" w:rsidRDefault="00E620AA" w:rsidP="00B277E1">
      <w:pPr>
        <w:shd w:val="clear" w:color="auto" w:fill="FFFFFF"/>
        <w:spacing w:line="276" w:lineRule="auto"/>
        <w:jc w:val="center"/>
        <w:rPr>
          <w:rFonts w:asciiTheme="majorHAnsi" w:hAnsiTheme="majorHAnsi" w:cstheme="majorHAnsi"/>
          <w:bCs/>
          <w:color w:val="000000" w:themeColor="text1"/>
          <w:sz w:val="20"/>
          <w:szCs w:val="20"/>
          <w:lang w:val="en-US"/>
        </w:rPr>
      </w:pPr>
    </w:p>
    <w:p w14:paraId="55B675A9" w14:textId="4859B58E" w:rsidR="00345CAF" w:rsidRPr="00E620AA" w:rsidRDefault="00345CAF" w:rsidP="00B277E1">
      <w:pPr>
        <w:shd w:val="clear" w:color="auto" w:fill="FFFFFF"/>
        <w:spacing w:line="276" w:lineRule="auto"/>
        <w:jc w:val="center"/>
        <w:rPr>
          <w:rFonts w:asciiTheme="majorHAnsi" w:hAnsiTheme="majorHAnsi" w:cstheme="majorHAnsi"/>
          <w:color w:val="231F20"/>
          <w:sz w:val="20"/>
          <w:szCs w:val="20"/>
          <w:shd w:val="clear" w:color="auto" w:fill="FFFFFF"/>
          <w:lang w:val="de-DE"/>
        </w:rPr>
      </w:pPr>
      <w:r w:rsidRPr="00E620AA">
        <w:rPr>
          <w:rFonts w:asciiTheme="majorHAnsi" w:hAnsiTheme="majorHAnsi" w:cstheme="majorHAnsi"/>
          <w:bCs/>
          <w:color w:val="000000" w:themeColor="text1"/>
          <w:sz w:val="20"/>
          <w:szCs w:val="20"/>
          <w:lang w:val="en-US"/>
        </w:rPr>
        <w:t xml:space="preserve">Info and registration: </w:t>
      </w:r>
      <w:r w:rsidR="00E620AA" w:rsidRPr="00E620AA">
        <w:rPr>
          <w:rFonts w:asciiTheme="majorHAnsi" w:hAnsiTheme="majorHAnsi" w:cstheme="majorHAnsi"/>
          <w:color w:val="222222"/>
          <w:sz w:val="20"/>
          <w:szCs w:val="20"/>
          <w:shd w:val="clear" w:color="auto" w:fill="FFFFFF"/>
          <w:lang w:val="de-DE"/>
        </w:rPr>
        <w:t>dottorato@unife.it</w:t>
      </w:r>
    </w:p>
    <w:p w14:paraId="263C8221" w14:textId="77777777" w:rsidR="00345CAF" w:rsidRPr="00E620AA" w:rsidRDefault="00345CAF" w:rsidP="00593F99">
      <w:pPr>
        <w:shd w:val="clear" w:color="auto" w:fill="FFFFFF"/>
        <w:jc w:val="center"/>
        <w:rPr>
          <w:rFonts w:asciiTheme="majorHAnsi" w:hAnsiTheme="majorHAnsi" w:cstheme="majorHAnsi"/>
          <w:color w:val="231F20"/>
          <w:sz w:val="20"/>
          <w:szCs w:val="20"/>
          <w:shd w:val="clear" w:color="auto" w:fill="FFFFFF"/>
          <w:lang w:val="en-US"/>
        </w:rPr>
      </w:pPr>
    </w:p>
    <w:p w14:paraId="485A0351" w14:textId="77777777" w:rsidR="00121CF2" w:rsidRDefault="00121CF2" w:rsidP="00593F99">
      <w:pPr>
        <w:spacing w:line="360" w:lineRule="auto"/>
        <w:rPr>
          <w:rFonts w:asciiTheme="majorHAnsi" w:hAnsiTheme="majorHAnsi" w:cstheme="majorHAnsi"/>
          <w:b/>
          <w:color w:val="0070C0"/>
          <w:sz w:val="28"/>
          <w:szCs w:val="28"/>
          <w:lang w:val="en-US"/>
        </w:rPr>
      </w:pPr>
    </w:p>
    <w:p w14:paraId="58B3FA54" w14:textId="77777777" w:rsidR="00C43758" w:rsidRDefault="00C43758" w:rsidP="00593F99">
      <w:pPr>
        <w:spacing w:line="360" w:lineRule="auto"/>
        <w:rPr>
          <w:rFonts w:asciiTheme="majorHAnsi" w:hAnsiTheme="majorHAnsi" w:cstheme="majorHAnsi"/>
          <w:b/>
          <w:color w:val="0070C0"/>
          <w:sz w:val="28"/>
          <w:szCs w:val="28"/>
          <w:lang w:val="en-US"/>
        </w:rPr>
      </w:pPr>
    </w:p>
    <w:p w14:paraId="4B5DAEDE" w14:textId="03CFDF3E" w:rsidR="008F7F6C" w:rsidRDefault="000B579A" w:rsidP="00593F99">
      <w:pPr>
        <w:spacing w:line="360" w:lineRule="auto"/>
        <w:rPr>
          <w:rFonts w:asciiTheme="majorHAnsi" w:hAnsiTheme="majorHAnsi" w:cstheme="majorHAnsi"/>
          <w:b/>
          <w:color w:val="0070C0"/>
          <w:sz w:val="28"/>
          <w:szCs w:val="28"/>
          <w:lang w:val="en-US"/>
        </w:rPr>
      </w:pPr>
      <w:r>
        <w:rPr>
          <w:rFonts w:asciiTheme="majorHAnsi" w:hAnsiTheme="majorHAnsi" w:cstheme="majorHAnsi"/>
          <w:b/>
          <w:color w:val="0070C0"/>
          <w:sz w:val="28"/>
          <w:szCs w:val="28"/>
          <w:lang w:val="en-US"/>
        </w:rPr>
        <w:t>Abstract</w:t>
      </w:r>
    </w:p>
    <w:p w14:paraId="2DCACF35" w14:textId="6E160D23" w:rsidR="008F7F6C" w:rsidRPr="005F2381" w:rsidRDefault="008F7F6C" w:rsidP="000853E8">
      <w:pPr>
        <w:spacing w:line="276" w:lineRule="auto"/>
        <w:jc w:val="both"/>
        <w:rPr>
          <w:rFonts w:asciiTheme="majorHAnsi" w:hAnsiTheme="majorHAnsi" w:cstheme="majorHAnsi"/>
          <w:color w:val="222222"/>
          <w:shd w:val="clear" w:color="auto" w:fill="FFFFFF"/>
          <w:lang w:val="de-DE"/>
        </w:rPr>
      </w:pPr>
      <w:r w:rsidRPr="00F04753">
        <w:rPr>
          <w:rFonts w:asciiTheme="majorHAnsi" w:hAnsiTheme="majorHAnsi" w:cstheme="majorHAnsi"/>
          <w:color w:val="222222"/>
          <w:shd w:val="clear" w:color="auto" w:fill="FFFFFF"/>
          <w:lang w:val="en-GB"/>
        </w:rPr>
        <w:t>Generative</w:t>
      </w:r>
      <w:r w:rsidR="00F04753">
        <w:rPr>
          <w:rFonts w:asciiTheme="majorHAnsi" w:hAnsiTheme="majorHAnsi" w:cstheme="majorHAnsi"/>
          <w:color w:val="222222"/>
          <w:shd w:val="clear" w:color="auto" w:fill="FFFFFF"/>
          <w:lang w:val="en-GB"/>
        </w:rPr>
        <w:t xml:space="preserve"> </w:t>
      </w:r>
      <w:r w:rsidRPr="00F04753">
        <w:rPr>
          <w:rStyle w:val="il"/>
          <w:rFonts w:asciiTheme="majorHAnsi" w:hAnsiTheme="majorHAnsi" w:cstheme="majorHAnsi"/>
          <w:color w:val="222222"/>
          <w:shd w:val="clear" w:color="auto" w:fill="FFFFFF"/>
          <w:lang w:val="en-GB"/>
        </w:rPr>
        <w:t>AI</w:t>
      </w:r>
      <w:r w:rsidRPr="00F04753">
        <w:rPr>
          <w:rFonts w:asciiTheme="majorHAnsi" w:hAnsiTheme="majorHAnsi" w:cstheme="majorHAnsi"/>
          <w:color w:val="222222"/>
          <w:shd w:val="clear" w:color="auto" w:fill="FFFFFF"/>
          <w:lang w:val="en-GB"/>
        </w:rPr>
        <w:t xml:space="preserve">’s capacity to simulate communication, concern, and competence has created new frontiers of deception online. </w:t>
      </w:r>
      <w:r w:rsidRPr="005F2381">
        <w:rPr>
          <w:rFonts w:asciiTheme="majorHAnsi" w:hAnsiTheme="majorHAnsi" w:cstheme="majorHAnsi"/>
          <w:color w:val="222222"/>
          <w:shd w:val="clear" w:color="auto" w:fill="FFFFFF"/>
          <w:lang w:val="de-DE"/>
        </w:rPr>
        <w:t xml:space="preserve">This </w:t>
      </w:r>
      <w:proofErr w:type="spellStart"/>
      <w:r w:rsidRPr="005F2381">
        <w:rPr>
          <w:rFonts w:asciiTheme="majorHAnsi" w:hAnsiTheme="majorHAnsi" w:cstheme="majorHAnsi"/>
          <w:color w:val="222222"/>
          <w:shd w:val="clear" w:color="auto" w:fill="FFFFFF"/>
          <w:lang w:val="de-DE"/>
        </w:rPr>
        <w:t>is</w:t>
      </w:r>
      <w:proofErr w:type="spellEnd"/>
      <w:r w:rsidRPr="005F2381">
        <w:rPr>
          <w:rFonts w:asciiTheme="majorHAnsi" w:hAnsiTheme="majorHAnsi" w:cstheme="majorHAnsi"/>
          <w:color w:val="222222"/>
          <w:shd w:val="clear" w:color="auto" w:fill="FFFFFF"/>
          <w:lang w:val="de-DE"/>
        </w:rPr>
        <w:t xml:space="preserve"> </w:t>
      </w:r>
      <w:proofErr w:type="spellStart"/>
      <w:r w:rsidRPr="005F2381">
        <w:rPr>
          <w:rFonts w:asciiTheme="majorHAnsi" w:hAnsiTheme="majorHAnsi" w:cstheme="majorHAnsi"/>
          <w:color w:val="222222"/>
          <w:shd w:val="clear" w:color="auto" w:fill="FFFFFF"/>
          <w:lang w:val="de-DE"/>
        </w:rPr>
        <w:t>particularly</w:t>
      </w:r>
      <w:proofErr w:type="spellEnd"/>
      <w:r w:rsidRPr="005F2381">
        <w:rPr>
          <w:rFonts w:asciiTheme="majorHAnsi" w:hAnsiTheme="majorHAnsi" w:cstheme="majorHAnsi"/>
          <w:color w:val="222222"/>
          <w:shd w:val="clear" w:color="auto" w:fill="FFFFFF"/>
          <w:lang w:val="de-DE"/>
        </w:rPr>
        <w:t xml:space="preserve"> </w:t>
      </w:r>
      <w:proofErr w:type="spellStart"/>
      <w:r w:rsidRPr="005F2381">
        <w:rPr>
          <w:rFonts w:asciiTheme="majorHAnsi" w:hAnsiTheme="majorHAnsi" w:cstheme="majorHAnsi"/>
          <w:color w:val="222222"/>
          <w:shd w:val="clear" w:color="auto" w:fill="FFFFFF"/>
          <w:lang w:val="de-DE"/>
        </w:rPr>
        <w:t>troubling</w:t>
      </w:r>
      <w:proofErr w:type="spellEnd"/>
      <w:r w:rsidRPr="005F2381">
        <w:rPr>
          <w:rFonts w:asciiTheme="majorHAnsi" w:hAnsiTheme="majorHAnsi" w:cstheme="majorHAnsi"/>
          <w:color w:val="222222"/>
          <w:shd w:val="clear" w:color="auto" w:fill="FFFFFF"/>
          <w:lang w:val="de-DE"/>
        </w:rPr>
        <w:t xml:space="preserve"> in </w:t>
      </w:r>
      <w:proofErr w:type="spellStart"/>
      <w:r w:rsidRPr="005F2381">
        <w:rPr>
          <w:rFonts w:asciiTheme="majorHAnsi" w:hAnsiTheme="majorHAnsi" w:cstheme="majorHAnsi"/>
          <w:color w:val="222222"/>
          <w:shd w:val="clear" w:color="auto" w:fill="FFFFFF"/>
          <w:lang w:val="de-DE"/>
        </w:rPr>
        <w:t>the</w:t>
      </w:r>
      <w:proofErr w:type="spellEnd"/>
      <w:r w:rsidRPr="005F2381">
        <w:rPr>
          <w:rFonts w:asciiTheme="majorHAnsi" w:hAnsiTheme="majorHAnsi" w:cstheme="majorHAnsi"/>
          <w:color w:val="222222"/>
          <w:shd w:val="clear" w:color="auto" w:fill="FFFFFF"/>
          <w:lang w:val="de-DE"/>
        </w:rPr>
        <w:t xml:space="preserve"> </w:t>
      </w:r>
      <w:proofErr w:type="spellStart"/>
      <w:r w:rsidRPr="005F2381">
        <w:rPr>
          <w:rFonts w:asciiTheme="majorHAnsi" w:hAnsiTheme="majorHAnsi" w:cstheme="majorHAnsi"/>
          <w:color w:val="222222"/>
          <w:shd w:val="clear" w:color="auto" w:fill="FFFFFF"/>
          <w:lang w:val="de-DE"/>
        </w:rPr>
        <w:t>case</w:t>
      </w:r>
      <w:proofErr w:type="spellEnd"/>
      <w:r w:rsidRPr="005F2381">
        <w:rPr>
          <w:rFonts w:asciiTheme="majorHAnsi" w:hAnsiTheme="majorHAnsi" w:cstheme="majorHAnsi"/>
          <w:color w:val="222222"/>
          <w:shd w:val="clear" w:color="auto" w:fill="FFFFFF"/>
          <w:lang w:val="de-DE"/>
        </w:rPr>
        <w:t xml:space="preserve"> </w:t>
      </w:r>
      <w:proofErr w:type="spellStart"/>
      <w:r w:rsidRPr="005F2381">
        <w:rPr>
          <w:rFonts w:asciiTheme="majorHAnsi" w:hAnsiTheme="majorHAnsi" w:cstheme="majorHAnsi"/>
          <w:color w:val="222222"/>
          <w:shd w:val="clear" w:color="auto" w:fill="FFFFFF"/>
          <w:lang w:val="de-DE"/>
        </w:rPr>
        <w:t>of</w:t>
      </w:r>
      <w:proofErr w:type="spellEnd"/>
      <w:r w:rsidRPr="005F2381">
        <w:rPr>
          <w:rFonts w:asciiTheme="majorHAnsi" w:hAnsiTheme="majorHAnsi" w:cstheme="majorHAnsi"/>
          <w:color w:val="222222"/>
          <w:shd w:val="clear" w:color="auto" w:fill="FFFFFF"/>
          <w:lang w:val="de-DE"/>
        </w:rPr>
        <w:t xml:space="preserve"> </w:t>
      </w:r>
      <w:proofErr w:type="spellStart"/>
      <w:r w:rsidRPr="005F2381">
        <w:rPr>
          <w:rFonts w:asciiTheme="majorHAnsi" w:hAnsiTheme="majorHAnsi" w:cstheme="majorHAnsi"/>
          <w:color w:val="222222"/>
          <w:shd w:val="clear" w:color="auto" w:fill="FFFFFF"/>
          <w:lang w:val="de-DE"/>
        </w:rPr>
        <w:t>botnets</w:t>
      </w:r>
      <w:proofErr w:type="spellEnd"/>
      <w:r w:rsidRPr="005F2381">
        <w:rPr>
          <w:rFonts w:asciiTheme="majorHAnsi" w:hAnsiTheme="majorHAnsi" w:cstheme="majorHAnsi"/>
          <w:color w:val="222222"/>
          <w:shd w:val="clear" w:color="auto" w:fill="FFFFFF"/>
          <w:lang w:val="de-DE"/>
        </w:rPr>
        <w:t xml:space="preserve"> and </w:t>
      </w:r>
      <w:r w:rsidRPr="005F2381">
        <w:rPr>
          <w:rStyle w:val="il"/>
          <w:rFonts w:asciiTheme="majorHAnsi" w:hAnsiTheme="majorHAnsi" w:cstheme="majorHAnsi"/>
          <w:color w:val="222222"/>
          <w:shd w:val="clear" w:color="auto" w:fill="FFFFFF"/>
          <w:lang w:val="de-DE"/>
        </w:rPr>
        <w:t>AI</w:t>
      </w:r>
      <w:r w:rsidRPr="005F2381">
        <w:rPr>
          <w:rFonts w:asciiTheme="majorHAnsi" w:hAnsiTheme="majorHAnsi" w:cstheme="majorHAnsi"/>
          <w:color w:val="222222"/>
          <w:shd w:val="clear" w:color="auto" w:fill="FFFFFF"/>
          <w:lang w:val="de-DE"/>
        </w:rPr>
        <w:t> </w:t>
      </w:r>
      <w:proofErr w:type="spellStart"/>
      <w:r w:rsidRPr="005F2381">
        <w:rPr>
          <w:rFonts w:asciiTheme="majorHAnsi" w:hAnsiTheme="majorHAnsi" w:cstheme="majorHAnsi"/>
          <w:color w:val="222222"/>
          <w:shd w:val="clear" w:color="auto" w:fill="FFFFFF"/>
          <w:lang w:val="de-DE"/>
        </w:rPr>
        <w:t>companions</w:t>
      </w:r>
      <w:proofErr w:type="spellEnd"/>
      <w:r w:rsidRPr="005F2381">
        <w:rPr>
          <w:rFonts w:asciiTheme="majorHAnsi" w:hAnsiTheme="majorHAnsi" w:cstheme="majorHAnsi"/>
          <w:color w:val="222222"/>
          <w:shd w:val="clear" w:color="auto" w:fill="FFFFFF"/>
          <w:lang w:val="de-DE"/>
        </w:rPr>
        <w:t xml:space="preserve">, </w:t>
      </w:r>
      <w:proofErr w:type="spellStart"/>
      <w:r w:rsidRPr="005F2381">
        <w:rPr>
          <w:rFonts w:asciiTheme="majorHAnsi" w:hAnsiTheme="majorHAnsi" w:cstheme="majorHAnsi"/>
          <w:color w:val="222222"/>
          <w:shd w:val="clear" w:color="auto" w:fill="FFFFFF"/>
          <w:lang w:val="de-DE"/>
        </w:rPr>
        <w:t>growing</w:t>
      </w:r>
      <w:proofErr w:type="spellEnd"/>
      <w:r w:rsidRPr="005F2381">
        <w:rPr>
          <w:rFonts w:asciiTheme="majorHAnsi" w:hAnsiTheme="majorHAnsi" w:cstheme="majorHAnsi"/>
          <w:color w:val="222222"/>
          <w:shd w:val="clear" w:color="auto" w:fill="FFFFFF"/>
          <w:lang w:val="de-DE"/>
        </w:rPr>
        <w:t xml:space="preserve"> </w:t>
      </w:r>
      <w:proofErr w:type="spellStart"/>
      <w:r w:rsidRPr="005F2381">
        <w:rPr>
          <w:rFonts w:asciiTheme="majorHAnsi" w:hAnsiTheme="majorHAnsi" w:cstheme="majorHAnsi"/>
          <w:color w:val="222222"/>
          <w:shd w:val="clear" w:color="auto" w:fill="FFFFFF"/>
          <w:lang w:val="de-DE"/>
        </w:rPr>
        <w:t>industries</w:t>
      </w:r>
      <w:proofErr w:type="spellEnd"/>
      <w:r w:rsidRPr="005F2381">
        <w:rPr>
          <w:rFonts w:asciiTheme="majorHAnsi" w:hAnsiTheme="majorHAnsi" w:cstheme="majorHAnsi"/>
          <w:color w:val="222222"/>
          <w:shd w:val="clear" w:color="auto" w:fill="FFFFFF"/>
          <w:lang w:val="de-DE"/>
        </w:rPr>
        <w:t xml:space="preserve"> </w:t>
      </w:r>
      <w:proofErr w:type="spellStart"/>
      <w:r w:rsidRPr="005F2381">
        <w:rPr>
          <w:rFonts w:asciiTheme="majorHAnsi" w:hAnsiTheme="majorHAnsi" w:cstheme="majorHAnsi"/>
          <w:color w:val="222222"/>
          <w:shd w:val="clear" w:color="auto" w:fill="FFFFFF"/>
          <w:lang w:val="de-DE"/>
        </w:rPr>
        <w:t>that</w:t>
      </w:r>
      <w:proofErr w:type="spellEnd"/>
      <w:r w:rsidRPr="005F2381">
        <w:rPr>
          <w:rFonts w:asciiTheme="majorHAnsi" w:hAnsiTheme="majorHAnsi" w:cstheme="majorHAnsi"/>
          <w:color w:val="222222"/>
          <w:shd w:val="clear" w:color="auto" w:fill="FFFFFF"/>
          <w:lang w:val="de-DE"/>
        </w:rPr>
        <w:t xml:space="preserve"> </w:t>
      </w:r>
      <w:proofErr w:type="spellStart"/>
      <w:r w:rsidRPr="005F2381">
        <w:rPr>
          <w:rFonts w:asciiTheme="majorHAnsi" w:hAnsiTheme="majorHAnsi" w:cstheme="majorHAnsi"/>
          <w:color w:val="222222"/>
          <w:shd w:val="clear" w:color="auto" w:fill="FFFFFF"/>
          <w:lang w:val="de-DE"/>
        </w:rPr>
        <w:t>have</w:t>
      </w:r>
      <w:proofErr w:type="spellEnd"/>
      <w:r w:rsidRPr="005F2381">
        <w:rPr>
          <w:rFonts w:asciiTheme="majorHAnsi" w:hAnsiTheme="majorHAnsi" w:cstheme="majorHAnsi"/>
          <w:color w:val="222222"/>
          <w:shd w:val="clear" w:color="auto" w:fill="FFFFFF"/>
          <w:lang w:val="de-DE"/>
        </w:rPr>
        <w:t xml:space="preserve"> so </w:t>
      </w:r>
      <w:proofErr w:type="spellStart"/>
      <w:r w:rsidRPr="005F2381">
        <w:rPr>
          <w:rFonts w:asciiTheme="majorHAnsi" w:hAnsiTheme="majorHAnsi" w:cstheme="majorHAnsi"/>
          <w:color w:val="222222"/>
          <w:shd w:val="clear" w:color="auto" w:fill="FFFFFF"/>
          <w:lang w:val="de-DE"/>
        </w:rPr>
        <w:t>far</w:t>
      </w:r>
      <w:proofErr w:type="spellEnd"/>
      <w:r w:rsidRPr="005F2381">
        <w:rPr>
          <w:rFonts w:asciiTheme="majorHAnsi" w:hAnsiTheme="majorHAnsi" w:cstheme="majorHAnsi"/>
          <w:color w:val="222222"/>
          <w:shd w:val="clear" w:color="auto" w:fill="FFFFFF"/>
          <w:lang w:val="de-DE"/>
        </w:rPr>
        <w:t xml:space="preserve"> </w:t>
      </w:r>
      <w:proofErr w:type="spellStart"/>
      <w:r w:rsidRPr="005F2381">
        <w:rPr>
          <w:rFonts w:asciiTheme="majorHAnsi" w:hAnsiTheme="majorHAnsi" w:cstheme="majorHAnsi"/>
          <w:color w:val="222222"/>
          <w:shd w:val="clear" w:color="auto" w:fill="FFFFFF"/>
          <w:lang w:val="de-DE"/>
        </w:rPr>
        <w:t>escaped</w:t>
      </w:r>
      <w:proofErr w:type="spellEnd"/>
      <w:r w:rsidRPr="005F2381">
        <w:rPr>
          <w:rFonts w:asciiTheme="majorHAnsi" w:hAnsiTheme="majorHAnsi" w:cstheme="majorHAnsi"/>
          <w:color w:val="222222"/>
          <w:shd w:val="clear" w:color="auto" w:fill="FFFFFF"/>
          <w:lang w:val="de-DE"/>
        </w:rPr>
        <w:t xml:space="preserve"> </w:t>
      </w:r>
      <w:proofErr w:type="spellStart"/>
      <w:r w:rsidRPr="005F2381">
        <w:rPr>
          <w:rFonts w:asciiTheme="majorHAnsi" w:hAnsiTheme="majorHAnsi" w:cstheme="majorHAnsi"/>
          <w:color w:val="222222"/>
          <w:shd w:val="clear" w:color="auto" w:fill="FFFFFF"/>
          <w:lang w:val="de-DE"/>
        </w:rPr>
        <w:t>serious</w:t>
      </w:r>
      <w:proofErr w:type="spellEnd"/>
      <w:r w:rsidRPr="005F2381">
        <w:rPr>
          <w:rFonts w:asciiTheme="majorHAnsi" w:hAnsiTheme="majorHAnsi" w:cstheme="majorHAnsi"/>
          <w:color w:val="222222"/>
          <w:shd w:val="clear" w:color="auto" w:fill="FFFFFF"/>
          <w:lang w:val="de-DE"/>
        </w:rPr>
        <w:t xml:space="preserve"> </w:t>
      </w:r>
      <w:proofErr w:type="spellStart"/>
      <w:r w:rsidRPr="005F2381">
        <w:rPr>
          <w:rFonts w:asciiTheme="majorHAnsi" w:hAnsiTheme="majorHAnsi" w:cstheme="majorHAnsi"/>
          <w:color w:val="222222"/>
          <w:shd w:val="clear" w:color="auto" w:fill="FFFFFF"/>
          <w:lang w:val="de-DE"/>
        </w:rPr>
        <w:t>regulatory</w:t>
      </w:r>
      <w:proofErr w:type="spellEnd"/>
      <w:r w:rsidRPr="005F2381">
        <w:rPr>
          <w:rFonts w:asciiTheme="majorHAnsi" w:hAnsiTheme="majorHAnsi" w:cstheme="majorHAnsi"/>
          <w:color w:val="222222"/>
          <w:shd w:val="clear" w:color="auto" w:fill="FFFFFF"/>
          <w:lang w:val="de-DE"/>
        </w:rPr>
        <w:t xml:space="preserve"> </w:t>
      </w:r>
      <w:proofErr w:type="spellStart"/>
      <w:r w:rsidRPr="005F2381">
        <w:rPr>
          <w:rFonts w:asciiTheme="majorHAnsi" w:hAnsiTheme="majorHAnsi" w:cstheme="majorHAnsi"/>
          <w:color w:val="222222"/>
          <w:shd w:val="clear" w:color="auto" w:fill="FFFFFF"/>
          <w:lang w:val="de-DE"/>
        </w:rPr>
        <w:t>scrutiny</w:t>
      </w:r>
      <w:proofErr w:type="spellEnd"/>
      <w:r w:rsidRPr="005F2381">
        <w:rPr>
          <w:rFonts w:asciiTheme="majorHAnsi" w:hAnsiTheme="majorHAnsi" w:cstheme="majorHAnsi"/>
          <w:color w:val="222222"/>
          <w:shd w:val="clear" w:color="auto" w:fill="FFFFFF"/>
          <w:lang w:val="de-DE"/>
        </w:rPr>
        <w:t xml:space="preserve">. </w:t>
      </w:r>
      <w:proofErr w:type="spellStart"/>
      <w:r w:rsidRPr="005F2381">
        <w:rPr>
          <w:rFonts w:asciiTheme="majorHAnsi" w:hAnsiTheme="majorHAnsi" w:cstheme="majorHAnsi"/>
          <w:color w:val="222222"/>
          <w:shd w:val="clear" w:color="auto" w:fill="FFFFFF"/>
          <w:lang w:val="de-DE"/>
        </w:rPr>
        <w:t>While</w:t>
      </w:r>
      <w:proofErr w:type="spellEnd"/>
      <w:r w:rsidRPr="005F2381">
        <w:rPr>
          <w:rFonts w:asciiTheme="majorHAnsi" w:hAnsiTheme="majorHAnsi" w:cstheme="majorHAnsi"/>
          <w:color w:val="222222"/>
          <w:shd w:val="clear" w:color="auto" w:fill="FFFFFF"/>
          <w:lang w:val="de-DE"/>
        </w:rPr>
        <w:t xml:space="preserve"> </w:t>
      </w:r>
      <w:proofErr w:type="spellStart"/>
      <w:r w:rsidRPr="005F2381">
        <w:rPr>
          <w:rFonts w:asciiTheme="majorHAnsi" w:hAnsiTheme="majorHAnsi" w:cstheme="majorHAnsi"/>
          <w:color w:val="222222"/>
          <w:shd w:val="clear" w:color="auto" w:fill="FFFFFF"/>
          <w:lang w:val="de-DE"/>
        </w:rPr>
        <w:t>early</w:t>
      </w:r>
      <w:proofErr w:type="spellEnd"/>
      <w:r w:rsidRPr="005F2381">
        <w:rPr>
          <w:rFonts w:asciiTheme="majorHAnsi" w:hAnsiTheme="majorHAnsi" w:cstheme="majorHAnsi"/>
          <w:color w:val="222222"/>
          <w:shd w:val="clear" w:color="auto" w:fill="FFFFFF"/>
          <w:lang w:val="de-DE"/>
        </w:rPr>
        <w:t xml:space="preserve"> </w:t>
      </w:r>
      <w:proofErr w:type="spellStart"/>
      <w:r w:rsidRPr="005F2381">
        <w:rPr>
          <w:rFonts w:asciiTheme="majorHAnsi" w:hAnsiTheme="majorHAnsi" w:cstheme="majorHAnsi"/>
          <w:color w:val="222222"/>
          <w:shd w:val="clear" w:color="auto" w:fill="FFFFFF"/>
          <w:lang w:val="de-DE"/>
        </w:rPr>
        <w:t>iterations</w:t>
      </w:r>
      <w:proofErr w:type="spellEnd"/>
      <w:r w:rsidRPr="005F2381">
        <w:rPr>
          <w:rFonts w:asciiTheme="majorHAnsi" w:hAnsiTheme="majorHAnsi" w:cstheme="majorHAnsi"/>
          <w:color w:val="222222"/>
          <w:shd w:val="clear" w:color="auto" w:fill="FFFFFF"/>
          <w:lang w:val="de-DE"/>
        </w:rPr>
        <w:t xml:space="preserve"> </w:t>
      </w:r>
      <w:proofErr w:type="spellStart"/>
      <w:r w:rsidRPr="005F2381">
        <w:rPr>
          <w:rFonts w:asciiTheme="majorHAnsi" w:hAnsiTheme="majorHAnsi" w:cstheme="majorHAnsi"/>
          <w:color w:val="222222"/>
          <w:shd w:val="clear" w:color="auto" w:fill="FFFFFF"/>
          <w:lang w:val="de-DE"/>
        </w:rPr>
        <w:t>of</w:t>
      </w:r>
      <w:proofErr w:type="spellEnd"/>
      <w:r w:rsidRPr="005F2381">
        <w:rPr>
          <w:rFonts w:asciiTheme="majorHAnsi" w:hAnsiTheme="majorHAnsi" w:cstheme="majorHAnsi"/>
          <w:color w:val="222222"/>
          <w:shd w:val="clear" w:color="auto" w:fill="FFFFFF"/>
          <w:lang w:val="de-DE"/>
        </w:rPr>
        <w:t xml:space="preserve"> </w:t>
      </w:r>
      <w:proofErr w:type="spellStart"/>
      <w:r w:rsidRPr="005F2381">
        <w:rPr>
          <w:rFonts w:asciiTheme="majorHAnsi" w:hAnsiTheme="majorHAnsi" w:cstheme="majorHAnsi"/>
          <w:color w:val="222222"/>
          <w:shd w:val="clear" w:color="auto" w:fill="FFFFFF"/>
          <w:lang w:val="de-DE"/>
        </w:rPr>
        <w:t>conversational</w:t>
      </w:r>
      <w:proofErr w:type="spellEnd"/>
      <w:r w:rsidRPr="005F2381">
        <w:rPr>
          <w:rFonts w:asciiTheme="majorHAnsi" w:hAnsiTheme="majorHAnsi" w:cstheme="majorHAnsi"/>
          <w:color w:val="222222"/>
          <w:shd w:val="clear" w:color="auto" w:fill="FFFFFF"/>
          <w:lang w:val="de-DE"/>
        </w:rPr>
        <w:t> </w:t>
      </w:r>
      <w:r w:rsidRPr="005F2381">
        <w:rPr>
          <w:rStyle w:val="il"/>
          <w:rFonts w:asciiTheme="majorHAnsi" w:hAnsiTheme="majorHAnsi" w:cstheme="majorHAnsi"/>
          <w:color w:val="222222"/>
          <w:shd w:val="clear" w:color="auto" w:fill="FFFFFF"/>
          <w:lang w:val="de-DE"/>
        </w:rPr>
        <w:t>AI</w:t>
      </w:r>
      <w:r w:rsidRPr="005F2381">
        <w:rPr>
          <w:rFonts w:asciiTheme="majorHAnsi" w:hAnsiTheme="majorHAnsi" w:cstheme="majorHAnsi"/>
          <w:color w:val="222222"/>
          <w:shd w:val="clear" w:color="auto" w:fill="FFFFFF"/>
          <w:lang w:val="de-DE"/>
        </w:rPr>
        <w:t> </w:t>
      </w:r>
      <w:proofErr w:type="spellStart"/>
      <w:r w:rsidRPr="005F2381">
        <w:rPr>
          <w:rFonts w:asciiTheme="majorHAnsi" w:hAnsiTheme="majorHAnsi" w:cstheme="majorHAnsi"/>
          <w:color w:val="222222"/>
          <w:shd w:val="clear" w:color="auto" w:fill="FFFFFF"/>
          <w:lang w:val="de-DE"/>
        </w:rPr>
        <w:t>blurred</w:t>
      </w:r>
      <w:proofErr w:type="spellEnd"/>
      <w:r w:rsidRPr="005F2381">
        <w:rPr>
          <w:rFonts w:asciiTheme="majorHAnsi" w:hAnsiTheme="majorHAnsi" w:cstheme="majorHAnsi"/>
          <w:color w:val="222222"/>
          <w:shd w:val="clear" w:color="auto" w:fill="FFFFFF"/>
          <w:lang w:val="de-DE"/>
        </w:rPr>
        <w:t xml:space="preserve"> </w:t>
      </w:r>
      <w:proofErr w:type="spellStart"/>
      <w:r w:rsidRPr="005F2381">
        <w:rPr>
          <w:rFonts w:asciiTheme="majorHAnsi" w:hAnsiTheme="majorHAnsi" w:cstheme="majorHAnsi"/>
          <w:color w:val="222222"/>
          <w:shd w:val="clear" w:color="auto" w:fill="FFFFFF"/>
          <w:lang w:val="de-DE"/>
        </w:rPr>
        <w:t>the</w:t>
      </w:r>
      <w:proofErr w:type="spellEnd"/>
      <w:r w:rsidRPr="005F2381">
        <w:rPr>
          <w:rFonts w:asciiTheme="majorHAnsi" w:hAnsiTheme="majorHAnsi" w:cstheme="majorHAnsi"/>
          <w:color w:val="222222"/>
          <w:shd w:val="clear" w:color="auto" w:fill="FFFFFF"/>
          <w:lang w:val="de-DE"/>
        </w:rPr>
        <w:t xml:space="preserve"> </w:t>
      </w:r>
      <w:proofErr w:type="spellStart"/>
      <w:r w:rsidRPr="005F2381">
        <w:rPr>
          <w:rFonts w:asciiTheme="majorHAnsi" w:hAnsiTheme="majorHAnsi" w:cstheme="majorHAnsi"/>
          <w:color w:val="222222"/>
          <w:shd w:val="clear" w:color="auto" w:fill="FFFFFF"/>
          <w:lang w:val="de-DE"/>
        </w:rPr>
        <w:t>line</w:t>
      </w:r>
      <w:proofErr w:type="spellEnd"/>
      <w:r w:rsidRPr="005F2381">
        <w:rPr>
          <w:rFonts w:asciiTheme="majorHAnsi" w:hAnsiTheme="majorHAnsi" w:cstheme="majorHAnsi"/>
          <w:color w:val="222222"/>
          <w:shd w:val="clear" w:color="auto" w:fill="FFFFFF"/>
          <w:lang w:val="de-DE"/>
        </w:rPr>
        <w:t xml:space="preserve"> </w:t>
      </w:r>
      <w:proofErr w:type="spellStart"/>
      <w:r w:rsidRPr="005F2381">
        <w:rPr>
          <w:rFonts w:asciiTheme="majorHAnsi" w:hAnsiTheme="majorHAnsi" w:cstheme="majorHAnsi"/>
          <w:color w:val="222222"/>
          <w:shd w:val="clear" w:color="auto" w:fill="FFFFFF"/>
          <w:lang w:val="de-DE"/>
        </w:rPr>
        <w:t>between</w:t>
      </w:r>
      <w:proofErr w:type="spellEnd"/>
      <w:r w:rsidRPr="005F2381">
        <w:rPr>
          <w:rFonts w:asciiTheme="majorHAnsi" w:hAnsiTheme="majorHAnsi" w:cstheme="majorHAnsi"/>
          <w:color w:val="222222"/>
          <w:shd w:val="clear" w:color="auto" w:fill="FFFFFF"/>
          <w:lang w:val="de-DE"/>
        </w:rPr>
        <w:t xml:space="preserve"> </w:t>
      </w:r>
      <w:proofErr w:type="spellStart"/>
      <w:r w:rsidRPr="005F2381">
        <w:rPr>
          <w:rFonts w:asciiTheme="majorHAnsi" w:hAnsiTheme="majorHAnsi" w:cstheme="majorHAnsi"/>
          <w:color w:val="222222"/>
          <w:shd w:val="clear" w:color="auto" w:fill="FFFFFF"/>
          <w:lang w:val="de-DE"/>
        </w:rPr>
        <w:t>entertainment</w:t>
      </w:r>
      <w:proofErr w:type="spellEnd"/>
      <w:r w:rsidRPr="005F2381">
        <w:rPr>
          <w:rFonts w:asciiTheme="majorHAnsi" w:hAnsiTheme="majorHAnsi" w:cstheme="majorHAnsi"/>
          <w:color w:val="222222"/>
          <w:shd w:val="clear" w:color="auto" w:fill="FFFFFF"/>
          <w:lang w:val="de-DE"/>
        </w:rPr>
        <w:t xml:space="preserve"> and </w:t>
      </w:r>
      <w:proofErr w:type="spellStart"/>
      <w:r w:rsidRPr="005F2381">
        <w:rPr>
          <w:rFonts w:asciiTheme="majorHAnsi" w:hAnsiTheme="majorHAnsi" w:cstheme="majorHAnsi"/>
          <w:color w:val="222222"/>
          <w:shd w:val="clear" w:color="auto" w:fill="FFFFFF"/>
          <w:lang w:val="de-DE"/>
        </w:rPr>
        <w:t>actual</w:t>
      </w:r>
      <w:proofErr w:type="spellEnd"/>
      <w:r w:rsidRPr="005F2381">
        <w:rPr>
          <w:rFonts w:asciiTheme="majorHAnsi" w:hAnsiTheme="majorHAnsi" w:cstheme="majorHAnsi"/>
          <w:color w:val="222222"/>
          <w:shd w:val="clear" w:color="auto" w:fill="FFFFFF"/>
          <w:lang w:val="de-DE"/>
        </w:rPr>
        <w:t xml:space="preserve"> </w:t>
      </w:r>
      <w:proofErr w:type="spellStart"/>
      <w:r w:rsidRPr="005F2381">
        <w:rPr>
          <w:rFonts w:asciiTheme="majorHAnsi" w:hAnsiTheme="majorHAnsi" w:cstheme="majorHAnsi"/>
          <w:color w:val="222222"/>
          <w:shd w:val="clear" w:color="auto" w:fill="FFFFFF"/>
          <w:lang w:val="de-DE"/>
        </w:rPr>
        <w:t>expression</w:t>
      </w:r>
      <w:proofErr w:type="spellEnd"/>
      <w:r w:rsidRPr="005F2381">
        <w:rPr>
          <w:rFonts w:asciiTheme="majorHAnsi" w:hAnsiTheme="majorHAnsi" w:cstheme="majorHAnsi"/>
          <w:color w:val="222222"/>
          <w:shd w:val="clear" w:color="auto" w:fill="FFFFFF"/>
          <w:lang w:val="de-DE"/>
        </w:rPr>
        <w:t xml:space="preserve"> </w:t>
      </w:r>
      <w:proofErr w:type="spellStart"/>
      <w:r w:rsidRPr="005F2381">
        <w:rPr>
          <w:rFonts w:asciiTheme="majorHAnsi" w:hAnsiTheme="majorHAnsi" w:cstheme="majorHAnsi"/>
          <w:color w:val="222222"/>
          <w:shd w:val="clear" w:color="auto" w:fill="FFFFFF"/>
          <w:lang w:val="de-DE"/>
        </w:rPr>
        <w:t>or</w:t>
      </w:r>
      <w:proofErr w:type="spellEnd"/>
      <w:r w:rsidRPr="005F2381">
        <w:rPr>
          <w:rFonts w:asciiTheme="majorHAnsi" w:hAnsiTheme="majorHAnsi" w:cstheme="majorHAnsi"/>
          <w:color w:val="222222"/>
          <w:shd w:val="clear" w:color="auto" w:fill="FFFFFF"/>
          <w:lang w:val="de-DE"/>
        </w:rPr>
        <w:t xml:space="preserve"> emotional support, </w:t>
      </w:r>
      <w:proofErr w:type="spellStart"/>
      <w:r w:rsidRPr="005F2381">
        <w:rPr>
          <w:rFonts w:asciiTheme="majorHAnsi" w:hAnsiTheme="majorHAnsi" w:cstheme="majorHAnsi"/>
          <w:color w:val="222222"/>
          <w:shd w:val="clear" w:color="auto" w:fill="FFFFFF"/>
          <w:lang w:val="de-DE"/>
        </w:rPr>
        <w:t>many</w:t>
      </w:r>
      <w:proofErr w:type="spellEnd"/>
      <w:r w:rsidRPr="005F2381">
        <w:rPr>
          <w:rFonts w:asciiTheme="majorHAnsi" w:hAnsiTheme="majorHAnsi" w:cstheme="majorHAnsi"/>
          <w:color w:val="222222"/>
          <w:shd w:val="clear" w:color="auto" w:fill="FFFFFF"/>
          <w:lang w:val="de-DE"/>
        </w:rPr>
        <w:t xml:space="preserve"> </w:t>
      </w:r>
      <w:proofErr w:type="spellStart"/>
      <w:r w:rsidRPr="005F2381">
        <w:rPr>
          <w:rFonts w:asciiTheme="majorHAnsi" w:hAnsiTheme="majorHAnsi" w:cstheme="majorHAnsi"/>
          <w:color w:val="222222"/>
          <w:shd w:val="clear" w:color="auto" w:fill="FFFFFF"/>
          <w:lang w:val="de-DE"/>
        </w:rPr>
        <w:t>current</w:t>
      </w:r>
      <w:proofErr w:type="spellEnd"/>
      <w:r w:rsidRPr="005F2381">
        <w:rPr>
          <w:rFonts w:asciiTheme="majorHAnsi" w:hAnsiTheme="majorHAnsi" w:cstheme="majorHAnsi"/>
          <w:color w:val="222222"/>
          <w:shd w:val="clear" w:color="auto" w:fill="FFFFFF"/>
          <w:lang w:val="de-DE"/>
        </w:rPr>
        <w:t xml:space="preserve"> </w:t>
      </w:r>
      <w:proofErr w:type="spellStart"/>
      <w:r w:rsidRPr="005F2381">
        <w:rPr>
          <w:rFonts w:asciiTheme="majorHAnsi" w:hAnsiTheme="majorHAnsi" w:cstheme="majorHAnsi"/>
          <w:color w:val="222222"/>
          <w:shd w:val="clear" w:color="auto" w:fill="FFFFFF"/>
          <w:lang w:val="de-DE"/>
        </w:rPr>
        <w:t>models</w:t>
      </w:r>
      <w:proofErr w:type="spellEnd"/>
      <w:r w:rsidRPr="005F2381">
        <w:rPr>
          <w:rFonts w:asciiTheme="majorHAnsi" w:hAnsiTheme="majorHAnsi" w:cstheme="majorHAnsi"/>
          <w:color w:val="222222"/>
          <w:shd w:val="clear" w:color="auto" w:fill="FFFFFF"/>
          <w:lang w:val="de-DE"/>
        </w:rPr>
        <w:t xml:space="preserve"> </w:t>
      </w:r>
      <w:proofErr w:type="spellStart"/>
      <w:r w:rsidRPr="005F2381">
        <w:rPr>
          <w:rFonts w:asciiTheme="majorHAnsi" w:hAnsiTheme="majorHAnsi" w:cstheme="majorHAnsi"/>
          <w:color w:val="222222"/>
          <w:shd w:val="clear" w:color="auto" w:fill="FFFFFF"/>
          <w:lang w:val="de-DE"/>
        </w:rPr>
        <w:t>promise</w:t>
      </w:r>
      <w:proofErr w:type="spellEnd"/>
      <w:r w:rsidRPr="005F2381">
        <w:rPr>
          <w:rFonts w:asciiTheme="majorHAnsi" w:hAnsiTheme="majorHAnsi" w:cstheme="majorHAnsi"/>
          <w:color w:val="222222"/>
          <w:shd w:val="clear" w:color="auto" w:fill="FFFFFF"/>
          <w:lang w:val="de-DE"/>
        </w:rPr>
        <w:t xml:space="preserve"> </w:t>
      </w:r>
      <w:proofErr w:type="spellStart"/>
      <w:r w:rsidRPr="005F2381">
        <w:rPr>
          <w:rFonts w:asciiTheme="majorHAnsi" w:hAnsiTheme="majorHAnsi" w:cstheme="majorHAnsi"/>
          <w:color w:val="222222"/>
          <w:shd w:val="clear" w:color="auto" w:fill="FFFFFF"/>
          <w:lang w:val="de-DE"/>
        </w:rPr>
        <w:t>both</w:t>
      </w:r>
      <w:proofErr w:type="spellEnd"/>
      <w:r w:rsidRPr="005F2381">
        <w:rPr>
          <w:rFonts w:asciiTheme="majorHAnsi" w:hAnsiTheme="majorHAnsi" w:cstheme="majorHAnsi"/>
          <w:color w:val="222222"/>
          <w:shd w:val="clear" w:color="auto" w:fill="FFFFFF"/>
          <w:lang w:val="de-DE"/>
        </w:rPr>
        <w:t xml:space="preserve">. </w:t>
      </w:r>
      <w:proofErr w:type="spellStart"/>
      <w:r w:rsidRPr="005F2381">
        <w:rPr>
          <w:rFonts w:asciiTheme="majorHAnsi" w:hAnsiTheme="majorHAnsi" w:cstheme="majorHAnsi"/>
          <w:color w:val="222222"/>
          <w:shd w:val="clear" w:color="auto" w:fill="FFFFFF"/>
          <w:lang w:val="de-DE"/>
        </w:rPr>
        <w:t>There</w:t>
      </w:r>
      <w:proofErr w:type="spellEnd"/>
      <w:r w:rsidRPr="005F2381">
        <w:rPr>
          <w:rFonts w:asciiTheme="majorHAnsi" w:hAnsiTheme="majorHAnsi" w:cstheme="majorHAnsi"/>
          <w:color w:val="222222"/>
          <w:shd w:val="clear" w:color="auto" w:fill="FFFFFF"/>
          <w:lang w:val="de-DE"/>
        </w:rPr>
        <w:t xml:space="preserve"> </w:t>
      </w:r>
      <w:proofErr w:type="spellStart"/>
      <w:r w:rsidRPr="005F2381">
        <w:rPr>
          <w:rFonts w:asciiTheme="majorHAnsi" w:hAnsiTheme="majorHAnsi" w:cstheme="majorHAnsi"/>
          <w:color w:val="222222"/>
          <w:shd w:val="clear" w:color="auto" w:fill="FFFFFF"/>
          <w:lang w:val="de-DE"/>
        </w:rPr>
        <w:t>are</w:t>
      </w:r>
      <w:proofErr w:type="spellEnd"/>
      <w:r w:rsidRPr="005F2381">
        <w:rPr>
          <w:rFonts w:asciiTheme="majorHAnsi" w:hAnsiTheme="majorHAnsi" w:cstheme="majorHAnsi"/>
          <w:color w:val="222222"/>
          <w:shd w:val="clear" w:color="auto" w:fill="FFFFFF"/>
          <w:lang w:val="de-DE"/>
        </w:rPr>
        <w:t xml:space="preserve"> </w:t>
      </w:r>
      <w:proofErr w:type="spellStart"/>
      <w:r w:rsidRPr="005F2381">
        <w:rPr>
          <w:rFonts w:asciiTheme="majorHAnsi" w:hAnsiTheme="majorHAnsi" w:cstheme="majorHAnsi"/>
          <w:color w:val="222222"/>
          <w:shd w:val="clear" w:color="auto" w:fill="FFFFFF"/>
          <w:lang w:val="de-DE"/>
        </w:rPr>
        <w:t>ample</w:t>
      </w:r>
      <w:proofErr w:type="spellEnd"/>
      <w:r w:rsidRPr="005F2381">
        <w:rPr>
          <w:rFonts w:asciiTheme="majorHAnsi" w:hAnsiTheme="majorHAnsi" w:cstheme="majorHAnsi"/>
          <w:color w:val="222222"/>
          <w:shd w:val="clear" w:color="auto" w:fill="FFFFFF"/>
          <w:lang w:val="de-DE"/>
        </w:rPr>
        <w:t xml:space="preserve"> </w:t>
      </w:r>
      <w:proofErr w:type="spellStart"/>
      <w:r w:rsidRPr="005F2381">
        <w:rPr>
          <w:rFonts w:asciiTheme="majorHAnsi" w:hAnsiTheme="majorHAnsi" w:cstheme="majorHAnsi"/>
          <w:color w:val="222222"/>
          <w:shd w:val="clear" w:color="auto" w:fill="FFFFFF"/>
          <w:lang w:val="de-DE"/>
        </w:rPr>
        <w:t>grounds</w:t>
      </w:r>
      <w:proofErr w:type="spellEnd"/>
      <w:r w:rsidRPr="005F2381">
        <w:rPr>
          <w:rFonts w:asciiTheme="majorHAnsi" w:hAnsiTheme="majorHAnsi" w:cstheme="majorHAnsi"/>
          <w:color w:val="222222"/>
          <w:shd w:val="clear" w:color="auto" w:fill="FFFFFF"/>
          <w:lang w:val="de-DE"/>
        </w:rPr>
        <w:t xml:space="preserve"> </w:t>
      </w:r>
      <w:proofErr w:type="spellStart"/>
      <w:r w:rsidRPr="005F2381">
        <w:rPr>
          <w:rFonts w:asciiTheme="majorHAnsi" w:hAnsiTheme="majorHAnsi" w:cstheme="majorHAnsi"/>
          <w:color w:val="222222"/>
          <w:shd w:val="clear" w:color="auto" w:fill="FFFFFF"/>
          <w:lang w:val="de-DE"/>
        </w:rPr>
        <w:t>for</w:t>
      </w:r>
      <w:proofErr w:type="spellEnd"/>
      <w:r w:rsidRPr="005F2381">
        <w:rPr>
          <w:rFonts w:asciiTheme="majorHAnsi" w:hAnsiTheme="majorHAnsi" w:cstheme="majorHAnsi"/>
          <w:color w:val="222222"/>
          <w:shd w:val="clear" w:color="auto" w:fill="FFFFFF"/>
          <w:lang w:val="de-DE"/>
        </w:rPr>
        <w:t xml:space="preserve"> </w:t>
      </w:r>
      <w:proofErr w:type="spellStart"/>
      <w:r w:rsidRPr="005F2381">
        <w:rPr>
          <w:rFonts w:asciiTheme="majorHAnsi" w:hAnsiTheme="majorHAnsi" w:cstheme="majorHAnsi"/>
          <w:color w:val="222222"/>
          <w:shd w:val="clear" w:color="auto" w:fill="FFFFFF"/>
          <w:lang w:val="de-DE"/>
        </w:rPr>
        <w:t>consumer</w:t>
      </w:r>
      <w:proofErr w:type="spellEnd"/>
      <w:r w:rsidRPr="005F2381">
        <w:rPr>
          <w:rFonts w:asciiTheme="majorHAnsi" w:hAnsiTheme="majorHAnsi" w:cstheme="majorHAnsi"/>
          <w:color w:val="222222"/>
          <w:shd w:val="clear" w:color="auto" w:fill="FFFFFF"/>
          <w:lang w:val="de-DE"/>
        </w:rPr>
        <w:t xml:space="preserve"> </w:t>
      </w:r>
      <w:proofErr w:type="spellStart"/>
      <w:r w:rsidRPr="005F2381">
        <w:rPr>
          <w:rFonts w:asciiTheme="majorHAnsi" w:hAnsiTheme="majorHAnsi" w:cstheme="majorHAnsi"/>
          <w:color w:val="222222"/>
          <w:shd w:val="clear" w:color="auto" w:fill="FFFFFF"/>
          <w:lang w:val="de-DE"/>
        </w:rPr>
        <w:t>protection</w:t>
      </w:r>
      <w:proofErr w:type="spellEnd"/>
      <w:r w:rsidRPr="005F2381">
        <w:rPr>
          <w:rFonts w:asciiTheme="majorHAnsi" w:hAnsiTheme="majorHAnsi" w:cstheme="majorHAnsi"/>
          <w:color w:val="222222"/>
          <w:shd w:val="clear" w:color="auto" w:fill="FFFFFF"/>
          <w:lang w:val="de-DE"/>
        </w:rPr>
        <w:t xml:space="preserve"> </w:t>
      </w:r>
      <w:proofErr w:type="spellStart"/>
      <w:r w:rsidRPr="005F2381">
        <w:rPr>
          <w:rFonts w:asciiTheme="majorHAnsi" w:hAnsiTheme="majorHAnsi" w:cstheme="majorHAnsi"/>
          <w:color w:val="222222"/>
          <w:shd w:val="clear" w:color="auto" w:fill="FFFFFF"/>
          <w:lang w:val="de-DE"/>
        </w:rPr>
        <w:t>authorities</w:t>
      </w:r>
      <w:proofErr w:type="spellEnd"/>
      <w:r w:rsidRPr="005F2381">
        <w:rPr>
          <w:rFonts w:asciiTheme="majorHAnsi" w:hAnsiTheme="majorHAnsi" w:cstheme="majorHAnsi"/>
          <w:color w:val="222222"/>
          <w:shd w:val="clear" w:color="auto" w:fill="FFFFFF"/>
          <w:lang w:val="de-DE"/>
        </w:rPr>
        <w:t xml:space="preserve"> </w:t>
      </w:r>
      <w:proofErr w:type="spellStart"/>
      <w:r w:rsidRPr="005F2381">
        <w:rPr>
          <w:rFonts w:asciiTheme="majorHAnsi" w:hAnsiTheme="majorHAnsi" w:cstheme="majorHAnsi"/>
          <w:color w:val="222222"/>
          <w:shd w:val="clear" w:color="auto" w:fill="FFFFFF"/>
          <w:lang w:val="de-DE"/>
        </w:rPr>
        <w:t>to</w:t>
      </w:r>
      <w:proofErr w:type="spellEnd"/>
      <w:r w:rsidRPr="005F2381">
        <w:rPr>
          <w:rFonts w:asciiTheme="majorHAnsi" w:hAnsiTheme="majorHAnsi" w:cstheme="majorHAnsi"/>
          <w:color w:val="222222"/>
          <w:shd w:val="clear" w:color="auto" w:fill="FFFFFF"/>
          <w:lang w:val="de-DE"/>
        </w:rPr>
        <w:t xml:space="preserve"> </w:t>
      </w:r>
      <w:proofErr w:type="spellStart"/>
      <w:r w:rsidRPr="005F2381">
        <w:rPr>
          <w:rFonts w:asciiTheme="majorHAnsi" w:hAnsiTheme="majorHAnsi" w:cstheme="majorHAnsi"/>
          <w:color w:val="222222"/>
          <w:shd w:val="clear" w:color="auto" w:fill="FFFFFF"/>
          <w:lang w:val="de-DE"/>
        </w:rPr>
        <w:t>impose</w:t>
      </w:r>
      <w:proofErr w:type="spellEnd"/>
      <w:r w:rsidRPr="005F2381">
        <w:rPr>
          <w:rFonts w:asciiTheme="majorHAnsi" w:hAnsiTheme="majorHAnsi" w:cstheme="majorHAnsi"/>
          <w:color w:val="222222"/>
          <w:shd w:val="clear" w:color="auto" w:fill="FFFFFF"/>
          <w:lang w:val="de-DE"/>
        </w:rPr>
        <w:t xml:space="preserve"> persistent </w:t>
      </w:r>
      <w:proofErr w:type="spellStart"/>
      <w:r w:rsidRPr="005F2381">
        <w:rPr>
          <w:rFonts w:asciiTheme="majorHAnsi" w:hAnsiTheme="majorHAnsi" w:cstheme="majorHAnsi"/>
          <w:color w:val="222222"/>
          <w:shd w:val="clear" w:color="auto" w:fill="FFFFFF"/>
          <w:lang w:val="de-DE"/>
        </w:rPr>
        <w:t>disclaimers</w:t>
      </w:r>
      <w:proofErr w:type="spellEnd"/>
      <w:r w:rsidRPr="005F2381">
        <w:rPr>
          <w:rFonts w:asciiTheme="majorHAnsi" w:hAnsiTheme="majorHAnsi" w:cstheme="majorHAnsi"/>
          <w:color w:val="222222"/>
          <w:shd w:val="clear" w:color="auto" w:fill="FFFFFF"/>
          <w:lang w:val="de-DE"/>
        </w:rPr>
        <w:t xml:space="preserve"> on such </w:t>
      </w:r>
      <w:proofErr w:type="spellStart"/>
      <w:r w:rsidRPr="005F2381">
        <w:rPr>
          <w:rFonts w:asciiTheme="majorHAnsi" w:hAnsiTheme="majorHAnsi" w:cstheme="majorHAnsi"/>
          <w:color w:val="222222"/>
          <w:shd w:val="clear" w:color="auto" w:fill="FFFFFF"/>
          <w:lang w:val="de-DE"/>
        </w:rPr>
        <w:t>technologies</w:t>
      </w:r>
      <w:proofErr w:type="spellEnd"/>
      <w:r w:rsidRPr="005F2381">
        <w:rPr>
          <w:rFonts w:asciiTheme="majorHAnsi" w:hAnsiTheme="majorHAnsi" w:cstheme="majorHAnsi"/>
          <w:color w:val="222222"/>
          <w:shd w:val="clear" w:color="auto" w:fill="FFFFFF"/>
          <w:lang w:val="de-DE"/>
        </w:rPr>
        <w:t xml:space="preserve">, </w:t>
      </w:r>
      <w:proofErr w:type="spellStart"/>
      <w:r w:rsidRPr="005F2381">
        <w:rPr>
          <w:rFonts w:asciiTheme="majorHAnsi" w:hAnsiTheme="majorHAnsi" w:cstheme="majorHAnsi"/>
          <w:color w:val="222222"/>
          <w:shd w:val="clear" w:color="auto" w:fill="FFFFFF"/>
          <w:lang w:val="de-DE"/>
        </w:rPr>
        <w:t>to</w:t>
      </w:r>
      <w:proofErr w:type="spellEnd"/>
      <w:r w:rsidRPr="005F2381">
        <w:rPr>
          <w:rFonts w:asciiTheme="majorHAnsi" w:hAnsiTheme="majorHAnsi" w:cstheme="majorHAnsi"/>
          <w:color w:val="222222"/>
          <w:shd w:val="clear" w:color="auto" w:fill="FFFFFF"/>
          <w:lang w:val="de-DE"/>
        </w:rPr>
        <w:t xml:space="preserve"> </w:t>
      </w:r>
      <w:proofErr w:type="spellStart"/>
      <w:r w:rsidRPr="005F2381">
        <w:rPr>
          <w:rFonts w:asciiTheme="majorHAnsi" w:hAnsiTheme="majorHAnsi" w:cstheme="majorHAnsi"/>
          <w:color w:val="222222"/>
          <w:shd w:val="clear" w:color="auto" w:fill="FFFFFF"/>
          <w:lang w:val="de-DE"/>
        </w:rPr>
        <w:t>require</w:t>
      </w:r>
      <w:proofErr w:type="spellEnd"/>
      <w:r w:rsidRPr="005F2381">
        <w:rPr>
          <w:rFonts w:asciiTheme="majorHAnsi" w:hAnsiTheme="majorHAnsi" w:cstheme="majorHAnsi"/>
          <w:color w:val="222222"/>
          <w:shd w:val="clear" w:color="auto" w:fill="FFFFFF"/>
          <w:lang w:val="de-DE"/>
        </w:rPr>
        <w:t xml:space="preserve"> </w:t>
      </w:r>
      <w:proofErr w:type="spellStart"/>
      <w:r w:rsidRPr="005F2381">
        <w:rPr>
          <w:rFonts w:asciiTheme="majorHAnsi" w:hAnsiTheme="majorHAnsi" w:cstheme="majorHAnsi"/>
          <w:color w:val="222222"/>
          <w:shd w:val="clear" w:color="auto" w:fill="FFFFFF"/>
          <w:lang w:val="de-DE"/>
        </w:rPr>
        <w:t>licensure</w:t>
      </w:r>
      <w:proofErr w:type="spellEnd"/>
      <w:r w:rsidRPr="005F2381">
        <w:rPr>
          <w:rFonts w:asciiTheme="majorHAnsi" w:hAnsiTheme="majorHAnsi" w:cstheme="majorHAnsi"/>
          <w:color w:val="222222"/>
          <w:shd w:val="clear" w:color="auto" w:fill="FFFFFF"/>
          <w:lang w:val="de-DE"/>
        </w:rPr>
        <w:t xml:space="preserve"> </w:t>
      </w:r>
      <w:proofErr w:type="spellStart"/>
      <w:r w:rsidRPr="005F2381">
        <w:rPr>
          <w:rFonts w:asciiTheme="majorHAnsi" w:hAnsiTheme="majorHAnsi" w:cstheme="majorHAnsi"/>
          <w:color w:val="222222"/>
          <w:shd w:val="clear" w:color="auto" w:fill="FFFFFF"/>
          <w:lang w:val="de-DE"/>
        </w:rPr>
        <w:t>for</w:t>
      </w:r>
      <w:proofErr w:type="spellEnd"/>
      <w:r w:rsidRPr="005F2381">
        <w:rPr>
          <w:rFonts w:asciiTheme="majorHAnsi" w:hAnsiTheme="majorHAnsi" w:cstheme="majorHAnsi"/>
          <w:color w:val="222222"/>
          <w:shd w:val="clear" w:color="auto" w:fill="FFFFFF"/>
          <w:lang w:val="de-DE"/>
        </w:rPr>
        <w:t xml:space="preserve"> </w:t>
      </w:r>
      <w:proofErr w:type="spellStart"/>
      <w:r w:rsidRPr="005F2381">
        <w:rPr>
          <w:rFonts w:asciiTheme="majorHAnsi" w:hAnsiTheme="majorHAnsi" w:cstheme="majorHAnsi"/>
          <w:color w:val="222222"/>
          <w:shd w:val="clear" w:color="auto" w:fill="FFFFFF"/>
          <w:lang w:val="de-DE"/>
        </w:rPr>
        <w:t>their</w:t>
      </w:r>
      <w:proofErr w:type="spellEnd"/>
      <w:r w:rsidRPr="005F2381">
        <w:rPr>
          <w:rFonts w:asciiTheme="majorHAnsi" w:hAnsiTheme="majorHAnsi" w:cstheme="majorHAnsi"/>
          <w:color w:val="222222"/>
          <w:shd w:val="clear" w:color="auto" w:fill="FFFFFF"/>
          <w:lang w:val="de-DE"/>
        </w:rPr>
        <w:t xml:space="preserve"> </w:t>
      </w:r>
      <w:proofErr w:type="spellStart"/>
      <w:r w:rsidRPr="005F2381">
        <w:rPr>
          <w:rFonts w:asciiTheme="majorHAnsi" w:hAnsiTheme="majorHAnsi" w:cstheme="majorHAnsi"/>
          <w:color w:val="222222"/>
          <w:shd w:val="clear" w:color="auto" w:fill="FFFFFF"/>
          <w:lang w:val="de-DE"/>
        </w:rPr>
        <w:t>distribution</w:t>
      </w:r>
      <w:proofErr w:type="spellEnd"/>
      <w:r w:rsidRPr="005F2381">
        <w:rPr>
          <w:rFonts w:asciiTheme="majorHAnsi" w:hAnsiTheme="majorHAnsi" w:cstheme="majorHAnsi"/>
          <w:color w:val="222222"/>
          <w:shd w:val="clear" w:color="auto" w:fill="FFFFFF"/>
          <w:lang w:val="de-DE"/>
        </w:rPr>
        <w:t xml:space="preserve">, </w:t>
      </w:r>
      <w:proofErr w:type="spellStart"/>
      <w:r w:rsidRPr="005F2381">
        <w:rPr>
          <w:rFonts w:asciiTheme="majorHAnsi" w:hAnsiTheme="majorHAnsi" w:cstheme="majorHAnsi"/>
          <w:color w:val="222222"/>
          <w:shd w:val="clear" w:color="auto" w:fill="FFFFFF"/>
          <w:lang w:val="de-DE"/>
        </w:rPr>
        <w:t>or</w:t>
      </w:r>
      <w:proofErr w:type="spellEnd"/>
      <w:r w:rsidRPr="005F2381">
        <w:rPr>
          <w:rFonts w:asciiTheme="majorHAnsi" w:hAnsiTheme="majorHAnsi" w:cstheme="majorHAnsi"/>
          <w:color w:val="222222"/>
          <w:shd w:val="clear" w:color="auto" w:fill="FFFFFF"/>
          <w:lang w:val="de-DE"/>
        </w:rPr>
        <w:t xml:space="preserve"> </w:t>
      </w:r>
      <w:proofErr w:type="spellStart"/>
      <w:r w:rsidRPr="005F2381">
        <w:rPr>
          <w:rFonts w:asciiTheme="majorHAnsi" w:hAnsiTheme="majorHAnsi" w:cstheme="majorHAnsi"/>
          <w:color w:val="222222"/>
          <w:shd w:val="clear" w:color="auto" w:fill="FFFFFF"/>
          <w:lang w:val="de-DE"/>
        </w:rPr>
        <w:t>to</w:t>
      </w:r>
      <w:proofErr w:type="spellEnd"/>
      <w:r w:rsidRPr="005F2381">
        <w:rPr>
          <w:rFonts w:asciiTheme="majorHAnsi" w:hAnsiTheme="majorHAnsi" w:cstheme="majorHAnsi"/>
          <w:color w:val="222222"/>
          <w:shd w:val="clear" w:color="auto" w:fill="FFFFFF"/>
          <w:lang w:val="de-DE"/>
        </w:rPr>
        <w:t xml:space="preserve"> ban them.</w:t>
      </w:r>
    </w:p>
    <w:p w14:paraId="157CF63B" w14:textId="77777777" w:rsidR="000853E8" w:rsidRDefault="000853E8" w:rsidP="000853E8">
      <w:pPr>
        <w:spacing w:line="360" w:lineRule="auto"/>
        <w:rPr>
          <w:rFonts w:asciiTheme="majorHAnsi" w:hAnsiTheme="majorHAnsi" w:cstheme="majorHAnsi"/>
          <w:b/>
          <w:color w:val="0070C0"/>
          <w:sz w:val="28"/>
          <w:szCs w:val="28"/>
          <w:lang w:val="en-US"/>
        </w:rPr>
      </w:pPr>
    </w:p>
    <w:p w14:paraId="72311BD6" w14:textId="5A088FAE" w:rsidR="00A37D34" w:rsidRPr="008A3F31" w:rsidRDefault="00593F99" w:rsidP="000853E8">
      <w:pPr>
        <w:spacing w:line="360" w:lineRule="auto"/>
        <w:rPr>
          <w:rFonts w:asciiTheme="majorHAnsi" w:hAnsiTheme="majorHAnsi" w:cstheme="majorHAnsi"/>
          <w:bCs/>
          <w:color w:val="000000" w:themeColor="text1"/>
          <w:sz w:val="20"/>
          <w:szCs w:val="20"/>
          <w:lang w:val="en-US"/>
        </w:rPr>
      </w:pPr>
      <w:r>
        <w:rPr>
          <w:rFonts w:asciiTheme="majorHAnsi" w:hAnsiTheme="majorHAnsi" w:cstheme="majorHAnsi"/>
          <w:bCs/>
          <w:color w:val="000000" w:themeColor="text1"/>
          <w:sz w:val="20"/>
          <w:szCs w:val="20"/>
          <w:lang w:val="en-US"/>
        </w:rPr>
        <w:t xml:space="preserve">          </w:t>
      </w:r>
    </w:p>
    <w:p w14:paraId="79ABC459" w14:textId="77777777" w:rsidR="008F7F6C" w:rsidRDefault="008F7F6C" w:rsidP="008A3F31">
      <w:pPr>
        <w:spacing w:line="270" w:lineRule="atLeast"/>
        <w:jc w:val="center"/>
        <w:rPr>
          <w:rFonts w:asciiTheme="majorHAnsi" w:hAnsiTheme="majorHAnsi" w:cstheme="majorHAnsi"/>
          <w:bCs/>
          <w:color w:val="000000" w:themeColor="text1"/>
          <w:sz w:val="20"/>
          <w:szCs w:val="20"/>
          <w:lang w:val="en-US"/>
        </w:rPr>
      </w:pPr>
    </w:p>
    <w:p w14:paraId="38D39088" w14:textId="47402479" w:rsidR="000853E8" w:rsidRDefault="008F7F6C" w:rsidP="000853E8">
      <w:pPr>
        <w:rPr>
          <w:rFonts w:asciiTheme="majorHAnsi" w:hAnsiTheme="majorHAnsi" w:cstheme="majorHAnsi"/>
          <w:b/>
          <w:color w:val="0070C0"/>
          <w:sz w:val="28"/>
          <w:szCs w:val="28"/>
          <w:lang w:val="en-US"/>
        </w:rPr>
      </w:pPr>
      <w:r>
        <w:rPr>
          <w:rFonts w:asciiTheme="majorHAnsi" w:hAnsiTheme="majorHAnsi" w:cstheme="majorHAnsi"/>
          <w:b/>
          <w:color w:val="0070C0"/>
          <w:sz w:val="28"/>
          <w:szCs w:val="28"/>
          <w:lang w:val="en-US"/>
        </w:rPr>
        <w:t>Bio</w:t>
      </w:r>
      <w:r w:rsidR="000853E8">
        <w:rPr>
          <w:rFonts w:asciiTheme="majorHAnsi" w:hAnsiTheme="majorHAnsi" w:cstheme="majorHAnsi"/>
          <w:b/>
          <w:color w:val="0070C0"/>
          <w:sz w:val="28"/>
          <w:szCs w:val="28"/>
          <w:lang w:val="en-US"/>
        </w:rPr>
        <w:t>graphy</w:t>
      </w:r>
      <w:r>
        <w:rPr>
          <w:rFonts w:asciiTheme="majorHAnsi" w:hAnsiTheme="majorHAnsi" w:cstheme="majorHAnsi"/>
          <w:b/>
          <w:color w:val="0070C0"/>
          <w:sz w:val="28"/>
          <w:szCs w:val="28"/>
          <w:lang w:val="en-US"/>
        </w:rPr>
        <w:t xml:space="preserve"> Prof. Frank Pasquale</w:t>
      </w:r>
    </w:p>
    <w:p w14:paraId="0DC0D9BB" w14:textId="77777777" w:rsidR="000853E8" w:rsidRPr="005F2381" w:rsidRDefault="000853E8" w:rsidP="000853E8">
      <w:pPr>
        <w:pStyle w:val="NormaleWeb"/>
        <w:shd w:val="clear" w:color="auto" w:fill="FFFFFF"/>
        <w:spacing w:line="276" w:lineRule="auto"/>
        <w:jc w:val="both"/>
        <w:rPr>
          <w:rFonts w:asciiTheme="majorHAnsi" w:hAnsiTheme="majorHAnsi" w:cstheme="majorHAnsi"/>
          <w:color w:val="303030"/>
          <w:lang w:val="de-DE"/>
        </w:rPr>
      </w:pPr>
      <w:r w:rsidRPr="005F2381">
        <w:rPr>
          <w:rFonts w:asciiTheme="majorHAnsi" w:hAnsiTheme="majorHAnsi" w:cstheme="majorHAnsi"/>
          <w:color w:val="303030"/>
          <w:lang w:val="en-US"/>
        </w:rPr>
        <w:t xml:space="preserve">Frank Pasquale is Professor of Law at Cornell Tech and Cornell Law School. </w:t>
      </w:r>
      <w:proofErr w:type="gramStart"/>
      <w:r w:rsidRPr="005F2381">
        <w:rPr>
          <w:rFonts w:asciiTheme="majorHAnsi" w:hAnsiTheme="majorHAnsi" w:cstheme="majorHAnsi"/>
          <w:color w:val="303030"/>
          <w:lang w:val="de-DE"/>
        </w:rPr>
        <w:t>He</w:t>
      </w:r>
      <w:proofErr w:type="gram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is</w:t>
      </w:r>
      <w:proofErr w:type="spellEnd"/>
      <w:r w:rsidRPr="005F2381">
        <w:rPr>
          <w:rFonts w:asciiTheme="majorHAnsi" w:hAnsiTheme="majorHAnsi" w:cstheme="majorHAnsi"/>
          <w:color w:val="303030"/>
          <w:lang w:val="de-DE"/>
        </w:rPr>
        <w:t xml:space="preserve"> an expert on </w:t>
      </w:r>
      <w:proofErr w:type="spellStart"/>
      <w:r w:rsidRPr="005F2381">
        <w:rPr>
          <w:rFonts w:asciiTheme="majorHAnsi" w:hAnsiTheme="majorHAnsi" w:cstheme="majorHAnsi"/>
          <w:color w:val="303030"/>
          <w:lang w:val="de-DE"/>
        </w:rPr>
        <w:t>the</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law</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of</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artificial</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intelligence</w:t>
      </w:r>
      <w:proofErr w:type="spellEnd"/>
      <w:r w:rsidRPr="005F2381">
        <w:rPr>
          <w:rFonts w:asciiTheme="majorHAnsi" w:hAnsiTheme="majorHAnsi" w:cstheme="majorHAnsi"/>
          <w:color w:val="303030"/>
          <w:lang w:val="de-DE"/>
        </w:rPr>
        <w:t xml:space="preserve"> (AI), </w:t>
      </w:r>
      <w:proofErr w:type="spellStart"/>
      <w:r w:rsidRPr="005F2381">
        <w:rPr>
          <w:rFonts w:asciiTheme="majorHAnsi" w:hAnsiTheme="majorHAnsi" w:cstheme="majorHAnsi"/>
          <w:color w:val="303030"/>
          <w:lang w:val="de-DE"/>
        </w:rPr>
        <w:t>algorithms</w:t>
      </w:r>
      <w:proofErr w:type="spellEnd"/>
      <w:r w:rsidRPr="005F2381">
        <w:rPr>
          <w:rFonts w:asciiTheme="majorHAnsi" w:hAnsiTheme="majorHAnsi" w:cstheme="majorHAnsi"/>
          <w:color w:val="303030"/>
          <w:lang w:val="de-DE"/>
        </w:rPr>
        <w:t xml:space="preserve">, and </w:t>
      </w:r>
      <w:proofErr w:type="spellStart"/>
      <w:r w:rsidRPr="005F2381">
        <w:rPr>
          <w:rFonts w:asciiTheme="majorHAnsi" w:hAnsiTheme="majorHAnsi" w:cstheme="majorHAnsi"/>
          <w:color w:val="303030"/>
          <w:lang w:val="de-DE"/>
        </w:rPr>
        <w:t>machine</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learning</w:t>
      </w:r>
      <w:proofErr w:type="spellEnd"/>
      <w:r w:rsidRPr="005F2381">
        <w:rPr>
          <w:rFonts w:asciiTheme="majorHAnsi" w:hAnsiTheme="majorHAnsi" w:cstheme="majorHAnsi"/>
          <w:color w:val="303030"/>
          <w:lang w:val="de-DE"/>
        </w:rPr>
        <w:t xml:space="preserve">. His </w:t>
      </w:r>
      <w:proofErr w:type="spellStart"/>
      <w:r w:rsidRPr="005F2381">
        <w:rPr>
          <w:rFonts w:asciiTheme="majorHAnsi" w:hAnsiTheme="majorHAnsi" w:cstheme="majorHAnsi"/>
          <w:color w:val="303030"/>
          <w:lang w:val="de-DE"/>
        </w:rPr>
        <w:t>books</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include</w:t>
      </w:r>
      <w:proofErr w:type="spellEnd"/>
      <w:r w:rsidRPr="005F2381">
        <w:rPr>
          <w:rFonts w:asciiTheme="majorHAnsi" w:hAnsiTheme="majorHAnsi" w:cstheme="majorHAnsi"/>
          <w:color w:val="303030"/>
          <w:lang w:val="de-DE"/>
        </w:rPr>
        <w:t xml:space="preserve"> The Black Box Society (Harvard University Press, 2015) and New Laws </w:t>
      </w:r>
      <w:proofErr w:type="spellStart"/>
      <w:r w:rsidRPr="005F2381">
        <w:rPr>
          <w:rFonts w:asciiTheme="majorHAnsi" w:hAnsiTheme="majorHAnsi" w:cstheme="majorHAnsi"/>
          <w:color w:val="303030"/>
          <w:lang w:val="de-DE"/>
        </w:rPr>
        <w:t>of</w:t>
      </w:r>
      <w:proofErr w:type="spellEnd"/>
      <w:r w:rsidRPr="005F2381">
        <w:rPr>
          <w:rFonts w:asciiTheme="majorHAnsi" w:hAnsiTheme="majorHAnsi" w:cstheme="majorHAnsi"/>
          <w:color w:val="303030"/>
          <w:lang w:val="de-DE"/>
        </w:rPr>
        <w:t xml:space="preserve"> Robotics (Harvard University Press, 2020). </w:t>
      </w:r>
      <w:proofErr w:type="gramStart"/>
      <w:r w:rsidRPr="005F2381">
        <w:rPr>
          <w:rFonts w:asciiTheme="majorHAnsi" w:hAnsiTheme="majorHAnsi" w:cstheme="majorHAnsi"/>
          <w:color w:val="303030"/>
          <w:lang w:val="de-DE"/>
        </w:rPr>
        <w:t>He</w:t>
      </w:r>
      <w:proofErr w:type="gram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has</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published</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more</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than</w:t>
      </w:r>
      <w:proofErr w:type="spellEnd"/>
      <w:r w:rsidRPr="005F2381">
        <w:rPr>
          <w:rFonts w:asciiTheme="majorHAnsi" w:hAnsiTheme="majorHAnsi" w:cstheme="majorHAnsi"/>
          <w:color w:val="303030"/>
          <w:lang w:val="de-DE"/>
        </w:rPr>
        <w:t xml:space="preserve"> 70 </w:t>
      </w:r>
      <w:proofErr w:type="spellStart"/>
      <w:r w:rsidRPr="005F2381">
        <w:rPr>
          <w:rFonts w:asciiTheme="majorHAnsi" w:hAnsiTheme="majorHAnsi" w:cstheme="majorHAnsi"/>
          <w:color w:val="303030"/>
          <w:lang w:val="de-DE"/>
        </w:rPr>
        <w:t>journal</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articles</w:t>
      </w:r>
      <w:proofErr w:type="spellEnd"/>
      <w:r w:rsidRPr="005F2381">
        <w:rPr>
          <w:rFonts w:asciiTheme="majorHAnsi" w:hAnsiTheme="majorHAnsi" w:cstheme="majorHAnsi"/>
          <w:color w:val="303030"/>
          <w:lang w:val="de-DE"/>
        </w:rPr>
        <w:t xml:space="preserve"> and </w:t>
      </w:r>
      <w:proofErr w:type="spellStart"/>
      <w:r w:rsidRPr="005F2381">
        <w:rPr>
          <w:rFonts w:asciiTheme="majorHAnsi" w:hAnsiTheme="majorHAnsi" w:cstheme="majorHAnsi"/>
          <w:color w:val="303030"/>
          <w:lang w:val="de-DE"/>
        </w:rPr>
        <w:t>book</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chapters</w:t>
      </w:r>
      <w:proofErr w:type="spellEnd"/>
      <w:r w:rsidRPr="005F2381">
        <w:rPr>
          <w:rFonts w:asciiTheme="majorHAnsi" w:hAnsiTheme="majorHAnsi" w:cstheme="majorHAnsi"/>
          <w:color w:val="303030"/>
          <w:lang w:val="de-DE"/>
        </w:rPr>
        <w:t xml:space="preserve">, and </w:t>
      </w:r>
      <w:proofErr w:type="spellStart"/>
      <w:r w:rsidRPr="005F2381">
        <w:rPr>
          <w:rFonts w:asciiTheme="majorHAnsi" w:hAnsiTheme="majorHAnsi" w:cstheme="majorHAnsi"/>
          <w:color w:val="303030"/>
          <w:lang w:val="de-DE"/>
        </w:rPr>
        <w:t>co-edited</w:t>
      </w:r>
      <w:proofErr w:type="spellEnd"/>
      <w:r w:rsidRPr="005F2381">
        <w:rPr>
          <w:rFonts w:asciiTheme="majorHAnsi" w:hAnsiTheme="majorHAnsi" w:cstheme="majorHAnsi"/>
          <w:color w:val="303030"/>
          <w:lang w:val="de-DE"/>
        </w:rPr>
        <w:t xml:space="preserve"> </w:t>
      </w:r>
      <w:r w:rsidRPr="005F2381">
        <w:rPr>
          <w:rStyle w:val="Enfasicorsivo"/>
          <w:rFonts w:asciiTheme="majorHAnsi" w:hAnsiTheme="majorHAnsi" w:cstheme="majorHAnsi"/>
          <w:color w:val="303030"/>
          <w:lang w:val="de-DE"/>
        </w:rPr>
        <w:t xml:space="preserve">The Oxford Handbook on </w:t>
      </w:r>
      <w:proofErr w:type="spellStart"/>
      <w:r w:rsidRPr="005F2381">
        <w:rPr>
          <w:rStyle w:val="Enfasicorsivo"/>
          <w:rFonts w:asciiTheme="majorHAnsi" w:hAnsiTheme="majorHAnsi" w:cstheme="majorHAnsi"/>
          <w:color w:val="303030"/>
          <w:lang w:val="de-DE"/>
        </w:rPr>
        <w:t>the</w:t>
      </w:r>
      <w:proofErr w:type="spellEnd"/>
      <w:r w:rsidRPr="005F2381">
        <w:rPr>
          <w:rStyle w:val="Enfasicorsivo"/>
          <w:rFonts w:asciiTheme="majorHAnsi" w:hAnsiTheme="majorHAnsi" w:cstheme="majorHAnsi"/>
          <w:color w:val="303030"/>
          <w:lang w:val="de-DE"/>
        </w:rPr>
        <w:t xml:space="preserve"> </w:t>
      </w:r>
      <w:proofErr w:type="spellStart"/>
      <w:r w:rsidRPr="005F2381">
        <w:rPr>
          <w:rStyle w:val="Enfasicorsivo"/>
          <w:rFonts w:asciiTheme="majorHAnsi" w:hAnsiTheme="majorHAnsi" w:cstheme="majorHAnsi"/>
          <w:color w:val="303030"/>
          <w:lang w:val="de-DE"/>
        </w:rPr>
        <w:t>Ethics</w:t>
      </w:r>
      <w:proofErr w:type="spellEnd"/>
      <w:r w:rsidRPr="005F2381">
        <w:rPr>
          <w:rStyle w:val="Enfasicorsivo"/>
          <w:rFonts w:asciiTheme="majorHAnsi" w:hAnsiTheme="majorHAnsi" w:cstheme="majorHAnsi"/>
          <w:color w:val="303030"/>
          <w:lang w:val="de-DE"/>
        </w:rPr>
        <w:t xml:space="preserve"> </w:t>
      </w:r>
      <w:proofErr w:type="spellStart"/>
      <w:r w:rsidRPr="005F2381">
        <w:rPr>
          <w:rStyle w:val="Enfasicorsivo"/>
          <w:rFonts w:asciiTheme="majorHAnsi" w:hAnsiTheme="majorHAnsi" w:cstheme="majorHAnsi"/>
          <w:color w:val="303030"/>
          <w:lang w:val="de-DE"/>
        </w:rPr>
        <w:t>of</w:t>
      </w:r>
      <w:proofErr w:type="spellEnd"/>
      <w:r w:rsidRPr="005F2381">
        <w:rPr>
          <w:rStyle w:val="Enfasicorsivo"/>
          <w:rFonts w:asciiTheme="majorHAnsi" w:hAnsiTheme="majorHAnsi" w:cstheme="majorHAnsi"/>
          <w:color w:val="303030"/>
          <w:lang w:val="de-DE"/>
        </w:rPr>
        <w:t xml:space="preserve"> </w:t>
      </w:r>
      <w:proofErr w:type="spellStart"/>
      <w:r w:rsidRPr="005F2381">
        <w:rPr>
          <w:rStyle w:val="Enfasicorsivo"/>
          <w:rFonts w:asciiTheme="majorHAnsi" w:hAnsiTheme="majorHAnsi" w:cstheme="majorHAnsi"/>
          <w:color w:val="303030"/>
          <w:lang w:val="de-DE"/>
        </w:rPr>
        <w:t>Artificial</w:t>
      </w:r>
      <w:proofErr w:type="spellEnd"/>
      <w:r w:rsidRPr="005F2381">
        <w:rPr>
          <w:rStyle w:val="Enfasicorsivo"/>
          <w:rFonts w:asciiTheme="majorHAnsi" w:hAnsiTheme="majorHAnsi" w:cstheme="majorHAnsi"/>
          <w:color w:val="303030"/>
          <w:lang w:val="de-DE"/>
        </w:rPr>
        <w:t xml:space="preserve"> </w:t>
      </w:r>
      <w:proofErr w:type="spellStart"/>
      <w:r w:rsidRPr="005F2381">
        <w:rPr>
          <w:rStyle w:val="Enfasicorsivo"/>
          <w:rFonts w:asciiTheme="majorHAnsi" w:hAnsiTheme="majorHAnsi" w:cstheme="majorHAnsi"/>
          <w:color w:val="303030"/>
          <w:lang w:val="de-DE"/>
        </w:rPr>
        <w:t>Intelligence</w:t>
      </w:r>
      <w:proofErr w:type="spellEnd"/>
      <w:r w:rsidRPr="005F2381">
        <w:rPr>
          <w:rFonts w:asciiTheme="majorHAnsi" w:hAnsiTheme="majorHAnsi" w:cstheme="majorHAnsi"/>
          <w:color w:val="303030"/>
          <w:lang w:val="de-DE"/>
        </w:rPr>
        <w:t xml:space="preserve"> (Oxford University Press, 2020) and </w:t>
      </w:r>
      <w:r w:rsidRPr="005F2381">
        <w:rPr>
          <w:rStyle w:val="Enfasicorsivo"/>
          <w:rFonts w:asciiTheme="majorHAnsi" w:hAnsiTheme="majorHAnsi" w:cstheme="majorHAnsi"/>
          <w:color w:val="303030"/>
          <w:lang w:val="de-DE"/>
        </w:rPr>
        <w:t xml:space="preserve">Transparent Data Mining </w:t>
      </w:r>
      <w:proofErr w:type="spellStart"/>
      <w:r w:rsidRPr="005F2381">
        <w:rPr>
          <w:rStyle w:val="Enfasicorsivo"/>
          <w:rFonts w:asciiTheme="majorHAnsi" w:hAnsiTheme="majorHAnsi" w:cstheme="majorHAnsi"/>
          <w:color w:val="303030"/>
          <w:lang w:val="de-DE"/>
        </w:rPr>
        <w:t>for</w:t>
      </w:r>
      <w:proofErr w:type="spellEnd"/>
      <w:r w:rsidRPr="005F2381">
        <w:rPr>
          <w:rStyle w:val="Enfasicorsivo"/>
          <w:rFonts w:asciiTheme="majorHAnsi" w:hAnsiTheme="majorHAnsi" w:cstheme="majorHAnsi"/>
          <w:color w:val="303030"/>
          <w:lang w:val="de-DE"/>
        </w:rPr>
        <w:t xml:space="preserve"> Big and Small Data </w:t>
      </w:r>
      <w:r w:rsidRPr="005F2381">
        <w:rPr>
          <w:rFonts w:asciiTheme="majorHAnsi" w:hAnsiTheme="majorHAnsi" w:cstheme="majorHAnsi"/>
          <w:color w:val="303030"/>
          <w:lang w:val="de-DE"/>
        </w:rPr>
        <w:t>(Springer-Verlag, 2017).</w:t>
      </w:r>
    </w:p>
    <w:p w14:paraId="3A6D9B73" w14:textId="33E2F4AC" w:rsidR="000853E8" w:rsidRPr="005F2381" w:rsidRDefault="000853E8" w:rsidP="000853E8">
      <w:pPr>
        <w:pStyle w:val="NormaleWeb"/>
        <w:shd w:val="clear" w:color="auto" w:fill="FFFFFF"/>
        <w:spacing w:line="276" w:lineRule="auto"/>
        <w:jc w:val="both"/>
        <w:rPr>
          <w:rFonts w:asciiTheme="majorHAnsi" w:hAnsiTheme="majorHAnsi" w:cstheme="majorHAnsi"/>
          <w:color w:val="303030"/>
          <w:lang w:val="de-DE"/>
        </w:rPr>
      </w:pPr>
      <w:proofErr w:type="spellStart"/>
      <w:r w:rsidRPr="005F2381">
        <w:rPr>
          <w:rFonts w:asciiTheme="majorHAnsi" w:hAnsiTheme="majorHAnsi" w:cstheme="majorHAnsi"/>
          <w:color w:val="303030"/>
          <w:lang w:val="de-DE"/>
        </w:rPr>
        <w:t>Before</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joining</w:t>
      </w:r>
      <w:proofErr w:type="spellEnd"/>
      <w:r w:rsidRPr="005F2381">
        <w:rPr>
          <w:rFonts w:asciiTheme="majorHAnsi" w:hAnsiTheme="majorHAnsi" w:cstheme="majorHAnsi"/>
          <w:color w:val="303030"/>
          <w:lang w:val="de-DE"/>
        </w:rPr>
        <w:t xml:space="preserve"> Cornell, Pasquale </w:t>
      </w:r>
      <w:proofErr w:type="spellStart"/>
      <w:r w:rsidRPr="005F2381">
        <w:rPr>
          <w:rFonts w:asciiTheme="majorHAnsi" w:hAnsiTheme="majorHAnsi" w:cstheme="majorHAnsi"/>
          <w:color w:val="303030"/>
          <w:lang w:val="de-DE"/>
        </w:rPr>
        <w:t>held</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chaired</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professorships</w:t>
      </w:r>
      <w:proofErr w:type="spellEnd"/>
      <w:r w:rsidRPr="005F2381">
        <w:rPr>
          <w:rFonts w:asciiTheme="majorHAnsi" w:hAnsiTheme="majorHAnsi" w:cstheme="majorHAnsi"/>
          <w:color w:val="303030"/>
          <w:lang w:val="de-DE"/>
        </w:rPr>
        <w:t xml:space="preserve"> at </w:t>
      </w:r>
      <w:proofErr w:type="spellStart"/>
      <w:r w:rsidRPr="005F2381">
        <w:rPr>
          <w:rFonts w:asciiTheme="majorHAnsi" w:hAnsiTheme="majorHAnsi" w:cstheme="majorHAnsi"/>
          <w:color w:val="303030"/>
          <w:lang w:val="de-DE"/>
        </w:rPr>
        <w:t>the</w:t>
      </w:r>
      <w:proofErr w:type="spellEnd"/>
      <w:r w:rsidRPr="005F2381">
        <w:rPr>
          <w:rFonts w:asciiTheme="majorHAnsi" w:hAnsiTheme="majorHAnsi" w:cstheme="majorHAnsi"/>
          <w:color w:val="303030"/>
          <w:lang w:val="de-DE"/>
        </w:rPr>
        <w:t xml:space="preserve"> University </w:t>
      </w:r>
      <w:proofErr w:type="spellStart"/>
      <w:r w:rsidRPr="005F2381">
        <w:rPr>
          <w:rFonts w:asciiTheme="majorHAnsi" w:hAnsiTheme="majorHAnsi" w:cstheme="majorHAnsi"/>
          <w:color w:val="303030"/>
          <w:lang w:val="de-DE"/>
        </w:rPr>
        <w:t>of</w:t>
      </w:r>
      <w:proofErr w:type="spellEnd"/>
      <w:r w:rsidRPr="005F2381">
        <w:rPr>
          <w:rFonts w:asciiTheme="majorHAnsi" w:hAnsiTheme="majorHAnsi" w:cstheme="majorHAnsi"/>
          <w:color w:val="303030"/>
          <w:lang w:val="de-DE"/>
        </w:rPr>
        <w:t xml:space="preserve"> Maryland, Seton Hall University, and Brooklyn Law School. </w:t>
      </w:r>
      <w:proofErr w:type="gramStart"/>
      <w:r w:rsidRPr="005F2381">
        <w:rPr>
          <w:rFonts w:asciiTheme="majorHAnsi" w:hAnsiTheme="majorHAnsi" w:cstheme="majorHAnsi"/>
          <w:color w:val="303030"/>
          <w:lang w:val="de-DE"/>
        </w:rPr>
        <w:t>He</w:t>
      </w:r>
      <w:proofErr w:type="gram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has</w:t>
      </w:r>
      <w:proofErr w:type="spellEnd"/>
      <w:r w:rsidRPr="005F2381">
        <w:rPr>
          <w:rFonts w:asciiTheme="majorHAnsi" w:hAnsiTheme="majorHAnsi" w:cstheme="majorHAnsi"/>
          <w:color w:val="303030"/>
          <w:lang w:val="de-DE"/>
        </w:rPr>
        <w:t xml:space="preserve"> also </w:t>
      </w:r>
      <w:proofErr w:type="spellStart"/>
      <w:r w:rsidRPr="005F2381">
        <w:rPr>
          <w:rFonts w:asciiTheme="majorHAnsi" w:hAnsiTheme="majorHAnsi" w:cstheme="majorHAnsi"/>
          <w:color w:val="303030"/>
          <w:lang w:val="de-DE"/>
        </w:rPr>
        <w:t>served</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as</w:t>
      </w:r>
      <w:proofErr w:type="spellEnd"/>
      <w:r w:rsidRPr="005F2381">
        <w:rPr>
          <w:rFonts w:asciiTheme="majorHAnsi" w:hAnsiTheme="majorHAnsi" w:cstheme="majorHAnsi"/>
          <w:color w:val="303030"/>
          <w:lang w:val="de-DE"/>
        </w:rPr>
        <w:t xml:space="preserve"> a </w:t>
      </w:r>
      <w:proofErr w:type="spellStart"/>
      <w:r w:rsidRPr="005F2381">
        <w:rPr>
          <w:rFonts w:asciiTheme="majorHAnsi" w:hAnsiTheme="majorHAnsi" w:cstheme="majorHAnsi"/>
          <w:color w:val="303030"/>
          <w:lang w:val="de-DE"/>
        </w:rPr>
        <w:t>distinguished</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visiting</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faculty</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member</w:t>
      </w:r>
      <w:proofErr w:type="spellEnd"/>
      <w:r w:rsidRPr="005F2381">
        <w:rPr>
          <w:rFonts w:asciiTheme="majorHAnsi" w:hAnsiTheme="majorHAnsi" w:cstheme="majorHAnsi"/>
          <w:color w:val="303030"/>
          <w:lang w:val="de-DE"/>
        </w:rPr>
        <w:t xml:space="preserve"> at </w:t>
      </w:r>
      <w:proofErr w:type="spellStart"/>
      <w:r w:rsidRPr="005F2381">
        <w:rPr>
          <w:rFonts w:asciiTheme="majorHAnsi" w:hAnsiTheme="majorHAnsi" w:cstheme="majorHAnsi"/>
          <w:color w:val="303030"/>
          <w:lang w:val="de-DE"/>
        </w:rPr>
        <w:t>the</w:t>
      </w:r>
      <w:proofErr w:type="spellEnd"/>
      <w:r w:rsidRPr="005F2381">
        <w:rPr>
          <w:rFonts w:asciiTheme="majorHAnsi" w:hAnsiTheme="majorHAnsi" w:cstheme="majorHAnsi"/>
          <w:color w:val="303030"/>
          <w:lang w:val="de-DE"/>
        </w:rPr>
        <w:t xml:space="preserve"> University </w:t>
      </w:r>
      <w:proofErr w:type="spellStart"/>
      <w:r w:rsidRPr="005F2381">
        <w:rPr>
          <w:rFonts w:asciiTheme="majorHAnsi" w:hAnsiTheme="majorHAnsi" w:cstheme="majorHAnsi"/>
          <w:color w:val="303030"/>
          <w:lang w:val="de-DE"/>
        </w:rPr>
        <w:t>of</w:t>
      </w:r>
      <w:proofErr w:type="spellEnd"/>
      <w:r w:rsidRPr="005F2381">
        <w:rPr>
          <w:rFonts w:asciiTheme="majorHAnsi" w:hAnsiTheme="majorHAnsi" w:cstheme="majorHAnsi"/>
          <w:color w:val="303030"/>
          <w:lang w:val="de-DE"/>
        </w:rPr>
        <w:t xml:space="preserve"> Toronto Faculty </w:t>
      </w:r>
      <w:proofErr w:type="spellStart"/>
      <w:r w:rsidRPr="005F2381">
        <w:rPr>
          <w:rFonts w:asciiTheme="majorHAnsi" w:hAnsiTheme="majorHAnsi" w:cstheme="majorHAnsi"/>
          <w:color w:val="303030"/>
          <w:lang w:val="de-DE"/>
        </w:rPr>
        <w:t>of</w:t>
      </w:r>
      <w:proofErr w:type="spellEnd"/>
      <w:r w:rsidRPr="005F2381">
        <w:rPr>
          <w:rFonts w:asciiTheme="majorHAnsi" w:hAnsiTheme="majorHAnsi" w:cstheme="majorHAnsi"/>
          <w:color w:val="303030"/>
          <w:lang w:val="de-DE"/>
        </w:rPr>
        <w:t xml:space="preserve"> Law, </w:t>
      </w:r>
      <w:proofErr w:type="spellStart"/>
      <w:r w:rsidRPr="005F2381">
        <w:rPr>
          <w:rFonts w:asciiTheme="majorHAnsi" w:hAnsiTheme="majorHAnsi" w:cstheme="majorHAnsi"/>
          <w:color w:val="303030"/>
          <w:lang w:val="de-DE"/>
        </w:rPr>
        <w:t>visiting</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professor</w:t>
      </w:r>
      <w:proofErr w:type="spellEnd"/>
      <w:r w:rsidRPr="005F2381">
        <w:rPr>
          <w:rFonts w:asciiTheme="majorHAnsi" w:hAnsiTheme="majorHAnsi" w:cstheme="majorHAnsi"/>
          <w:color w:val="303030"/>
          <w:lang w:val="de-DE"/>
        </w:rPr>
        <w:t xml:space="preserve"> at Yale Law School, and </w:t>
      </w:r>
      <w:proofErr w:type="spellStart"/>
      <w:r w:rsidRPr="005F2381">
        <w:rPr>
          <w:rFonts w:asciiTheme="majorHAnsi" w:hAnsiTheme="majorHAnsi" w:cstheme="majorHAnsi"/>
          <w:color w:val="303030"/>
          <w:lang w:val="de-DE"/>
        </w:rPr>
        <w:t>visiting</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fellow</w:t>
      </w:r>
      <w:proofErr w:type="spellEnd"/>
      <w:r w:rsidRPr="005F2381">
        <w:rPr>
          <w:rFonts w:asciiTheme="majorHAnsi" w:hAnsiTheme="majorHAnsi" w:cstheme="majorHAnsi"/>
          <w:color w:val="303030"/>
          <w:lang w:val="de-DE"/>
        </w:rPr>
        <w:t xml:space="preserve"> at </w:t>
      </w:r>
      <w:proofErr w:type="spellStart"/>
      <w:proofErr w:type="gramStart"/>
      <w:r w:rsidRPr="005F2381">
        <w:rPr>
          <w:rFonts w:asciiTheme="majorHAnsi" w:hAnsiTheme="majorHAnsi" w:cstheme="majorHAnsi"/>
          <w:color w:val="303030"/>
          <w:lang w:val="de-DE"/>
        </w:rPr>
        <w:t>Princeton's</w:t>
      </w:r>
      <w:proofErr w:type="spellEnd"/>
      <w:proofErr w:type="gramEnd"/>
      <w:r w:rsidRPr="005F2381">
        <w:rPr>
          <w:rFonts w:asciiTheme="majorHAnsi" w:hAnsiTheme="majorHAnsi" w:cstheme="majorHAnsi"/>
          <w:color w:val="303030"/>
          <w:lang w:val="de-DE"/>
        </w:rPr>
        <w:t xml:space="preserve"> Center </w:t>
      </w:r>
      <w:proofErr w:type="spellStart"/>
      <w:r w:rsidRPr="005F2381">
        <w:rPr>
          <w:rFonts w:asciiTheme="majorHAnsi" w:hAnsiTheme="majorHAnsi" w:cstheme="majorHAnsi"/>
          <w:color w:val="303030"/>
          <w:lang w:val="de-DE"/>
        </w:rPr>
        <w:t>for</w:t>
      </w:r>
      <w:proofErr w:type="spellEnd"/>
      <w:r w:rsidRPr="005F2381">
        <w:rPr>
          <w:rFonts w:asciiTheme="majorHAnsi" w:hAnsiTheme="majorHAnsi" w:cstheme="majorHAnsi"/>
          <w:color w:val="303030"/>
          <w:lang w:val="de-DE"/>
        </w:rPr>
        <w:t xml:space="preserve"> Information Technology Policy. </w:t>
      </w:r>
      <w:proofErr w:type="gramStart"/>
      <w:r w:rsidRPr="005F2381">
        <w:rPr>
          <w:rFonts w:asciiTheme="majorHAnsi" w:hAnsiTheme="majorHAnsi" w:cstheme="majorHAnsi"/>
          <w:color w:val="303030"/>
          <w:lang w:val="de-DE"/>
        </w:rPr>
        <w:t>He</w:t>
      </w:r>
      <w:proofErr w:type="gram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clerked</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for</w:t>
      </w:r>
      <w:proofErr w:type="spellEnd"/>
      <w:r w:rsidRPr="005F2381">
        <w:rPr>
          <w:rFonts w:asciiTheme="majorHAnsi" w:hAnsiTheme="majorHAnsi" w:cstheme="majorHAnsi"/>
          <w:color w:val="303030"/>
          <w:lang w:val="de-DE"/>
        </w:rPr>
        <w:t xml:space="preserve"> Judge Kermit V. </w:t>
      </w:r>
      <w:proofErr w:type="spellStart"/>
      <w:r w:rsidRPr="005F2381">
        <w:rPr>
          <w:rFonts w:asciiTheme="majorHAnsi" w:hAnsiTheme="majorHAnsi" w:cstheme="majorHAnsi"/>
          <w:color w:val="303030"/>
          <w:lang w:val="de-DE"/>
        </w:rPr>
        <w:t>Lipez</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of</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the</w:t>
      </w:r>
      <w:proofErr w:type="spellEnd"/>
      <w:r w:rsidRPr="005F2381">
        <w:rPr>
          <w:rFonts w:asciiTheme="majorHAnsi" w:hAnsiTheme="majorHAnsi" w:cstheme="majorHAnsi"/>
          <w:color w:val="303030"/>
          <w:lang w:val="de-DE"/>
        </w:rPr>
        <w:t xml:space="preserve"> First Circuit Court </w:t>
      </w:r>
      <w:proofErr w:type="spellStart"/>
      <w:r w:rsidRPr="005F2381">
        <w:rPr>
          <w:rFonts w:asciiTheme="majorHAnsi" w:hAnsiTheme="majorHAnsi" w:cstheme="majorHAnsi"/>
          <w:color w:val="303030"/>
          <w:lang w:val="de-DE"/>
        </w:rPr>
        <w:t>of</w:t>
      </w:r>
      <w:proofErr w:type="spellEnd"/>
      <w:r w:rsidRPr="005F2381">
        <w:rPr>
          <w:rFonts w:asciiTheme="majorHAnsi" w:hAnsiTheme="majorHAnsi" w:cstheme="majorHAnsi"/>
          <w:color w:val="303030"/>
          <w:lang w:val="de-DE"/>
        </w:rPr>
        <w:t xml:space="preserve"> Appeals, and was an </w:t>
      </w:r>
      <w:proofErr w:type="spellStart"/>
      <w:r w:rsidRPr="005F2381">
        <w:rPr>
          <w:rFonts w:asciiTheme="majorHAnsi" w:hAnsiTheme="majorHAnsi" w:cstheme="majorHAnsi"/>
          <w:color w:val="303030"/>
          <w:lang w:val="de-DE"/>
        </w:rPr>
        <w:t>associate</w:t>
      </w:r>
      <w:proofErr w:type="spellEnd"/>
      <w:r w:rsidRPr="005F2381">
        <w:rPr>
          <w:rFonts w:asciiTheme="majorHAnsi" w:hAnsiTheme="majorHAnsi" w:cstheme="majorHAnsi"/>
          <w:color w:val="303030"/>
          <w:lang w:val="de-DE"/>
        </w:rPr>
        <w:t xml:space="preserve"> at Arnold &amp; Porter in Washington, D.C.</w:t>
      </w:r>
    </w:p>
    <w:p w14:paraId="19F14D51" w14:textId="77777777" w:rsidR="000853E8" w:rsidRPr="005F2381" w:rsidRDefault="000853E8" w:rsidP="000853E8">
      <w:pPr>
        <w:pStyle w:val="NormaleWeb"/>
        <w:shd w:val="clear" w:color="auto" w:fill="FFFFFF"/>
        <w:spacing w:line="276" w:lineRule="auto"/>
        <w:jc w:val="both"/>
        <w:rPr>
          <w:rFonts w:asciiTheme="majorHAnsi" w:hAnsiTheme="majorHAnsi" w:cstheme="majorHAnsi"/>
          <w:color w:val="303030"/>
          <w:lang w:val="de-DE"/>
        </w:rPr>
      </w:pPr>
      <w:proofErr w:type="spellStart"/>
      <w:r w:rsidRPr="005F2381">
        <w:rPr>
          <w:rFonts w:asciiTheme="majorHAnsi" w:hAnsiTheme="majorHAnsi" w:cstheme="majorHAnsi"/>
          <w:color w:val="303030"/>
          <w:lang w:val="de-DE"/>
        </w:rPr>
        <w:t>Pasquale’s</w:t>
      </w:r>
      <w:proofErr w:type="spellEnd"/>
      <w:r w:rsidRPr="005F2381">
        <w:rPr>
          <w:rFonts w:asciiTheme="majorHAnsi" w:hAnsiTheme="majorHAnsi" w:cstheme="majorHAnsi"/>
          <w:color w:val="303030"/>
          <w:lang w:val="de-DE"/>
        </w:rPr>
        <w:t xml:space="preserve"> 2015 </w:t>
      </w:r>
      <w:proofErr w:type="spellStart"/>
      <w:r w:rsidRPr="005F2381">
        <w:rPr>
          <w:rFonts w:asciiTheme="majorHAnsi" w:hAnsiTheme="majorHAnsi" w:cstheme="majorHAnsi"/>
          <w:color w:val="303030"/>
          <w:lang w:val="de-DE"/>
        </w:rPr>
        <w:t>book</w:t>
      </w:r>
      <w:proofErr w:type="spellEnd"/>
      <w:r w:rsidRPr="005F2381">
        <w:rPr>
          <w:rFonts w:asciiTheme="majorHAnsi" w:hAnsiTheme="majorHAnsi" w:cstheme="majorHAnsi"/>
          <w:color w:val="303030"/>
          <w:lang w:val="de-DE"/>
        </w:rPr>
        <w:t xml:space="preserve">, </w:t>
      </w:r>
      <w:r w:rsidRPr="005F2381">
        <w:rPr>
          <w:rStyle w:val="Enfasicorsivo"/>
          <w:rFonts w:asciiTheme="majorHAnsi" w:hAnsiTheme="majorHAnsi" w:cstheme="majorHAnsi"/>
          <w:color w:val="303030"/>
          <w:lang w:val="de-DE"/>
        </w:rPr>
        <w:t xml:space="preserve">The Black Box Society: The Secret </w:t>
      </w:r>
      <w:proofErr w:type="spellStart"/>
      <w:r w:rsidRPr="005F2381">
        <w:rPr>
          <w:rStyle w:val="Enfasicorsivo"/>
          <w:rFonts w:asciiTheme="majorHAnsi" w:hAnsiTheme="majorHAnsi" w:cstheme="majorHAnsi"/>
          <w:color w:val="303030"/>
          <w:lang w:val="de-DE"/>
        </w:rPr>
        <w:t>Algorithms</w:t>
      </w:r>
      <w:proofErr w:type="spellEnd"/>
      <w:r w:rsidRPr="005F2381">
        <w:rPr>
          <w:rStyle w:val="Enfasicorsivo"/>
          <w:rFonts w:asciiTheme="majorHAnsi" w:hAnsiTheme="majorHAnsi" w:cstheme="majorHAnsi"/>
          <w:color w:val="303030"/>
          <w:lang w:val="de-DE"/>
        </w:rPr>
        <w:t xml:space="preserve"> </w:t>
      </w:r>
      <w:proofErr w:type="spellStart"/>
      <w:r w:rsidRPr="005F2381">
        <w:rPr>
          <w:rStyle w:val="Enfasicorsivo"/>
          <w:rFonts w:asciiTheme="majorHAnsi" w:hAnsiTheme="majorHAnsi" w:cstheme="majorHAnsi"/>
          <w:color w:val="303030"/>
          <w:lang w:val="de-DE"/>
        </w:rPr>
        <w:t>That</w:t>
      </w:r>
      <w:proofErr w:type="spellEnd"/>
      <w:r w:rsidRPr="005F2381">
        <w:rPr>
          <w:rStyle w:val="Enfasicorsivo"/>
          <w:rFonts w:asciiTheme="majorHAnsi" w:hAnsiTheme="majorHAnsi" w:cstheme="majorHAnsi"/>
          <w:color w:val="303030"/>
          <w:lang w:val="de-DE"/>
        </w:rPr>
        <w:t xml:space="preserve"> Control Money and Information</w:t>
      </w:r>
      <w:r w:rsidRPr="005F2381">
        <w:rPr>
          <w:rFonts w:asciiTheme="majorHAnsi" w:hAnsiTheme="majorHAnsi" w:cstheme="majorHAnsi"/>
          <w:color w:val="303030"/>
          <w:lang w:val="de-DE"/>
        </w:rPr>
        <w:t xml:space="preserve"> (Harvard University Press), </w:t>
      </w:r>
      <w:proofErr w:type="spellStart"/>
      <w:r w:rsidRPr="005F2381">
        <w:rPr>
          <w:rFonts w:asciiTheme="majorHAnsi" w:hAnsiTheme="majorHAnsi" w:cstheme="majorHAnsi"/>
          <w:color w:val="303030"/>
          <w:lang w:val="de-DE"/>
        </w:rPr>
        <w:t>has</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been</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recognized</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as</w:t>
      </w:r>
      <w:proofErr w:type="spellEnd"/>
      <w:r w:rsidRPr="005F2381">
        <w:rPr>
          <w:rFonts w:asciiTheme="majorHAnsi" w:hAnsiTheme="majorHAnsi" w:cstheme="majorHAnsi"/>
          <w:color w:val="303030"/>
          <w:lang w:val="de-DE"/>
        </w:rPr>
        <w:t xml:space="preserve"> a </w:t>
      </w:r>
      <w:proofErr w:type="spellStart"/>
      <w:r w:rsidRPr="005F2381">
        <w:rPr>
          <w:rFonts w:asciiTheme="majorHAnsi" w:hAnsiTheme="majorHAnsi" w:cstheme="majorHAnsi"/>
          <w:color w:val="303030"/>
          <w:lang w:val="de-DE"/>
        </w:rPr>
        <w:t>landmark</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study</w:t>
      </w:r>
      <w:proofErr w:type="spellEnd"/>
      <w:r w:rsidRPr="005F2381">
        <w:rPr>
          <w:rFonts w:asciiTheme="majorHAnsi" w:hAnsiTheme="majorHAnsi" w:cstheme="majorHAnsi"/>
          <w:color w:val="303030"/>
          <w:lang w:val="de-DE"/>
        </w:rPr>
        <w:t xml:space="preserve"> in </w:t>
      </w:r>
      <w:proofErr w:type="spellStart"/>
      <w:r w:rsidRPr="005F2381">
        <w:rPr>
          <w:rFonts w:asciiTheme="majorHAnsi" w:hAnsiTheme="majorHAnsi" w:cstheme="majorHAnsi"/>
          <w:color w:val="303030"/>
          <w:lang w:val="de-DE"/>
        </w:rPr>
        <w:t>information</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law</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It</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is</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cited</w:t>
      </w:r>
      <w:proofErr w:type="spellEnd"/>
      <w:r w:rsidRPr="005F2381">
        <w:rPr>
          <w:rFonts w:asciiTheme="majorHAnsi" w:hAnsiTheme="majorHAnsi" w:cstheme="majorHAnsi"/>
          <w:color w:val="303030"/>
          <w:lang w:val="de-DE"/>
        </w:rPr>
        <w:t xml:space="preserve"> in </w:t>
      </w:r>
      <w:proofErr w:type="spellStart"/>
      <w:r w:rsidRPr="005F2381">
        <w:rPr>
          <w:rFonts w:asciiTheme="majorHAnsi" w:hAnsiTheme="majorHAnsi" w:cstheme="majorHAnsi"/>
          <w:color w:val="303030"/>
          <w:lang w:val="de-DE"/>
        </w:rPr>
        <w:t>fields</w:t>
      </w:r>
      <w:proofErr w:type="spellEnd"/>
      <w:r w:rsidRPr="005F2381">
        <w:rPr>
          <w:rFonts w:asciiTheme="majorHAnsi" w:hAnsiTheme="majorHAnsi" w:cstheme="majorHAnsi"/>
          <w:color w:val="303030"/>
          <w:lang w:val="de-DE"/>
        </w:rPr>
        <w:t xml:space="preserve"> ranging </w:t>
      </w:r>
      <w:proofErr w:type="spellStart"/>
      <w:r w:rsidRPr="005F2381">
        <w:rPr>
          <w:rFonts w:asciiTheme="majorHAnsi" w:hAnsiTheme="majorHAnsi" w:cstheme="majorHAnsi"/>
          <w:color w:val="303030"/>
          <w:lang w:val="de-DE"/>
        </w:rPr>
        <w:t>from</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law</w:t>
      </w:r>
      <w:proofErr w:type="spellEnd"/>
      <w:r w:rsidRPr="005F2381">
        <w:rPr>
          <w:rFonts w:asciiTheme="majorHAnsi" w:hAnsiTheme="majorHAnsi" w:cstheme="majorHAnsi"/>
          <w:color w:val="303030"/>
          <w:lang w:val="de-DE"/>
        </w:rPr>
        <w:t xml:space="preserve"> and </w:t>
      </w:r>
      <w:proofErr w:type="spellStart"/>
      <w:r w:rsidRPr="005F2381">
        <w:rPr>
          <w:rFonts w:asciiTheme="majorHAnsi" w:hAnsiTheme="majorHAnsi" w:cstheme="majorHAnsi"/>
          <w:color w:val="303030"/>
          <w:lang w:val="de-DE"/>
        </w:rPr>
        <w:t>computer</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science</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to</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sociology</w:t>
      </w:r>
      <w:proofErr w:type="spellEnd"/>
      <w:r w:rsidRPr="005F2381">
        <w:rPr>
          <w:rFonts w:asciiTheme="majorHAnsi" w:hAnsiTheme="majorHAnsi" w:cstheme="majorHAnsi"/>
          <w:color w:val="303030"/>
          <w:lang w:val="de-DE"/>
        </w:rPr>
        <w:t xml:space="preserve"> and </w:t>
      </w:r>
      <w:proofErr w:type="spellStart"/>
      <w:r w:rsidRPr="005F2381">
        <w:rPr>
          <w:rFonts w:asciiTheme="majorHAnsi" w:hAnsiTheme="majorHAnsi" w:cstheme="majorHAnsi"/>
          <w:color w:val="303030"/>
          <w:lang w:val="de-DE"/>
        </w:rPr>
        <w:t>literature</w:t>
      </w:r>
      <w:proofErr w:type="spellEnd"/>
      <w:r w:rsidRPr="005F2381">
        <w:rPr>
          <w:rFonts w:asciiTheme="majorHAnsi" w:hAnsiTheme="majorHAnsi" w:cstheme="majorHAnsi"/>
          <w:color w:val="303030"/>
          <w:lang w:val="de-DE"/>
        </w:rPr>
        <w:t xml:space="preserve">. The </w:t>
      </w:r>
      <w:proofErr w:type="spellStart"/>
      <w:r w:rsidRPr="005F2381">
        <w:rPr>
          <w:rFonts w:asciiTheme="majorHAnsi" w:hAnsiTheme="majorHAnsi" w:cstheme="majorHAnsi"/>
          <w:color w:val="303030"/>
          <w:lang w:val="de-DE"/>
        </w:rPr>
        <w:t>book</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develops</w:t>
      </w:r>
      <w:proofErr w:type="spellEnd"/>
      <w:r w:rsidRPr="005F2381">
        <w:rPr>
          <w:rFonts w:asciiTheme="majorHAnsi" w:hAnsiTheme="majorHAnsi" w:cstheme="majorHAnsi"/>
          <w:color w:val="303030"/>
          <w:lang w:val="de-DE"/>
        </w:rPr>
        <w:t xml:space="preserve"> a social </w:t>
      </w:r>
      <w:proofErr w:type="spellStart"/>
      <w:r w:rsidRPr="005F2381">
        <w:rPr>
          <w:rFonts w:asciiTheme="majorHAnsi" w:hAnsiTheme="majorHAnsi" w:cstheme="majorHAnsi"/>
          <w:color w:val="303030"/>
          <w:lang w:val="de-DE"/>
        </w:rPr>
        <w:t>theory</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of</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reputation</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search</w:t>
      </w:r>
      <w:proofErr w:type="spellEnd"/>
      <w:r w:rsidRPr="005F2381">
        <w:rPr>
          <w:rFonts w:asciiTheme="majorHAnsi" w:hAnsiTheme="majorHAnsi" w:cstheme="majorHAnsi"/>
          <w:color w:val="303030"/>
          <w:lang w:val="de-DE"/>
        </w:rPr>
        <w:t xml:space="preserve">, and </w:t>
      </w:r>
      <w:proofErr w:type="spellStart"/>
      <w:r w:rsidRPr="005F2381">
        <w:rPr>
          <w:rFonts w:asciiTheme="majorHAnsi" w:hAnsiTheme="majorHAnsi" w:cstheme="majorHAnsi"/>
          <w:color w:val="303030"/>
          <w:lang w:val="de-DE"/>
        </w:rPr>
        <w:t>finance</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while</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promoting</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pragmatic</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reforms</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to</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improve</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the</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information</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economy</w:t>
      </w:r>
      <w:proofErr w:type="spellEnd"/>
      <w:r w:rsidRPr="005F2381">
        <w:rPr>
          <w:rFonts w:asciiTheme="majorHAnsi" w:hAnsiTheme="majorHAnsi" w:cstheme="majorHAnsi"/>
          <w:color w:val="303030"/>
          <w:lang w:val="de-DE"/>
        </w:rPr>
        <w:t xml:space="preserve">. The </w:t>
      </w:r>
      <w:proofErr w:type="spellStart"/>
      <w:r w:rsidRPr="005F2381">
        <w:rPr>
          <w:rFonts w:asciiTheme="majorHAnsi" w:hAnsiTheme="majorHAnsi" w:cstheme="majorHAnsi"/>
          <w:color w:val="303030"/>
          <w:lang w:val="de-DE"/>
        </w:rPr>
        <w:t>journal</w:t>
      </w:r>
      <w:proofErr w:type="spellEnd"/>
      <w:r w:rsidRPr="005F2381">
        <w:rPr>
          <w:rFonts w:asciiTheme="majorHAnsi" w:hAnsiTheme="majorHAnsi" w:cstheme="majorHAnsi"/>
          <w:color w:val="303030"/>
          <w:lang w:val="de-DE"/>
        </w:rPr>
        <w:t xml:space="preserve"> </w:t>
      </w:r>
      <w:r w:rsidRPr="005F2381">
        <w:rPr>
          <w:rStyle w:val="Enfasicorsivo"/>
          <w:rFonts w:asciiTheme="majorHAnsi" w:hAnsiTheme="majorHAnsi" w:cstheme="majorHAnsi"/>
          <w:color w:val="303030"/>
          <w:lang w:val="de-DE"/>
        </w:rPr>
        <w:t>Big Data &amp; Society</w:t>
      </w:r>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hosted</w:t>
      </w:r>
      <w:proofErr w:type="spellEnd"/>
      <w:r w:rsidRPr="005F2381">
        <w:rPr>
          <w:rFonts w:asciiTheme="majorHAnsi" w:hAnsiTheme="majorHAnsi" w:cstheme="majorHAnsi"/>
          <w:color w:val="303030"/>
          <w:lang w:val="de-DE"/>
        </w:rPr>
        <w:t xml:space="preserve"> an </w:t>
      </w:r>
      <w:proofErr w:type="spellStart"/>
      <w:r w:rsidRPr="005F2381">
        <w:rPr>
          <w:rFonts w:asciiTheme="majorHAnsi" w:hAnsiTheme="majorHAnsi" w:cstheme="majorHAnsi"/>
          <w:color w:val="303030"/>
          <w:lang w:val="de-DE"/>
        </w:rPr>
        <w:t>interdisciplinary</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symposium</w:t>
      </w:r>
      <w:proofErr w:type="spellEnd"/>
      <w:r w:rsidRPr="005F2381">
        <w:rPr>
          <w:rFonts w:asciiTheme="majorHAnsi" w:hAnsiTheme="majorHAnsi" w:cstheme="majorHAnsi"/>
          <w:color w:val="303030"/>
          <w:lang w:val="de-DE"/>
        </w:rPr>
        <w:t xml:space="preserve"> on </w:t>
      </w:r>
      <w:r w:rsidRPr="005F2381">
        <w:rPr>
          <w:rStyle w:val="Enfasicorsivo"/>
          <w:rFonts w:asciiTheme="majorHAnsi" w:hAnsiTheme="majorHAnsi" w:cstheme="majorHAnsi"/>
          <w:color w:val="303030"/>
          <w:lang w:val="de-DE"/>
        </w:rPr>
        <w:t>The Black Box Society</w:t>
      </w:r>
      <w:r w:rsidRPr="005F2381">
        <w:rPr>
          <w:rFonts w:asciiTheme="majorHAnsi" w:hAnsiTheme="majorHAnsi" w:cstheme="majorHAnsi"/>
          <w:color w:val="303030"/>
          <w:lang w:val="de-DE"/>
        </w:rPr>
        <w:t xml:space="preserve"> </w:t>
      </w:r>
      <w:proofErr w:type="gramStart"/>
      <w:r w:rsidRPr="005F2381">
        <w:rPr>
          <w:rFonts w:asciiTheme="majorHAnsi" w:hAnsiTheme="majorHAnsi" w:cstheme="majorHAnsi"/>
          <w:color w:val="303030"/>
          <w:lang w:val="de-DE"/>
        </w:rPr>
        <w:t>in 2020</w:t>
      </w:r>
      <w:proofErr w:type="gram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to</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mark</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the</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fifth</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anniversary</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of</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the</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book’s</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publication</w:t>
      </w:r>
      <w:proofErr w:type="spellEnd"/>
      <w:r w:rsidRPr="005F2381">
        <w:rPr>
          <w:rFonts w:asciiTheme="majorHAnsi" w:hAnsiTheme="majorHAnsi" w:cstheme="majorHAnsi"/>
          <w:color w:val="303030"/>
          <w:lang w:val="de-DE"/>
        </w:rPr>
        <w:t>.</w:t>
      </w:r>
    </w:p>
    <w:p w14:paraId="592FDB4A" w14:textId="77777777" w:rsidR="000853E8" w:rsidRPr="005F2381" w:rsidRDefault="000853E8" w:rsidP="000853E8">
      <w:pPr>
        <w:pStyle w:val="NormaleWeb"/>
        <w:shd w:val="clear" w:color="auto" w:fill="FFFFFF"/>
        <w:spacing w:line="276" w:lineRule="auto"/>
        <w:jc w:val="both"/>
        <w:rPr>
          <w:rFonts w:asciiTheme="majorHAnsi" w:hAnsiTheme="majorHAnsi" w:cstheme="majorHAnsi"/>
          <w:color w:val="303030"/>
          <w:lang w:val="de-DE"/>
        </w:rPr>
      </w:pPr>
      <w:proofErr w:type="spellStart"/>
      <w:r w:rsidRPr="005F2381">
        <w:rPr>
          <w:rFonts w:asciiTheme="majorHAnsi" w:hAnsiTheme="majorHAnsi" w:cstheme="majorHAnsi"/>
          <w:color w:val="303030"/>
          <w:lang w:val="de-DE"/>
        </w:rPr>
        <w:t>Pasquale’s</w:t>
      </w:r>
      <w:proofErr w:type="spellEnd"/>
      <w:r w:rsidRPr="005F2381">
        <w:rPr>
          <w:rStyle w:val="Enfasicorsivo"/>
          <w:rFonts w:asciiTheme="majorHAnsi" w:hAnsiTheme="majorHAnsi" w:cstheme="majorHAnsi"/>
          <w:color w:val="303030"/>
          <w:lang w:val="de-DE"/>
        </w:rPr>
        <w:t xml:space="preserve"> New Laws </w:t>
      </w:r>
      <w:proofErr w:type="spellStart"/>
      <w:r w:rsidRPr="005F2381">
        <w:rPr>
          <w:rStyle w:val="Enfasicorsivo"/>
          <w:rFonts w:asciiTheme="majorHAnsi" w:hAnsiTheme="majorHAnsi" w:cstheme="majorHAnsi"/>
          <w:color w:val="303030"/>
          <w:lang w:val="de-DE"/>
        </w:rPr>
        <w:t>of</w:t>
      </w:r>
      <w:proofErr w:type="spellEnd"/>
      <w:r w:rsidRPr="005F2381">
        <w:rPr>
          <w:rStyle w:val="Enfasicorsivo"/>
          <w:rFonts w:asciiTheme="majorHAnsi" w:hAnsiTheme="majorHAnsi" w:cstheme="majorHAnsi"/>
          <w:color w:val="303030"/>
          <w:lang w:val="de-DE"/>
        </w:rPr>
        <w:t xml:space="preserve"> Robotics: </w:t>
      </w:r>
      <w:proofErr w:type="spellStart"/>
      <w:r w:rsidRPr="005F2381">
        <w:rPr>
          <w:rStyle w:val="Enfasicorsivo"/>
          <w:rFonts w:asciiTheme="majorHAnsi" w:hAnsiTheme="majorHAnsi" w:cstheme="majorHAnsi"/>
          <w:color w:val="303030"/>
          <w:lang w:val="de-DE"/>
        </w:rPr>
        <w:t>Defending</w:t>
      </w:r>
      <w:proofErr w:type="spellEnd"/>
      <w:r w:rsidRPr="005F2381">
        <w:rPr>
          <w:rStyle w:val="Enfasicorsivo"/>
          <w:rFonts w:asciiTheme="majorHAnsi" w:hAnsiTheme="majorHAnsi" w:cstheme="majorHAnsi"/>
          <w:color w:val="303030"/>
          <w:lang w:val="de-DE"/>
        </w:rPr>
        <w:t xml:space="preserve"> Human Expertise in </w:t>
      </w:r>
      <w:proofErr w:type="spellStart"/>
      <w:r w:rsidRPr="005F2381">
        <w:rPr>
          <w:rStyle w:val="Enfasicorsivo"/>
          <w:rFonts w:asciiTheme="majorHAnsi" w:hAnsiTheme="majorHAnsi" w:cstheme="majorHAnsi"/>
          <w:color w:val="303030"/>
          <w:lang w:val="de-DE"/>
        </w:rPr>
        <w:t>the</w:t>
      </w:r>
      <w:proofErr w:type="spellEnd"/>
      <w:r w:rsidRPr="005F2381">
        <w:rPr>
          <w:rStyle w:val="Enfasicorsivo"/>
          <w:rFonts w:asciiTheme="majorHAnsi" w:hAnsiTheme="majorHAnsi" w:cstheme="majorHAnsi"/>
          <w:color w:val="303030"/>
          <w:lang w:val="de-DE"/>
        </w:rPr>
        <w:t xml:space="preserve"> Age </w:t>
      </w:r>
      <w:proofErr w:type="spellStart"/>
      <w:r w:rsidRPr="005F2381">
        <w:rPr>
          <w:rStyle w:val="Enfasicorsivo"/>
          <w:rFonts w:asciiTheme="majorHAnsi" w:hAnsiTheme="majorHAnsi" w:cstheme="majorHAnsi"/>
          <w:color w:val="303030"/>
          <w:lang w:val="de-DE"/>
        </w:rPr>
        <w:t>of</w:t>
      </w:r>
      <w:proofErr w:type="spellEnd"/>
      <w:r w:rsidRPr="005F2381">
        <w:rPr>
          <w:rStyle w:val="Enfasicorsivo"/>
          <w:rFonts w:asciiTheme="majorHAnsi" w:hAnsiTheme="majorHAnsi" w:cstheme="majorHAnsi"/>
          <w:color w:val="303030"/>
          <w:lang w:val="de-DE"/>
        </w:rPr>
        <w:t xml:space="preserve"> AI</w:t>
      </w:r>
      <w:r w:rsidRPr="005F2381">
        <w:rPr>
          <w:rFonts w:asciiTheme="majorHAnsi" w:hAnsiTheme="majorHAnsi" w:cstheme="majorHAnsi"/>
          <w:color w:val="303030"/>
          <w:lang w:val="de-DE"/>
        </w:rPr>
        <w:t xml:space="preserve"> (Harvard University Press, 2020) </w:t>
      </w:r>
      <w:proofErr w:type="spellStart"/>
      <w:r w:rsidRPr="005F2381">
        <w:rPr>
          <w:rFonts w:asciiTheme="majorHAnsi" w:hAnsiTheme="majorHAnsi" w:cstheme="majorHAnsi"/>
          <w:color w:val="303030"/>
          <w:lang w:val="de-DE"/>
        </w:rPr>
        <w:t>analyzes</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the</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law</w:t>
      </w:r>
      <w:proofErr w:type="spellEnd"/>
      <w:r w:rsidRPr="005F2381">
        <w:rPr>
          <w:rFonts w:asciiTheme="majorHAnsi" w:hAnsiTheme="majorHAnsi" w:cstheme="majorHAnsi"/>
          <w:color w:val="303030"/>
          <w:lang w:val="de-DE"/>
        </w:rPr>
        <w:t xml:space="preserve"> and </w:t>
      </w:r>
      <w:proofErr w:type="spellStart"/>
      <w:r w:rsidRPr="005F2381">
        <w:rPr>
          <w:rFonts w:asciiTheme="majorHAnsi" w:hAnsiTheme="majorHAnsi" w:cstheme="majorHAnsi"/>
          <w:color w:val="303030"/>
          <w:lang w:val="de-DE"/>
        </w:rPr>
        <w:t>policy</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influencing</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the</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adoption</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of</w:t>
      </w:r>
      <w:proofErr w:type="spellEnd"/>
      <w:r w:rsidRPr="005F2381">
        <w:rPr>
          <w:rFonts w:asciiTheme="majorHAnsi" w:hAnsiTheme="majorHAnsi" w:cstheme="majorHAnsi"/>
          <w:color w:val="303030"/>
          <w:lang w:val="de-DE"/>
        </w:rPr>
        <w:t xml:space="preserve"> AI in </w:t>
      </w:r>
      <w:proofErr w:type="spellStart"/>
      <w:r w:rsidRPr="005F2381">
        <w:rPr>
          <w:rFonts w:asciiTheme="majorHAnsi" w:hAnsiTheme="majorHAnsi" w:cstheme="majorHAnsi"/>
          <w:color w:val="303030"/>
          <w:lang w:val="de-DE"/>
        </w:rPr>
        <w:t>varied</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fields</w:t>
      </w:r>
      <w:proofErr w:type="spellEnd"/>
      <w:r w:rsidRPr="005F2381">
        <w:rPr>
          <w:rFonts w:asciiTheme="majorHAnsi" w:hAnsiTheme="majorHAnsi" w:cstheme="majorHAnsi"/>
          <w:color w:val="303030"/>
          <w:lang w:val="de-DE"/>
        </w:rPr>
        <w:t xml:space="preserve">. The </w:t>
      </w:r>
      <w:proofErr w:type="spellStart"/>
      <w:r w:rsidRPr="005F2381">
        <w:rPr>
          <w:rFonts w:asciiTheme="majorHAnsi" w:hAnsiTheme="majorHAnsi" w:cstheme="majorHAnsi"/>
          <w:color w:val="303030"/>
          <w:lang w:val="de-DE"/>
        </w:rPr>
        <w:t>book</w:t>
      </w:r>
      <w:proofErr w:type="spellEnd"/>
      <w:r w:rsidRPr="005F2381">
        <w:rPr>
          <w:rFonts w:asciiTheme="majorHAnsi" w:hAnsiTheme="majorHAnsi" w:cstheme="majorHAnsi"/>
          <w:color w:val="303030"/>
          <w:lang w:val="de-DE"/>
        </w:rPr>
        <w:t xml:space="preserve"> was a </w:t>
      </w:r>
      <w:proofErr w:type="spellStart"/>
      <w:r w:rsidRPr="005F2381">
        <w:rPr>
          <w:rFonts w:asciiTheme="majorHAnsi" w:hAnsiTheme="majorHAnsi" w:cstheme="majorHAnsi"/>
          <w:color w:val="303030"/>
          <w:lang w:val="de-DE"/>
        </w:rPr>
        <w:t>finalist</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for</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the</w:t>
      </w:r>
      <w:proofErr w:type="spellEnd"/>
      <w:r w:rsidRPr="005F2381">
        <w:rPr>
          <w:rFonts w:asciiTheme="majorHAnsi" w:hAnsiTheme="majorHAnsi" w:cstheme="majorHAnsi"/>
          <w:color w:val="303030"/>
          <w:lang w:val="de-DE"/>
        </w:rPr>
        <w:t xml:space="preserve"> American </w:t>
      </w:r>
      <w:proofErr w:type="spellStart"/>
      <w:r w:rsidRPr="005F2381">
        <w:rPr>
          <w:rFonts w:asciiTheme="majorHAnsi" w:hAnsiTheme="majorHAnsi" w:cstheme="majorHAnsi"/>
          <w:color w:val="303030"/>
          <w:lang w:val="de-DE"/>
        </w:rPr>
        <w:t>Association</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of</w:t>
      </w:r>
      <w:proofErr w:type="spellEnd"/>
      <w:r w:rsidRPr="005F2381">
        <w:rPr>
          <w:rFonts w:asciiTheme="majorHAnsi" w:hAnsiTheme="majorHAnsi" w:cstheme="majorHAnsi"/>
          <w:color w:val="303030"/>
          <w:lang w:val="de-DE"/>
        </w:rPr>
        <w:t xml:space="preserve"> Publishers PROSE </w:t>
      </w:r>
      <w:proofErr w:type="spellStart"/>
      <w:r w:rsidRPr="005F2381">
        <w:rPr>
          <w:rFonts w:asciiTheme="majorHAnsi" w:hAnsiTheme="majorHAnsi" w:cstheme="majorHAnsi"/>
          <w:color w:val="303030"/>
          <w:lang w:val="de-DE"/>
        </w:rPr>
        <w:t>awards</w:t>
      </w:r>
      <w:proofErr w:type="spellEnd"/>
      <w:r w:rsidRPr="005F2381">
        <w:rPr>
          <w:rFonts w:asciiTheme="majorHAnsi" w:hAnsiTheme="majorHAnsi" w:cstheme="majorHAnsi"/>
          <w:color w:val="303030"/>
          <w:lang w:val="de-DE"/>
        </w:rPr>
        <w:t xml:space="preserve"> (in </w:t>
      </w:r>
      <w:proofErr w:type="spellStart"/>
      <w:r w:rsidRPr="005F2381">
        <w:rPr>
          <w:rFonts w:asciiTheme="majorHAnsi" w:hAnsiTheme="majorHAnsi" w:cstheme="majorHAnsi"/>
          <w:color w:val="303030"/>
          <w:lang w:val="de-DE"/>
        </w:rPr>
        <w:t>the</w:t>
      </w:r>
      <w:proofErr w:type="spellEnd"/>
      <w:r w:rsidRPr="005F2381">
        <w:rPr>
          <w:rFonts w:asciiTheme="majorHAnsi" w:hAnsiTheme="majorHAnsi" w:cstheme="majorHAnsi"/>
          <w:color w:val="303030"/>
          <w:lang w:val="de-DE"/>
        </w:rPr>
        <w:t xml:space="preserve"> legal </w:t>
      </w:r>
      <w:proofErr w:type="spellStart"/>
      <w:r w:rsidRPr="005F2381">
        <w:rPr>
          <w:rFonts w:asciiTheme="majorHAnsi" w:hAnsiTheme="majorHAnsi" w:cstheme="majorHAnsi"/>
          <w:color w:val="303030"/>
          <w:lang w:val="de-DE"/>
        </w:rPr>
        <w:t>studies</w:t>
      </w:r>
      <w:proofErr w:type="spellEnd"/>
      <w:r w:rsidRPr="005F2381">
        <w:rPr>
          <w:rFonts w:asciiTheme="majorHAnsi" w:hAnsiTheme="majorHAnsi" w:cstheme="majorHAnsi"/>
          <w:color w:val="303030"/>
          <w:lang w:val="de-DE"/>
        </w:rPr>
        <w:t xml:space="preserve"> and </w:t>
      </w:r>
      <w:proofErr w:type="spellStart"/>
      <w:r w:rsidRPr="005F2381">
        <w:rPr>
          <w:rFonts w:asciiTheme="majorHAnsi" w:hAnsiTheme="majorHAnsi" w:cstheme="majorHAnsi"/>
          <w:color w:val="303030"/>
          <w:lang w:val="de-DE"/>
        </w:rPr>
        <w:t>criminology</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category</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It</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has</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been</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translated</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into</w:t>
      </w:r>
      <w:proofErr w:type="spellEnd"/>
      <w:r w:rsidRPr="005F2381">
        <w:rPr>
          <w:rFonts w:asciiTheme="majorHAnsi" w:hAnsiTheme="majorHAnsi" w:cstheme="majorHAnsi"/>
          <w:color w:val="303030"/>
          <w:lang w:val="de-DE"/>
        </w:rPr>
        <w:t xml:space="preserve"> Chinese, </w:t>
      </w:r>
      <w:proofErr w:type="spellStart"/>
      <w:r w:rsidRPr="005F2381">
        <w:rPr>
          <w:rFonts w:asciiTheme="majorHAnsi" w:hAnsiTheme="majorHAnsi" w:cstheme="majorHAnsi"/>
          <w:color w:val="303030"/>
          <w:lang w:val="de-DE"/>
        </w:rPr>
        <w:t>Spanish</w:t>
      </w:r>
      <w:proofErr w:type="spellEnd"/>
      <w:r w:rsidRPr="005F2381">
        <w:rPr>
          <w:rFonts w:asciiTheme="majorHAnsi" w:hAnsiTheme="majorHAnsi" w:cstheme="majorHAnsi"/>
          <w:color w:val="303030"/>
          <w:lang w:val="de-DE"/>
        </w:rPr>
        <w:t xml:space="preserve">, and </w:t>
      </w:r>
      <w:proofErr w:type="spellStart"/>
      <w:r w:rsidRPr="005F2381">
        <w:rPr>
          <w:rFonts w:asciiTheme="majorHAnsi" w:hAnsiTheme="majorHAnsi" w:cstheme="majorHAnsi"/>
          <w:color w:val="303030"/>
          <w:lang w:val="de-DE"/>
        </w:rPr>
        <w:t>Italian</w:t>
      </w:r>
      <w:proofErr w:type="spellEnd"/>
      <w:r w:rsidRPr="005F2381">
        <w:rPr>
          <w:rFonts w:asciiTheme="majorHAnsi" w:hAnsiTheme="majorHAnsi" w:cstheme="majorHAnsi"/>
          <w:color w:val="303030"/>
          <w:lang w:val="de-DE"/>
        </w:rPr>
        <w:t xml:space="preserve">, and </w:t>
      </w:r>
      <w:proofErr w:type="spellStart"/>
      <w:r w:rsidRPr="005F2381">
        <w:rPr>
          <w:rFonts w:asciiTheme="majorHAnsi" w:hAnsiTheme="majorHAnsi" w:cstheme="majorHAnsi"/>
          <w:color w:val="303030"/>
          <w:lang w:val="de-DE"/>
        </w:rPr>
        <w:t>is</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contracted</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to</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be</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translated</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into</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Arabic</w:t>
      </w:r>
      <w:proofErr w:type="spellEnd"/>
      <w:r w:rsidRPr="005F2381">
        <w:rPr>
          <w:rFonts w:asciiTheme="majorHAnsi" w:hAnsiTheme="majorHAnsi" w:cstheme="majorHAnsi"/>
          <w:color w:val="303030"/>
          <w:lang w:val="de-DE"/>
        </w:rPr>
        <w:t xml:space="preserve"> and Korean. Pasquale </w:t>
      </w:r>
      <w:proofErr w:type="spellStart"/>
      <w:r w:rsidRPr="005F2381">
        <w:rPr>
          <w:rFonts w:asciiTheme="majorHAnsi" w:hAnsiTheme="majorHAnsi" w:cstheme="majorHAnsi"/>
          <w:color w:val="303030"/>
          <w:lang w:val="de-DE"/>
        </w:rPr>
        <w:t>has</w:t>
      </w:r>
      <w:proofErr w:type="spellEnd"/>
      <w:r w:rsidRPr="005F2381">
        <w:rPr>
          <w:rFonts w:asciiTheme="majorHAnsi" w:hAnsiTheme="majorHAnsi" w:cstheme="majorHAnsi"/>
          <w:color w:val="303030"/>
          <w:lang w:val="de-DE"/>
        </w:rPr>
        <w:t xml:space="preserve"> also </w:t>
      </w:r>
      <w:proofErr w:type="spellStart"/>
      <w:r w:rsidRPr="005F2381">
        <w:rPr>
          <w:rFonts w:asciiTheme="majorHAnsi" w:hAnsiTheme="majorHAnsi" w:cstheme="majorHAnsi"/>
          <w:color w:val="303030"/>
          <w:lang w:val="de-DE"/>
        </w:rPr>
        <w:t>co-edited</w:t>
      </w:r>
      <w:proofErr w:type="spellEnd"/>
      <w:r w:rsidRPr="005F2381">
        <w:rPr>
          <w:rFonts w:asciiTheme="majorHAnsi" w:hAnsiTheme="majorHAnsi" w:cstheme="majorHAnsi"/>
          <w:color w:val="303030"/>
          <w:lang w:val="de-DE"/>
        </w:rPr>
        <w:t xml:space="preserve"> </w:t>
      </w:r>
      <w:r w:rsidRPr="005F2381">
        <w:rPr>
          <w:rStyle w:val="Enfasicorsivo"/>
          <w:rFonts w:asciiTheme="majorHAnsi" w:hAnsiTheme="majorHAnsi" w:cstheme="majorHAnsi"/>
          <w:color w:val="303030"/>
          <w:lang w:val="de-DE"/>
        </w:rPr>
        <w:t xml:space="preserve">The Oxford Handbook </w:t>
      </w:r>
      <w:proofErr w:type="spellStart"/>
      <w:r w:rsidRPr="005F2381">
        <w:rPr>
          <w:rStyle w:val="Enfasicorsivo"/>
          <w:rFonts w:asciiTheme="majorHAnsi" w:hAnsiTheme="majorHAnsi" w:cstheme="majorHAnsi"/>
          <w:color w:val="303030"/>
          <w:lang w:val="de-DE"/>
        </w:rPr>
        <w:t>of</w:t>
      </w:r>
      <w:proofErr w:type="spellEnd"/>
      <w:r w:rsidRPr="005F2381">
        <w:rPr>
          <w:rStyle w:val="Enfasicorsivo"/>
          <w:rFonts w:asciiTheme="majorHAnsi" w:hAnsiTheme="majorHAnsi" w:cstheme="majorHAnsi"/>
          <w:color w:val="303030"/>
          <w:lang w:val="de-DE"/>
        </w:rPr>
        <w:t xml:space="preserve"> </w:t>
      </w:r>
      <w:proofErr w:type="spellStart"/>
      <w:r w:rsidRPr="005F2381">
        <w:rPr>
          <w:rStyle w:val="Enfasicorsivo"/>
          <w:rFonts w:asciiTheme="majorHAnsi" w:hAnsiTheme="majorHAnsi" w:cstheme="majorHAnsi"/>
          <w:color w:val="303030"/>
          <w:lang w:val="de-DE"/>
        </w:rPr>
        <w:t>Ethics</w:t>
      </w:r>
      <w:proofErr w:type="spellEnd"/>
      <w:r w:rsidRPr="005F2381">
        <w:rPr>
          <w:rStyle w:val="Enfasicorsivo"/>
          <w:rFonts w:asciiTheme="majorHAnsi" w:hAnsiTheme="majorHAnsi" w:cstheme="majorHAnsi"/>
          <w:color w:val="303030"/>
          <w:lang w:val="de-DE"/>
        </w:rPr>
        <w:t xml:space="preserve"> </w:t>
      </w:r>
      <w:proofErr w:type="spellStart"/>
      <w:r w:rsidRPr="005F2381">
        <w:rPr>
          <w:rStyle w:val="Enfasicorsivo"/>
          <w:rFonts w:asciiTheme="majorHAnsi" w:hAnsiTheme="majorHAnsi" w:cstheme="majorHAnsi"/>
          <w:color w:val="303030"/>
          <w:lang w:val="de-DE"/>
        </w:rPr>
        <w:t>of</w:t>
      </w:r>
      <w:proofErr w:type="spellEnd"/>
      <w:r w:rsidRPr="005F2381">
        <w:rPr>
          <w:rStyle w:val="Enfasicorsivo"/>
          <w:rFonts w:asciiTheme="majorHAnsi" w:hAnsiTheme="majorHAnsi" w:cstheme="majorHAnsi"/>
          <w:color w:val="303030"/>
          <w:lang w:val="de-DE"/>
        </w:rPr>
        <w:t xml:space="preserve"> AI</w:t>
      </w:r>
      <w:r w:rsidRPr="005F2381">
        <w:rPr>
          <w:rFonts w:asciiTheme="majorHAnsi" w:hAnsiTheme="majorHAnsi" w:cstheme="majorHAnsi"/>
          <w:color w:val="303030"/>
          <w:lang w:val="de-DE"/>
        </w:rPr>
        <w:t xml:space="preserve"> (Oxford University Press, 2020) and </w:t>
      </w:r>
      <w:r w:rsidRPr="005F2381">
        <w:rPr>
          <w:rStyle w:val="Enfasicorsivo"/>
          <w:rFonts w:asciiTheme="majorHAnsi" w:hAnsiTheme="majorHAnsi" w:cstheme="majorHAnsi"/>
          <w:color w:val="303030"/>
          <w:lang w:val="de-DE"/>
        </w:rPr>
        <w:t xml:space="preserve">Transparent Data Mining </w:t>
      </w:r>
      <w:proofErr w:type="spellStart"/>
      <w:r w:rsidRPr="005F2381">
        <w:rPr>
          <w:rStyle w:val="Enfasicorsivo"/>
          <w:rFonts w:asciiTheme="majorHAnsi" w:hAnsiTheme="majorHAnsi" w:cstheme="majorHAnsi"/>
          <w:color w:val="303030"/>
          <w:lang w:val="de-DE"/>
        </w:rPr>
        <w:t>for</w:t>
      </w:r>
      <w:proofErr w:type="spellEnd"/>
      <w:r w:rsidRPr="005F2381">
        <w:rPr>
          <w:rStyle w:val="Enfasicorsivo"/>
          <w:rFonts w:asciiTheme="majorHAnsi" w:hAnsiTheme="majorHAnsi" w:cstheme="majorHAnsi"/>
          <w:color w:val="303030"/>
          <w:lang w:val="de-DE"/>
        </w:rPr>
        <w:t xml:space="preserve"> Big and Small Data</w:t>
      </w:r>
      <w:r w:rsidRPr="005F2381">
        <w:rPr>
          <w:rFonts w:asciiTheme="majorHAnsi" w:hAnsiTheme="majorHAnsi" w:cstheme="majorHAnsi"/>
          <w:color w:val="303030"/>
          <w:lang w:val="de-DE"/>
        </w:rPr>
        <w:t xml:space="preserve"> (Springer-Verlag, 2017), and </w:t>
      </w:r>
      <w:proofErr w:type="spellStart"/>
      <w:r w:rsidRPr="005F2381">
        <w:rPr>
          <w:rFonts w:asciiTheme="majorHAnsi" w:hAnsiTheme="majorHAnsi" w:cstheme="majorHAnsi"/>
          <w:color w:val="303030"/>
          <w:lang w:val="de-DE"/>
        </w:rPr>
        <w:t>co-authored</w:t>
      </w:r>
      <w:proofErr w:type="spellEnd"/>
      <w:r w:rsidRPr="005F2381">
        <w:rPr>
          <w:rFonts w:asciiTheme="majorHAnsi" w:hAnsiTheme="majorHAnsi" w:cstheme="majorHAnsi"/>
          <w:color w:val="303030"/>
          <w:lang w:val="de-DE"/>
        </w:rPr>
        <w:t xml:space="preserve"> a </w:t>
      </w:r>
      <w:proofErr w:type="spellStart"/>
      <w:r w:rsidRPr="005F2381">
        <w:rPr>
          <w:rFonts w:asciiTheme="majorHAnsi" w:hAnsiTheme="majorHAnsi" w:cstheme="majorHAnsi"/>
          <w:color w:val="303030"/>
          <w:lang w:val="de-DE"/>
        </w:rPr>
        <w:t>casebook</w:t>
      </w:r>
      <w:proofErr w:type="spellEnd"/>
      <w:r w:rsidRPr="005F2381">
        <w:rPr>
          <w:rFonts w:asciiTheme="majorHAnsi" w:hAnsiTheme="majorHAnsi" w:cstheme="majorHAnsi"/>
          <w:color w:val="303030"/>
          <w:lang w:val="de-DE"/>
        </w:rPr>
        <w:t xml:space="preserve"> on administrative </w:t>
      </w:r>
      <w:proofErr w:type="spellStart"/>
      <w:r w:rsidRPr="005F2381">
        <w:rPr>
          <w:rFonts w:asciiTheme="majorHAnsi" w:hAnsiTheme="majorHAnsi" w:cstheme="majorHAnsi"/>
          <w:color w:val="303030"/>
          <w:lang w:val="de-DE"/>
        </w:rPr>
        <w:t>law</w:t>
      </w:r>
      <w:proofErr w:type="spellEnd"/>
      <w:r w:rsidRPr="005F2381">
        <w:rPr>
          <w:rFonts w:asciiTheme="majorHAnsi" w:hAnsiTheme="majorHAnsi" w:cstheme="majorHAnsi"/>
          <w:color w:val="303030"/>
          <w:lang w:val="de-DE"/>
        </w:rPr>
        <w:t>.</w:t>
      </w:r>
    </w:p>
    <w:p w14:paraId="3C8356DE" w14:textId="77777777" w:rsidR="000853E8" w:rsidRPr="005F2381" w:rsidRDefault="000853E8" w:rsidP="000853E8">
      <w:pPr>
        <w:pStyle w:val="NormaleWeb"/>
        <w:shd w:val="clear" w:color="auto" w:fill="FFFFFF"/>
        <w:spacing w:line="276" w:lineRule="auto"/>
        <w:jc w:val="both"/>
        <w:rPr>
          <w:rFonts w:asciiTheme="majorHAnsi" w:hAnsiTheme="majorHAnsi" w:cstheme="majorHAnsi"/>
          <w:color w:val="303030"/>
          <w:lang w:val="de-DE"/>
        </w:rPr>
      </w:pPr>
    </w:p>
    <w:p w14:paraId="29E9B760" w14:textId="77777777" w:rsidR="00121CF2" w:rsidRPr="005F2381" w:rsidRDefault="00121CF2" w:rsidP="000853E8">
      <w:pPr>
        <w:pStyle w:val="NormaleWeb"/>
        <w:shd w:val="clear" w:color="auto" w:fill="FFFFFF"/>
        <w:spacing w:line="276" w:lineRule="auto"/>
        <w:jc w:val="both"/>
        <w:rPr>
          <w:rFonts w:asciiTheme="majorHAnsi" w:hAnsiTheme="majorHAnsi" w:cstheme="majorHAnsi"/>
          <w:color w:val="303030"/>
          <w:lang w:val="de-DE"/>
        </w:rPr>
      </w:pPr>
    </w:p>
    <w:p w14:paraId="1BFC8EEF" w14:textId="403E1CF5" w:rsidR="000853E8" w:rsidRPr="005F2381" w:rsidRDefault="000853E8" w:rsidP="000853E8">
      <w:pPr>
        <w:pStyle w:val="NormaleWeb"/>
        <w:shd w:val="clear" w:color="auto" w:fill="FFFFFF"/>
        <w:spacing w:line="276" w:lineRule="auto"/>
        <w:jc w:val="both"/>
        <w:rPr>
          <w:rFonts w:asciiTheme="majorHAnsi" w:hAnsiTheme="majorHAnsi" w:cstheme="majorHAnsi"/>
          <w:color w:val="303030"/>
          <w:lang w:val="de-DE"/>
        </w:rPr>
      </w:pPr>
      <w:proofErr w:type="spellStart"/>
      <w:r w:rsidRPr="005F2381">
        <w:rPr>
          <w:rFonts w:asciiTheme="majorHAnsi" w:hAnsiTheme="majorHAnsi" w:cstheme="majorHAnsi"/>
          <w:color w:val="303030"/>
          <w:lang w:val="de-DE"/>
        </w:rPr>
        <w:t>Pasquale’s</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widely</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cited</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research</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has</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been</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featured</w:t>
      </w:r>
      <w:proofErr w:type="spellEnd"/>
      <w:r w:rsidRPr="005F2381">
        <w:rPr>
          <w:rFonts w:asciiTheme="majorHAnsi" w:hAnsiTheme="majorHAnsi" w:cstheme="majorHAnsi"/>
          <w:color w:val="303030"/>
          <w:lang w:val="de-DE"/>
        </w:rPr>
        <w:t xml:space="preserve"> in top </w:t>
      </w:r>
      <w:proofErr w:type="spellStart"/>
      <w:r w:rsidRPr="005F2381">
        <w:rPr>
          <w:rFonts w:asciiTheme="majorHAnsi" w:hAnsiTheme="majorHAnsi" w:cstheme="majorHAnsi"/>
          <w:color w:val="303030"/>
          <w:lang w:val="de-DE"/>
        </w:rPr>
        <w:t>law</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reviews</w:t>
      </w:r>
      <w:proofErr w:type="spellEnd"/>
      <w:r w:rsidRPr="005F2381">
        <w:rPr>
          <w:rFonts w:asciiTheme="majorHAnsi" w:hAnsiTheme="majorHAnsi" w:cstheme="majorHAnsi"/>
          <w:color w:val="303030"/>
          <w:lang w:val="de-DE"/>
        </w:rPr>
        <w:t xml:space="preserve">. </w:t>
      </w:r>
      <w:proofErr w:type="gramStart"/>
      <w:r w:rsidRPr="005F2381">
        <w:rPr>
          <w:rFonts w:asciiTheme="majorHAnsi" w:hAnsiTheme="majorHAnsi" w:cstheme="majorHAnsi"/>
          <w:color w:val="303030"/>
          <w:lang w:val="de-DE"/>
        </w:rPr>
        <w:t>He</w:t>
      </w:r>
      <w:proofErr w:type="gramEnd"/>
      <w:r w:rsidRPr="005F2381">
        <w:rPr>
          <w:rFonts w:asciiTheme="majorHAnsi" w:hAnsiTheme="majorHAnsi" w:cstheme="majorHAnsi"/>
          <w:color w:val="303030"/>
          <w:lang w:val="de-DE"/>
        </w:rPr>
        <w:t xml:space="preserve"> was </w:t>
      </w:r>
      <w:proofErr w:type="spellStart"/>
      <w:r w:rsidRPr="005F2381">
        <w:rPr>
          <w:rFonts w:asciiTheme="majorHAnsi" w:hAnsiTheme="majorHAnsi" w:cstheme="majorHAnsi"/>
          <w:color w:val="303030"/>
          <w:lang w:val="de-DE"/>
        </w:rPr>
        <w:t>ranked</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the</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third</w:t>
      </w:r>
      <w:proofErr w:type="spellEnd"/>
      <w:r w:rsidRPr="005F2381">
        <w:rPr>
          <w:rFonts w:asciiTheme="majorHAnsi" w:hAnsiTheme="majorHAnsi" w:cstheme="majorHAnsi"/>
          <w:color w:val="303030"/>
          <w:lang w:val="de-DE"/>
        </w:rPr>
        <w:t xml:space="preserve"> most-</w:t>
      </w:r>
      <w:proofErr w:type="spellStart"/>
      <w:r w:rsidRPr="005F2381">
        <w:rPr>
          <w:rFonts w:asciiTheme="majorHAnsi" w:hAnsiTheme="majorHAnsi" w:cstheme="majorHAnsi"/>
          <w:color w:val="303030"/>
          <w:lang w:val="de-DE"/>
        </w:rPr>
        <w:t>cited</w:t>
      </w:r>
      <w:proofErr w:type="spellEnd"/>
      <w:r w:rsidRPr="005F2381">
        <w:rPr>
          <w:rFonts w:asciiTheme="majorHAnsi" w:hAnsiTheme="majorHAnsi" w:cstheme="majorHAnsi"/>
          <w:color w:val="303030"/>
          <w:lang w:val="de-DE"/>
        </w:rPr>
        <w:t xml:space="preserve"> U.S. legal </w:t>
      </w:r>
      <w:proofErr w:type="spellStart"/>
      <w:r w:rsidRPr="005F2381">
        <w:rPr>
          <w:rFonts w:asciiTheme="majorHAnsi" w:hAnsiTheme="majorHAnsi" w:cstheme="majorHAnsi"/>
          <w:color w:val="303030"/>
          <w:lang w:val="de-DE"/>
        </w:rPr>
        <w:t>scholar</w:t>
      </w:r>
      <w:proofErr w:type="spellEnd"/>
      <w:r w:rsidRPr="005F2381">
        <w:rPr>
          <w:rFonts w:asciiTheme="majorHAnsi" w:hAnsiTheme="majorHAnsi" w:cstheme="majorHAnsi"/>
          <w:color w:val="303030"/>
          <w:lang w:val="de-DE"/>
        </w:rPr>
        <w:t xml:space="preserve"> in </w:t>
      </w:r>
      <w:proofErr w:type="spellStart"/>
      <w:r w:rsidRPr="005F2381">
        <w:rPr>
          <w:rFonts w:asciiTheme="majorHAnsi" w:hAnsiTheme="majorHAnsi" w:cstheme="majorHAnsi"/>
          <w:color w:val="303030"/>
          <w:lang w:val="de-DE"/>
        </w:rPr>
        <w:t>the</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field</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of</w:t>
      </w:r>
      <w:proofErr w:type="spellEnd"/>
      <w:r w:rsidRPr="005F2381">
        <w:rPr>
          <w:rFonts w:asciiTheme="majorHAnsi" w:hAnsiTheme="majorHAnsi" w:cstheme="majorHAnsi"/>
          <w:color w:val="303030"/>
          <w:lang w:val="de-DE"/>
        </w:rPr>
        <w:t xml:space="preserve"> Law &amp; Technology, </w:t>
      </w:r>
      <w:proofErr w:type="spellStart"/>
      <w:r w:rsidRPr="005F2381">
        <w:rPr>
          <w:rFonts w:asciiTheme="majorHAnsi" w:hAnsiTheme="majorHAnsi" w:cstheme="majorHAnsi"/>
          <w:color w:val="303030"/>
          <w:lang w:val="de-DE"/>
        </w:rPr>
        <w:t>based</w:t>
      </w:r>
      <w:proofErr w:type="spellEnd"/>
      <w:r w:rsidRPr="005F2381">
        <w:rPr>
          <w:rFonts w:asciiTheme="majorHAnsi" w:hAnsiTheme="majorHAnsi" w:cstheme="majorHAnsi"/>
          <w:color w:val="303030"/>
          <w:lang w:val="de-DE"/>
        </w:rPr>
        <w:t xml:space="preserve"> on </w:t>
      </w:r>
      <w:proofErr w:type="spellStart"/>
      <w:r w:rsidRPr="005F2381">
        <w:rPr>
          <w:rFonts w:asciiTheme="majorHAnsi" w:hAnsiTheme="majorHAnsi" w:cstheme="majorHAnsi"/>
          <w:color w:val="303030"/>
          <w:lang w:val="de-DE"/>
        </w:rPr>
        <w:t>Sisk</w:t>
      </w:r>
      <w:proofErr w:type="spellEnd"/>
      <w:r w:rsidRPr="005F2381">
        <w:rPr>
          <w:rFonts w:asciiTheme="majorHAnsi" w:hAnsiTheme="majorHAnsi" w:cstheme="majorHAnsi"/>
          <w:color w:val="303030"/>
          <w:lang w:val="de-DE"/>
        </w:rPr>
        <w:t xml:space="preserve"> et al. </w:t>
      </w:r>
      <w:proofErr w:type="spellStart"/>
      <w:r w:rsidRPr="005F2381">
        <w:rPr>
          <w:rFonts w:asciiTheme="majorHAnsi" w:hAnsiTheme="majorHAnsi" w:cstheme="majorHAnsi"/>
          <w:color w:val="303030"/>
          <w:lang w:val="de-DE"/>
        </w:rPr>
        <w:t>study</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data</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for</w:t>
      </w:r>
      <w:proofErr w:type="spellEnd"/>
      <w:r w:rsidRPr="005F2381">
        <w:rPr>
          <w:rFonts w:asciiTheme="majorHAnsi" w:hAnsiTheme="majorHAnsi" w:cstheme="majorHAnsi"/>
          <w:color w:val="303030"/>
          <w:lang w:val="de-DE"/>
        </w:rPr>
        <w:t xml:space="preserve"> 2016-2020. </w:t>
      </w:r>
      <w:proofErr w:type="gramStart"/>
      <w:r w:rsidRPr="005F2381">
        <w:rPr>
          <w:rFonts w:asciiTheme="majorHAnsi" w:hAnsiTheme="majorHAnsi" w:cstheme="majorHAnsi"/>
          <w:color w:val="303030"/>
          <w:lang w:val="de-DE"/>
        </w:rPr>
        <w:t>He</w:t>
      </w:r>
      <w:proofErr w:type="gram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has</w:t>
      </w:r>
      <w:proofErr w:type="spellEnd"/>
      <w:r w:rsidRPr="005F2381">
        <w:rPr>
          <w:rFonts w:asciiTheme="majorHAnsi" w:hAnsiTheme="majorHAnsi" w:cstheme="majorHAnsi"/>
          <w:color w:val="303030"/>
          <w:lang w:val="de-DE"/>
        </w:rPr>
        <w:t xml:space="preserve"> also </w:t>
      </w:r>
      <w:proofErr w:type="spellStart"/>
      <w:r w:rsidRPr="005F2381">
        <w:rPr>
          <w:rFonts w:asciiTheme="majorHAnsi" w:hAnsiTheme="majorHAnsi" w:cstheme="majorHAnsi"/>
          <w:color w:val="303030"/>
          <w:lang w:val="de-DE"/>
        </w:rPr>
        <w:t>advised</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business</w:t>
      </w:r>
      <w:proofErr w:type="spellEnd"/>
      <w:r w:rsidRPr="005F2381">
        <w:rPr>
          <w:rFonts w:asciiTheme="majorHAnsi" w:hAnsiTheme="majorHAnsi" w:cstheme="majorHAnsi"/>
          <w:color w:val="303030"/>
          <w:lang w:val="de-DE"/>
        </w:rPr>
        <w:t xml:space="preserve"> and </w:t>
      </w:r>
      <w:proofErr w:type="spellStart"/>
      <w:r w:rsidRPr="005F2381">
        <w:rPr>
          <w:rFonts w:asciiTheme="majorHAnsi" w:hAnsiTheme="majorHAnsi" w:cstheme="majorHAnsi"/>
          <w:color w:val="303030"/>
          <w:lang w:val="de-DE"/>
        </w:rPr>
        <w:t>government</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leaders</w:t>
      </w:r>
      <w:proofErr w:type="spellEnd"/>
      <w:r w:rsidRPr="005F2381">
        <w:rPr>
          <w:rFonts w:asciiTheme="majorHAnsi" w:hAnsiTheme="majorHAnsi" w:cstheme="majorHAnsi"/>
          <w:color w:val="303030"/>
          <w:lang w:val="de-DE"/>
        </w:rPr>
        <w:t xml:space="preserve"> in </w:t>
      </w:r>
      <w:proofErr w:type="spellStart"/>
      <w:r w:rsidRPr="005F2381">
        <w:rPr>
          <w:rFonts w:asciiTheme="majorHAnsi" w:hAnsiTheme="majorHAnsi" w:cstheme="majorHAnsi"/>
          <w:color w:val="303030"/>
          <w:lang w:val="de-DE"/>
        </w:rPr>
        <w:t>the</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healthcare</w:t>
      </w:r>
      <w:proofErr w:type="spellEnd"/>
      <w:r w:rsidRPr="005F2381">
        <w:rPr>
          <w:rFonts w:asciiTheme="majorHAnsi" w:hAnsiTheme="majorHAnsi" w:cstheme="majorHAnsi"/>
          <w:color w:val="303030"/>
          <w:lang w:val="de-DE"/>
        </w:rPr>
        <w:t xml:space="preserve">, Internet, and </w:t>
      </w:r>
      <w:proofErr w:type="spellStart"/>
      <w:r w:rsidRPr="005F2381">
        <w:rPr>
          <w:rFonts w:asciiTheme="majorHAnsi" w:hAnsiTheme="majorHAnsi" w:cstheme="majorHAnsi"/>
          <w:color w:val="303030"/>
          <w:lang w:val="de-DE"/>
        </w:rPr>
        <w:t>finance</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sectors</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including</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the</w:t>
      </w:r>
      <w:proofErr w:type="spellEnd"/>
      <w:r w:rsidRPr="005F2381">
        <w:rPr>
          <w:rFonts w:asciiTheme="majorHAnsi" w:hAnsiTheme="majorHAnsi" w:cstheme="majorHAnsi"/>
          <w:color w:val="303030"/>
          <w:lang w:val="de-DE"/>
        </w:rPr>
        <w:t xml:space="preserve"> U.S. Department </w:t>
      </w:r>
      <w:proofErr w:type="spellStart"/>
      <w:r w:rsidRPr="005F2381">
        <w:rPr>
          <w:rFonts w:asciiTheme="majorHAnsi" w:hAnsiTheme="majorHAnsi" w:cstheme="majorHAnsi"/>
          <w:color w:val="303030"/>
          <w:lang w:val="de-DE"/>
        </w:rPr>
        <w:t>of</w:t>
      </w:r>
      <w:proofErr w:type="spellEnd"/>
      <w:r w:rsidRPr="005F2381">
        <w:rPr>
          <w:rFonts w:asciiTheme="majorHAnsi" w:hAnsiTheme="majorHAnsi" w:cstheme="majorHAnsi"/>
          <w:color w:val="303030"/>
          <w:lang w:val="de-DE"/>
        </w:rPr>
        <w:t xml:space="preserve"> Health and Human Services, </w:t>
      </w:r>
      <w:proofErr w:type="spellStart"/>
      <w:r w:rsidRPr="005F2381">
        <w:rPr>
          <w:rFonts w:asciiTheme="majorHAnsi" w:hAnsiTheme="majorHAnsi" w:cstheme="majorHAnsi"/>
          <w:color w:val="303030"/>
          <w:lang w:val="de-DE"/>
        </w:rPr>
        <w:t>the</w:t>
      </w:r>
      <w:proofErr w:type="spellEnd"/>
      <w:r w:rsidRPr="005F2381">
        <w:rPr>
          <w:rFonts w:asciiTheme="majorHAnsi" w:hAnsiTheme="majorHAnsi" w:cstheme="majorHAnsi"/>
          <w:color w:val="303030"/>
          <w:lang w:val="de-DE"/>
        </w:rPr>
        <w:t xml:space="preserve"> U.S. House </w:t>
      </w:r>
      <w:proofErr w:type="spellStart"/>
      <w:r w:rsidRPr="005F2381">
        <w:rPr>
          <w:rFonts w:asciiTheme="majorHAnsi" w:hAnsiTheme="majorHAnsi" w:cstheme="majorHAnsi"/>
          <w:color w:val="303030"/>
          <w:lang w:val="de-DE"/>
        </w:rPr>
        <w:t>Judiciary</w:t>
      </w:r>
      <w:proofErr w:type="spellEnd"/>
      <w:r w:rsidRPr="005F2381">
        <w:rPr>
          <w:rFonts w:asciiTheme="majorHAnsi" w:hAnsiTheme="majorHAnsi" w:cstheme="majorHAnsi"/>
          <w:color w:val="303030"/>
          <w:lang w:val="de-DE"/>
        </w:rPr>
        <w:t xml:space="preserve"> and Energy &amp; Commerce </w:t>
      </w:r>
      <w:proofErr w:type="spellStart"/>
      <w:r w:rsidRPr="005F2381">
        <w:rPr>
          <w:rFonts w:asciiTheme="majorHAnsi" w:hAnsiTheme="majorHAnsi" w:cstheme="majorHAnsi"/>
          <w:color w:val="303030"/>
          <w:lang w:val="de-DE"/>
        </w:rPr>
        <w:t>Committees</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the</w:t>
      </w:r>
      <w:proofErr w:type="spellEnd"/>
      <w:r w:rsidRPr="005F2381">
        <w:rPr>
          <w:rFonts w:asciiTheme="majorHAnsi" w:hAnsiTheme="majorHAnsi" w:cstheme="majorHAnsi"/>
          <w:color w:val="303030"/>
          <w:lang w:val="de-DE"/>
        </w:rPr>
        <w:t xml:space="preserve"> Senate Banking and Select </w:t>
      </w:r>
      <w:proofErr w:type="spellStart"/>
      <w:r w:rsidRPr="005F2381">
        <w:rPr>
          <w:rFonts w:asciiTheme="majorHAnsi" w:hAnsiTheme="majorHAnsi" w:cstheme="majorHAnsi"/>
          <w:color w:val="303030"/>
          <w:lang w:val="de-DE"/>
        </w:rPr>
        <w:t>Intelligence</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Committees</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the</w:t>
      </w:r>
      <w:proofErr w:type="spellEnd"/>
      <w:r w:rsidRPr="005F2381">
        <w:rPr>
          <w:rFonts w:asciiTheme="majorHAnsi" w:hAnsiTheme="majorHAnsi" w:cstheme="majorHAnsi"/>
          <w:color w:val="303030"/>
          <w:lang w:val="de-DE"/>
        </w:rPr>
        <w:t xml:space="preserve"> Federal Trade </w:t>
      </w:r>
      <w:proofErr w:type="spellStart"/>
      <w:r w:rsidRPr="005F2381">
        <w:rPr>
          <w:rFonts w:asciiTheme="majorHAnsi" w:hAnsiTheme="majorHAnsi" w:cstheme="majorHAnsi"/>
          <w:color w:val="303030"/>
          <w:lang w:val="de-DE"/>
        </w:rPr>
        <w:t>Commission</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the</w:t>
      </w:r>
      <w:proofErr w:type="spellEnd"/>
      <w:r w:rsidRPr="005F2381">
        <w:rPr>
          <w:rFonts w:asciiTheme="majorHAnsi" w:hAnsiTheme="majorHAnsi" w:cstheme="majorHAnsi"/>
          <w:color w:val="303030"/>
          <w:lang w:val="de-DE"/>
        </w:rPr>
        <w:t xml:space="preserve"> National Governors </w:t>
      </w:r>
      <w:proofErr w:type="spellStart"/>
      <w:r w:rsidRPr="005F2381">
        <w:rPr>
          <w:rFonts w:asciiTheme="majorHAnsi" w:hAnsiTheme="majorHAnsi" w:cstheme="majorHAnsi"/>
          <w:color w:val="303030"/>
          <w:lang w:val="de-DE"/>
        </w:rPr>
        <w:t>Association</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the</w:t>
      </w:r>
      <w:proofErr w:type="spellEnd"/>
      <w:r w:rsidRPr="005F2381">
        <w:rPr>
          <w:rFonts w:asciiTheme="majorHAnsi" w:hAnsiTheme="majorHAnsi" w:cstheme="majorHAnsi"/>
          <w:color w:val="303030"/>
          <w:lang w:val="de-DE"/>
        </w:rPr>
        <w:t xml:space="preserve"> National </w:t>
      </w:r>
      <w:proofErr w:type="spellStart"/>
      <w:r w:rsidRPr="005F2381">
        <w:rPr>
          <w:rFonts w:asciiTheme="majorHAnsi" w:hAnsiTheme="majorHAnsi" w:cstheme="majorHAnsi"/>
          <w:color w:val="303030"/>
          <w:lang w:val="de-DE"/>
        </w:rPr>
        <w:t>Association</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of</w:t>
      </w:r>
      <w:proofErr w:type="spellEnd"/>
      <w:r w:rsidRPr="005F2381">
        <w:rPr>
          <w:rFonts w:asciiTheme="majorHAnsi" w:hAnsiTheme="majorHAnsi" w:cstheme="majorHAnsi"/>
          <w:color w:val="303030"/>
          <w:lang w:val="de-DE"/>
        </w:rPr>
        <w:t xml:space="preserve"> Attorneys General, and </w:t>
      </w:r>
      <w:proofErr w:type="spellStart"/>
      <w:r w:rsidRPr="005F2381">
        <w:rPr>
          <w:rFonts w:asciiTheme="majorHAnsi" w:hAnsiTheme="majorHAnsi" w:cstheme="majorHAnsi"/>
          <w:color w:val="303030"/>
          <w:lang w:val="de-DE"/>
        </w:rPr>
        <w:t>directorates</w:t>
      </w:r>
      <w:proofErr w:type="spellEnd"/>
      <w:r w:rsidRPr="005F2381">
        <w:rPr>
          <w:rFonts w:asciiTheme="majorHAnsi" w:hAnsiTheme="majorHAnsi" w:cstheme="majorHAnsi"/>
          <w:color w:val="303030"/>
          <w:lang w:val="de-DE"/>
        </w:rPr>
        <w:t xml:space="preserve">-general </w:t>
      </w:r>
      <w:proofErr w:type="spellStart"/>
      <w:r w:rsidRPr="005F2381">
        <w:rPr>
          <w:rFonts w:asciiTheme="majorHAnsi" w:hAnsiTheme="majorHAnsi" w:cstheme="majorHAnsi"/>
          <w:color w:val="303030"/>
          <w:lang w:val="de-DE"/>
        </w:rPr>
        <w:t>of</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the</w:t>
      </w:r>
      <w:proofErr w:type="spellEnd"/>
      <w:r w:rsidRPr="005F2381">
        <w:rPr>
          <w:rFonts w:asciiTheme="majorHAnsi" w:hAnsiTheme="majorHAnsi" w:cstheme="majorHAnsi"/>
          <w:color w:val="303030"/>
          <w:lang w:val="de-DE"/>
        </w:rPr>
        <w:t xml:space="preserve"> European </w:t>
      </w:r>
      <w:proofErr w:type="spellStart"/>
      <w:r w:rsidRPr="005F2381">
        <w:rPr>
          <w:rFonts w:asciiTheme="majorHAnsi" w:hAnsiTheme="majorHAnsi" w:cstheme="majorHAnsi"/>
          <w:color w:val="303030"/>
          <w:lang w:val="de-DE"/>
        </w:rPr>
        <w:t>Commission</w:t>
      </w:r>
      <w:proofErr w:type="spellEnd"/>
      <w:r w:rsidRPr="005F2381">
        <w:rPr>
          <w:rFonts w:asciiTheme="majorHAnsi" w:hAnsiTheme="majorHAnsi" w:cstheme="majorHAnsi"/>
          <w:color w:val="303030"/>
          <w:lang w:val="de-DE"/>
        </w:rPr>
        <w:t xml:space="preserve">. </w:t>
      </w:r>
      <w:proofErr w:type="gramStart"/>
      <w:r w:rsidRPr="005F2381">
        <w:rPr>
          <w:rFonts w:asciiTheme="majorHAnsi" w:hAnsiTheme="majorHAnsi" w:cstheme="majorHAnsi"/>
          <w:color w:val="303030"/>
          <w:lang w:val="de-DE"/>
        </w:rPr>
        <w:t>He</w:t>
      </w:r>
      <w:proofErr w:type="gramEnd"/>
      <w:r w:rsidRPr="005F2381">
        <w:rPr>
          <w:rFonts w:asciiTheme="majorHAnsi" w:hAnsiTheme="majorHAnsi" w:cstheme="majorHAnsi"/>
          <w:color w:val="303030"/>
          <w:lang w:val="de-DE"/>
        </w:rPr>
        <w:t xml:space="preserve"> also </w:t>
      </w:r>
      <w:proofErr w:type="spellStart"/>
      <w:r w:rsidRPr="005F2381">
        <w:rPr>
          <w:rFonts w:asciiTheme="majorHAnsi" w:hAnsiTheme="majorHAnsi" w:cstheme="majorHAnsi"/>
          <w:color w:val="303030"/>
          <w:lang w:val="de-DE"/>
        </w:rPr>
        <w:t>has</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advised</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officials</w:t>
      </w:r>
      <w:proofErr w:type="spellEnd"/>
      <w:r w:rsidRPr="005F2381">
        <w:rPr>
          <w:rFonts w:asciiTheme="majorHAnsi" w:hAnsiTheme="majorHAnsi" w:cstheme="majorHAnsi"/>
          <w:color w:val="303030"/>
          <w:lang w:val="de-DE"/>
        </w:rPr>
        <w:t xml:space="preserve"> in Canada and </w:t>
      </w:r>
      <w:proofErr w:type="spellStart"/>
      <w:r w:rsidRPr="005F2381">
        <w:rPr>
          <w:rFonts w:asciiTheme="majorHAnsi" w:hAnsiTheme="majorHAnsi" w:cstheme="majorHAnsi"/>
          <w:color w:val="303030"/>
          <w:lang w:val="de-DE"/>
        </w:rPr>
        <w:t>the</w:t>
      </w:r>
      <w:proofErr w:type="spellEnd"/>
      <w:r w:rsidRPr="005F2381">
        <w:rPr>
          <w:rFonts w:asciiTheme="majorHAnsi" w:hAnsiTheme="majorHAnsi" w:cstheme="majorHAnsi"/>
          <w:color w:val="303030"/>
          <w:lang w:val="de-DE"/>
        </w:rPr>
        <w:t xml:space="preserve"> United Kingdom on </w:t>
      </w:r>
      <w:proofErr w:type="spellStart"/>
      <w:r w:rsidRPr="005F2381">
        <w:rPr>
          <w:rFonts w:asciiTheme="majorHAnsi" w:hAnsiTheme="majorHAnsi" w:cstheme="majorHAnsi"/>
          <w:color w:val="303030"/>
          <w:lang w:val="de-DE"/>
        </w:rPr>
        <w:t>law</w:t>
      </w:r>
      <w:proofErr w:type="spellEnd"/>
      <w:r w:rsidRPr="005F2381">
        <w:rPr>
          <w:rFonts w:asciiTheme="majorHAnsi" w:hAnsiTheme="majorHAnsi" w:cstheme="majorHAnsi"/>
          <w:color w:val="303030"/>
          <w:lang w:val="de-DE"/>
        </w:rPr>
        <w:t xml:space="preserve"> and </w:t>
      </w:r>
      <w:proofErr w:type="spellStart"/>
      <w:r w:rsidRPr="005F2381">
        <w:rPr>
          <w:rFonts w:asciiTheme="majorHAnsi" w:hAnsiTheme="majorHAnsi" w:cstheme="majorHAnsi"/>
          <w:color w:val="303030"/>
          <w:lang w:val="de-DE"/>
        </w:rPr>
        <w:t>technology</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policy</w:t>
      </w:r>
      <w:proofErr w:type="spellEnd"/>
      <w:r w:rsidRPr="005F2381">
        <w:rPr>
          <w:rFonts w:asciiTheme="majorHAnsi" w:hAnsiTheme="majorHAnsi" w:cstheme="majorHAnsi"/>
          <w:color w:val="303030"/>
          <w:lang w:val="de-DE"/>
        </w:rPr>
        <w:t xml:space="preserve">. </w:t>
      </w:r>
      <w:proofErr w:type="gramStart"/>
      <w:r w:rsidRPr="005F2381">
        <w:rPr>
          <w:rFonts w:asciiTheme="majorHAnsi" w:hAnsiTheme="majorHAnsi" w:cstheme="majorHAnsi"/>
          <w:color w:val="303030"/>
          <w:lang w:val="de-DE"/>
        </w:rPr>
        <w:t>He</w:t>
      </w:r>
      <w:proofErr w:type="gram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served</w:t>
      </w:r>
      <w:proofErr w:type="spellEnd"/>
      <w:r w:rsidRPr="005F2381">
        <w:rPr>
          <w:rFonts w:asciiTheme="majorHAnsi" w:hAnsiTheme="majorHAnsi" w:cstheme="majorHAnsi"/>
          <w:color w:val="303030"/>
          <w:lang w:val="de-DE"/>
        </w:rPr>
        <w:t xml:space="preserve"> on </w:t>
      </w:r>
      <w:proofErr w:type="spellStart"/>
      <w:r w:rsidRPr="005F2381">
        <w:rPr>
          <w:rFonts w:asciiTheme="majorHAnsi" w:hAnsiTheme="majorHAnsi" w:cstheme="majorHAnsi"/>
          <w:color w:val="303030"/>
          <w:lang w:val="de-DE"/>
        </w:rPr>
        <w:t>the</w:t>
      </w:r>
      <w:proofErr w:type="spellEnd"/>
      <w:r w:rsidRPr="005F2381">
        <w:rPr>
          <w:rFonts w:asciiTheme="majorHAnsi" w:hAnsiTheme="majorHAnsi" w:cstheme="majorHAnsi"/>
          <w:color w:val="303030"/>
          <w:lang w:val="de-DE"/>
        </w:rPr>
        <w:t xml:space="preserve"> Council </w:t>
      </w:r>
      <w:proofErr w:type="spellStart"/>
      <w:r w:rsidRPr="005F2381">
        <w:rPr>
          <w:rFonts w:asciiTheme="majorHAnsi" w:hAnsiTheme="majorHAnsi" w:cstheme="majorHAnsi"/>
          <w:color w:val="303030"/>
          <w:lang w:val="de-DE"/>
        </w:rPr>
        <w:t>for</w:t>
      </w:r>
      <w:proofErr w:type="spellEnd"/>
      <w:r w:rsidRPr="005F2381">
        <w:rPr>
          <w:rFonts w:asciiTheme="majorHAnsi" w:hAnsiTheme="majorHAnsi" w:cstheme="majorHAnsi"/>
          <w:color w:val="303030"/>
          <w:lang w:val="de-DE"/>
        </w:rPr>
        <w:t xml:space="preserve"> Big Data, </w:t>
      </w:r>
      <w:proofErr w:type="spellStart"/>
      <w:r w:rsidRPr="005F2381">
        <w:rPr>
          <w:rFonts w:asciiTheme="majorHAnsi" w:hAnsiTheme="majorHAnsi" w:cstheme="majorHAnsi"/>
          <w:color w:val="303030"/>
          <w:lang w:val="de-DE"/>
        </w:rPr>
        <w:t>Ethics</w:t>
      </w:r>
      <w:proofErr w:type="spellEnd"/>
      <w:r w:rsidRPr="005F2381">
        <w:rPr>
          <w:rFonts w:asciiTheme="majorHAnsi" w:hAnsiTheme="majorHAnsi" w:cstheme="majorHAnsi"/>
          <w:color w:val="303030"/>
          <w:lang w:val="de-DE"/>
        </w:rPr>
        <w:t xml:space="preserve">, and Society </w:t>
      </w:r>
      <w:proofErr w:type="spellStart"/>
      <w:r w:rsidRPr="005F2381">
        <w:rPr>
          <w:rFonts w:asciiTheme="majorHAnsi" w:hAnsiTheme="majorHAnsi" w:cstheme="majorHAnsi"/>
          <w:color w:val="303030"/>
          <w:lang w:val="de-DE"/>
        </w:rPr>
        <w:t>from</w:t>
      </w:r>
      <w:proofErr w:type="spellEnd"/>
      <w:r w:rsidRPr="005F2381">
        <w:rPr>
          <w:rFonts w:asciiTheme="majorHAnsi" w:hAnsiTheme="majorHAnsi" w:cstheme="majorHAnsi"/>
          <w:color w:val="303030"/>
          <w:lang w:val="de-DE"/>
        </w:rPr>
        <w:t xml:space="preserve"> 2014-16, and </w:t>
      </w:r>
      <w:proofErr w:type="spellStart"/>
      <w:r w:rsidRPr="005F2381">
        <w:rPr>
          <w:rFonts w:asciiTheme="majorHAnsi" w:hAnsiTheme="majorHAnsi" w:cstheme="majorHAnsi"/>
          <w:color w:val="303030"/>
          <w:lang w:val="de-DE"/>
        </w:rPr>
        <w:t>the</w:t>
      </w:r>
      <w:proofErr w:type="spellEnd"/>
      <w:r w:rsidRPr="005F2381">
        <w:rPr>
          <w:rFonts w:asciiTheme="majorHAnsi" w:hAnsiTheme="majorHAnsi" w:cstheme="majorHAnsi"/>
          <w:color w:val="303030"/>
          <w:lang w:val="de-DE"/>
        </w:rPr>
        <w:t xml:space="preserve"> National Committee on Vital and Health </w:t>
      </w:r>
      <w:proofErr w:type="spellStart"/>
      <w:r w:rsidRPr="005F2381">
        <w:rPr>
          <w:rFonts w:asciiTheme="majorHAnsi" w:hAnsiTheme="majorHAnsi" w:cstheme="majorHAnsi"/>
          <w:color w:val="303030"/>
          <w:lang w:val="de-DE"/>
        </w:rPr>
        <w:t>Statistics</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from</w:t>
      </w:r>
      <w:proofErr w:type="spellEnd"/>
      <w:r w:rsidRPr="005F2381">
        <w:rPr>
          <w:rFonts w:asciiTheme="majorHAnsi" w:hAnsiTheme="majorHAnsi" w:cstheme="majorHAnsi"/>
          <w:color w:val="303030"/>
          <w:lang w:val="de-DE"/>
        </w:rPr>
        <w:t xml:space="preserve"> 2019-2021, </w:t>
      </w:r>
      <w:proofErr w:type="spellStart"/>
      <w:r w:rsidRPr="005F2381">
        <w:rPr>
          <w:rFonts w:asciiTheme="majorHAnsi" w:hAnsiTheme="majorHAnsi" w:cstheme="majorHAnsi"/>
          <w:color w:val="303030"/>
          <w:lang w:val="de-DE"/>
        </w:rPr>
        <w:t>where</w:t>
      </w:r>
      <w:proofErr w:type="spellEnd"/>
      <w:r w:rsidRPr="005F2381">
        <w:rPr>
          <w:rFonts w:asciiTheme="majorHAnsi" w:hAnsiTheme="majorHAnsi" w:cstheme="majorHAnsi"/>
          <w:color w:val="303030"/>
          <w:lang w:val="de-DE"/>
        </w:rPr>
        <w:t xml:space="preserve"> he </w:t>
      </w:r>
      <w:proofErr w:type="spellStart"/>
      <w:r w:rsidRPr="005F2381">
        <w:rPr>
          <w:rFonts w:asciiTheme="majorHAnsi" w:hAnsiTheme="majorHAnsi" w:cstheme="majorHAnsi"/>
          <w:color w:val="303030"/>
          <w:lang w:val="de-DE"/>
        </w:rPr>
        <w:t>chaired</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the</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Subcommittee</w:t>
      </w:r>
      <w:proofErr w:type="spellEnd"/>
      <w:r w:rsidRPr="005F2381">
        <w:rPr>
          <w:rFonts w:asciiTheme="majorHAnsi" w:hAnsiTheme="majorHAnsi" w:cstheme="majorHAnsi"/>
          <w:color w:val="303030"/>
          <w:lang w:val="de-DE"/>
        </w:rPr>
        <w:t xml:space="preserve"> on Privacy, </w:t>
      </w:r>
      <w:proofErr w:type="spellStart"/>
      <w:r w:rsidRPr="005F2381">
        <w:rPr>
          <w:rFonts w:asciiTheme="majorHAnsi" w:hAnsiTheme="majorHAnsi" w:cstheme="majorHAnsi"/>
          <w:color w:val="303030"/>
          <w:lang w:val="de-DE"/>
        </w:rPr>
        <w:t>Confidentiality</w:t>
      </w:r>
      <w:proofErr w:type="spellEnd"/>
      <w:r w:rsidRPr="005F2381">
        <w:rPr>
          <w:rFonts w:asciiTheme="majorHAnsi" w:hAnsiTheme="majorHAnsi" w:cstheme="majorHAnsi"/>
          <w:color w:val="303030"/>
          <w:lang w:val="de-DE"/>
        </w:rPr>
        <w:t xml:space="preserve">, and Security. </w:t>
      </w:r>
      <w:proofErr w:type="gramStart"/>
      <w:r w:rsidRPr="005F2381">
        <w:rPr>
          <w:rFonts w:asciiTheme="majorHAnsi" w:hAnsiTheme="majorHAnsi" w:cstheme="majorHAnsi"/>
          <w:color w:val="303030"/>
          <w:lang w:val="de-DE"/>
        </w:rPr>
        <w:t>He</w:t>
      </w:r>
      <w:proofErr w:type="gramEnd"/>
      <w:r w:rsidRPr="005F2381">
        <w:rPr>
          <w:rFonts w:asciiTheme="majorHAnsi" w:hAnsiTheme="majorHAnsi" w:cstheme="majorHAnsi"/>
          <w:color w:val="303030"/>
          <w:lang w:val="de-DE"/>
        </w:rPr>
        <w:t xml:space="preserve"> also </w:t>
      </w:r>
      <w:proofErr w:type="spellStart"/>
      <w:r w:rsidRPr="005F2381">
        <w:rPr>
          <w:rFonts w:asciiTheme="majorHAnsi" w:hAnsiTheme="majorHAnsi" w:cstheme="majorHAnsi"/>
          <w:color w:val="303030"/>
          <w:lang w:val="de-DE"/>
        </w:rPr>
        <w:t>served</w:t>
      </w:r>
      <w:proofErr w:type="spellEnd"/>
      <w:r w:rsidRPr="005F2381">
        <w:rPr>
          <w:rFonts w:asciiTheme="majorHAnsi" w:hAnsiTheme="majorHAnsi" w:cstheme="majorHAnsi"/>
          <w:color w:val="303030"/>
          <w:lang w:val="de-DE"/>
        </w:rPr>
        <w:t xml:space="preserve"> on </w:t>
      </w:r>
      <w:proofErr w:type="spellStart"/>
      <w:r w:rsidRPr="005F2381">
        <w:rPr>
          <w:rFonts w:asciiTheme="majorHAnsi" w:hAnsiTheme="majorHAnsi" w:cstheme="majorHAnsi"/>
          <w:color w:val="303030"/>
          <w:lang w:val="de-DE"/>
        </w:rPr>
        <w:t>the</w:t>
      </w:r>
      <w:proofErr w:type="spellEnd"/>
      <w:r w:rsidRPr="005F2381">
        <w:rPr>
          <w:rFonts w:asciiTheme="majorHAnsi" w:hAnsiTheme="majorHAnsi" w:cstheme="majorHAnsi"/>
          <w:color w:val="303030"/>
          <w:lang w:val="de-DE"/>
        </w:rPr>
        <w:t xml:space="preserve"> U.S. National </w:t>
      </w:r>
      <w:proofErr w:type="spellStart"/>
      <w:r w:rsidRPr="005F2381">
        <w:rPr>
          <w:rFonts w:asciiTheme="majorHAnsi" w:hAnsiTheme="majorHAnsi" w:cstheme="majorHAnsi"/>
          <w:color w:val="303030"/>
          <w:lang w:val="de-DE"/>
        </w:rPr>
        <w:t>Artificial</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Intelligence</w:t>
      </w:r>
      <w:proofErr w:type="spellEnd"/>
      <w:r w:rsidRPr="005F2381">
        <w:rPr>
          <w:rFonts w:asciiTheme="majorHAnsi" w:hAnsiTheme="majorHAnsi" w:cstheme="majorHAnsi"/>
          <w:color w:val="303030"/>
          <w:lang w:val="de-DE"/>
        </w:rPr>
        <w:t xml:space="preserve"> Advisory Committee (2022-2024).</w:t>
      </w:r>
    </w:p>
    <w:p w14:paraId="430433A0" w14:textId="77777777" w:rsidR="000853E8" w:rsidRPr="005F2381" w:rsidRDefault="000853E8" w:rsidP="000853E8">
      <w:pPr>
        <w:pStyle w:val="NormaleWeb"/>
        <w:shd w:val="clear" w:color="auto" w:fill="FFFFFF"/>
        <w:spacing w:line="276" w:lineRule="auto"/>
        <w:jc w:val="both"/>
        <w:rPr>
          <w:rFonts w:asciiTheme="majorHAnsi" w:hAnsiTheme="majorHAnsi" w:cstheme="majorHAnsi"/>
          <w:color w:val="303030"/>
          <w:lang w:val="de-DE"/>
        </w:rPr>
      </w:pPr>
      <w:proofErr w:type="spellStart"/>
      <w:r w:rsidRPr="005F2381">
        <w:rPr>
          <w:rFonts w:asciiTheme="majorHAnsi" w:hAnsiTheme="majorHAnsi" w:cstheme="majorHAnsi"/>
          <w:color w:val="303030"/>
          <w:lang w:val="de-DE"/>
        </w:rPr>
        <w:t>Pasquale’s</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work</w:t>
      </w:r>
      <w:proofErr w:type="spellEnd"/>
      <w:r w:rsidRPr="005F2381">
        <w:rPr>
          <w:rFonts w:asciiTheme="majorHAnsi" w:hAnsiTheme="majorHAnsi" w:cstheme="majorHAnsi"/>
          <w:color w:val="303030"/>
          <w:lang w:val="de-DE"/>
        </w:rPr>
        <w:t xml:space="preserve"> on </w:t>
      </w:r>
      <w:proofErr w:type="spellStart"/>
      <w:r w:rsidRPr="005F2381">
        <w:rPr>
          <w:rFonts w:asciiTheme="majorHAnsi" w:hAnsiTheme="majorHAnsi" w:cstheme="majorHAnsi"/>
          <w:color w:val="303030"/>
          <w:lang w:val="de-DE"/>
        </w:rPr>
        <w:t>algorithmic</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accountability</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has</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helped</w:t>
      </w:r>
      <w:proofErr w:type="spellEnd"/>
      <w:r w:rsidRPr="005F2381">
        <w:rPr>
          <w:rFonts w:asciiTheme="majorHAnsi" w:hAnsiTheme="majorHAnsi" w:cstheme="majorHAnsi"/>
          <w:color w:val="303030"/>
          <w:lang w:val="de-DE"/>
        </w:rPr>
        <w:t xml:space="preserve"> bring </w:t>
      </w:r>
      <w:proofErr w:type="spellStart"/>
      <w:r w:rsidRPr="005F2381">
        <w:rPr>
          <w:rFonts w:asciiTheme="majorHAnsi" w:hAnsiTheme="majorHAnsi" w:cstheme="majorHAnsi"/>
          <w:color w:val="303030"/>
          <w:lang w:val="de-DE"/>
        </w:rPr>
        <w:t>the</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insights</w:t>
      </w:r>
      <w:proofErr w:type="spellEnd"/>
      <w:r w:rsidRPr="005F2381">
        <w:rPr>
          <w:rFonts w:asciiTheme="majorHAnsi" w:hAnsiTheme="majorHAnsi" w:cstheme="majorHAnsi"/>
          <w:color w:val="303030"/>
          <w:lang w:val="de-DE"/>
        </w:rPr>
        <w:t xml:space="preserve"> and </w:t>
      </w:r>
      <w:proofErr w:type="spellStart"/>
      <w:r w:rsidRPr="005F2381">
        <w:rPr>
          <w:rFonts w:asciiTheme="majorHAnsi" w:hAnsiTheme="majorHAnsi" w:cstheme="majorHAnsi"/>
          <w:color w:val="303030"/>
          <w:lang w:val="de-DE"/>
        </w:rPr>
        <w:t>demands</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of</w:t>
      </w:r>
      <w:proofErr w:type="spellEnd"/>
      <w:r w:rsidRPr="005F2381">
        <w:rPr>
          <w:rFonts w:asciiTheme="majorHAnsi" w:hAnsiTheme="majorHAnsi" w:cstheme="majorHAnsi"/>
          <w:color w:val="303030"/>
          <w:lang w:val="de-DE"/>
        </w:rPr>
        <w:t xml:space="preserve"> social </w:t>
      </w:r>
      <w:proofErr w:type="spellStart"/>
      <w:r w:rsidRPr="005F2381">
        <w:rPr>
          <w:rFonts w:asciiTheme="majorHAnsi" w:hAnsiTheme="majorHAnsi" w:cstheme="majorHAnsi"/>
          <w:color w:val="303030"/>
          <w:lang w:val="de-DE"/>
        </w:rPr>
        <w:t>justice</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movements</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to</w:t>
      </w:r>
      <w:proofErr w:type="spellEnd"/>
      <w:r w:rsidRPr="005F2381">
        <w:rPr>
          <w:rFonts w:asciiTheme="majorHAnsi" w:hAnsiTheme="majorHAnsi" w:cstheme="majorHAnsi"/>
          <w:color w:val="303030"/>
          <w:lang w:val="de-DE"/>
        </w:rPr>
        <w:t xml:space="preserve"> AI </w:t>
      </w:r>
      <w:proofErr w:type="spellStart"/>
      <w:r w:rsidRPr="005F2381">
        <w:rPr>
          <w:rFonts w:asciiTheme="majorHAnsi" w:hAnsiTheme="majorHAnsi" w:cstheme="majorHAnsi"/>
          <w:color w:val="303030"/>
          <w:lang w:val="de-DE"/>
        </w:rPr>
        <w:t>law</w:t>
      </w:r>
      <w:proofErr w:type="spellEnd"/>
      <w:r w:rsidRPr="005F2381">
        <w:rPr>
          <w:rFonts w:asciiTheme="majorHAnsi" w:hAnsiTheme="majorHAnsi" w:cstheme="majorHAnsi"/>
          <w:color w:val="303030"/>
          <w:lang w:val="de-DE"/>
        </w:rPr>
        <w:t xml:space="preserve"> and </w:t>
      </w:r>
      <w:proofErr w:type="spellStart"/>
      <w:r w:rsidRPr="005F2381">
        <w:rPr>
          <w:rFonts w:asciiTheme="majorHAnsi" w:hAnsiTheme="majorHAnsi" w:cstheme="majorHAnsi"/>
          <w:color w:val="303030"/>
          <w:lang w:val="de-DE"/>
        </w:rPr>
        <w:t>policy</w:t>
      </w:r>
      <w:proofErr w:type="spellEnd"/>
      <w:r w:rsidRPr="005F2381">
        <w:rPr>
          <w:rFonts w:asciiTheme="majorHAnsi" w:hAnsiTheme="majorHAnsi" w:cstheme="majorHAnsi"/>
          <w:color w:val="303030"/>
          <w:lang w:val="de-DE"/>
        </w:rPr>
        <w:t xml:space="preserve">. In </w:t>
      </w:r>
      <w:proofErr w:type="spellStart"/>
      <w:r w:rsidRPr="005F2381">
        <w:rPr>
          <w:rFonts w:asciiTheme="majorHAnsi" w:hAnsiTheme="majorHAnsi" w:cstheme="majorHAnsi"/>
          <w:color w:val="303030"/>
          <w:lang w:val="de-DE"/>
        </w:rPr>
        <w:t>media</w:t>
      </w:r>
      <w:proofErr w:type="spellEnd"/>
      <w:r w:rsidRPr="005F2381">
        <w:rPr>
          <w:rFonts w:asciiTheme="majorHAnsi" w:hAnsiTheme="majorHAnsi" w:cstheme="majorHAnsi"/>
          <w:color w:val="303030"/>
          <w:lang w:val="de-DE"/>
        </w:rPr>
        <w:t xml:space="preserve"> and </w:t>
      </w:r>
      <w:proofErr w:type="spellStart"/>
      <w:r w:rsidRPr="005F2381">
        <w:rPr>
          <w:rFonts w:asciiTheme="majorHAnsi" w:hAnsiTheme="majorHAnsi" w:cstheme="majorHAnsi"/>
          <w:color w:val="303030"/>
          <w:lang w:val="de-DE"/>
        </w:rPr>
        <w:t>communication</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law</w:t>
      </w:r>
      <w:proofErr w:type="spellEnd"/>
      <w:r w:rsidRPr="005F2381">
        <w:rPr>
          <w:rFonts w:asciiTheme="majorHAnsi" w:hAnsiTheme="majorHAnsi" w:cstheme="majorHAnsi"/>
          <w:color w:val="303030"/>
          <w:lang w:val="de-DE"/>
        </w:rPr>
        <w:t xml:space="preserve">, he </w:t>
      </w:r>
      <w:proofErr w:type="spellStart"/>
      <w:r w:rsidRPr="005F2381">
        <w:rPr>
          <w:rFonts w:asciiTheme="majorHAnsi" w:hAnsiTheme="majorHAnsi" w:cstheme="majorHAnsi"/>
          <w:color w:val="303030"/>
          <w:lang w:val="de-DE"/>
        </w:rPr>
        <w:t>has</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developed</w:t>
      </w:r>
      <w:proofErr w:type="spellEnd"/>
      <w:r w:rsidRPr="005F2381">
        <w:rPr>
          <w:rFonts w:asciiTheme="majorHAnsi" w:hAnsiTheme="majorHAnsi" w:cstheme="majorHAnsi"/>
          <w:color w:val="303030"/>
          <w:lang w:val="de-DE"/>
        </w:rPr>
        <w:t xml:space="preserve"> a </w:t>
      </w:r>
      <w:proofErr w:type="spellStart"/>
      <w:r w:rsidRPr="005F2381">
        <w:rPr>
          <w:rFonts w:asciiTheme="majorHAnsi" w:hAnsiTheme="majorHAnsi" w:cstheme="majorHAnsi"/>
          <w:color w:val="303030"/>
          <w:lang w:val="de-DE"/>
        </w:rPr>
        <w:t>comprehensive</w:t>
      </w:r>
      <w:proofErr w:type="spellEnd"/>
      <w:r w:rsidRPr="005F2381">
        <w:rPr>
          <w:rFonts w:asciiTheme="majorHAnsi" w:hAnsiTheme="majorHAnsi" w:cstheme="majorHAnsi"/>
          <w:color w:val="303030"/>
          <w:lang w:val="de-DE"/>
        </w:rPr>
        <w:t xml:space="preserve"> legal </w:t>
      </w:r>
      <w:proofErr w:type="spellStart"/>
      <w:r w:rsidRPr="005F2381">
        <w:rPr>
          <w:rFonts w:asciiTheme="majorHAnsi" w:hAnsiTheme="majorHAnsi" w:cstheme="majorHAnsi"/>
          <w:color w:val="303030"/>
          <w:lang w:val="de-DE"/>
        </w:rPr>
        <w:t>analysis</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of</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barriers</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to</w:t>
      </w:r>
      <w:proofErr w:type="spellEnd"/>
      <w:r w:rsidRPr="005F2381">
        <w:rPr>
          <w:rFonts w:asciiTheme="majorHAnsi" w:hAnsiTheme="majorHAnsi" w:cstheme="majorHAnsi"/>
          <w:color w:val="303030"/>
          <w:lang w:val="de-DE"/>
        </w:rPr>
        <w:t xml:space="preserve">, and </w:t>
      </w:r>
      <w:proofErr w:type="spellStart"/>
      <w:r w:rsidRPr="005F2381">
        <w:rPr>
          <w:rFonts w:asciiTheme="majorHAnsi" w:hAnsiTheme="majorHAnsi" w:cstheme="majorHAnsi"/>
          <w:color w:val="303030"/>
          <w:lang w:val="de-DE"/>
        </w:rPr>
        <w:t>opportunities</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for</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regulation</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of</w:t>
      </w:r>
      <w:proofErr w:type="spellEnd"/>
      <w:r w:rsidRPr="005F2381">
        <w:rPr>
          <w:rFonts w:asciiTheme="majorHAnsi" w:hAnsiTheme="majorHAnsi" w:cstheme="majorHAnsi"/>
          <w:color w:val="303030"/>
          <w:lang w:val="de-DE"/>
        </w:rPr>
        <w:t xml:space="preserve"> Internet </w:t>
      </w:r>
      <w:proofErr w:type="spellStart"/>
      <w:r w:rsidRPr="005F2381">
        <w:rPr>
          <w:rFonts w:asciiTheme="majorHAnsi" w:hAnsiTheme="majorHAnsi" w:cstheme="majorHAnsi"/>
          <w:color w:val="303030"/>
          <w:lang w:val="de-DE"/>
        </w:rPr>
        <w:t>platforms</w:t>
      </w:r>
      <w:proofErr w:type="spellEnd"/>
      <w:r w:rsidRPr="005F2381">
        <w:rPr>
          <w:rFonts w:asciiTheme="majorHAnsi" w:hAnsiTheme="majorHAnsi" w:cstheme="majorHAnsi"/>
          <w:color w:val="303030"/>
          <w:lang w:val="de-DE"/>
        </w:rPr>
        <w:t xml:space="preserve">. In </w:t>
      </w:r>
      <w:proofErr w:type="spellStart"/>
      <w:r w:rsidRPr="005F2381">
        <w:rPr>
          <w:rFonts w:asciiTheme="majorHAnsi" w:hAnsiTheme="majorHAnsi" w:cstheme="majorHAnsi"/>
          <w:color w:val="303030"/>
          <w:lang w:val="de-DE"/>
        </w:rPr>
        <w:t>privacy</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law</w:t>
      </w:r>
      <w:proofErr w:type="spellEnd"/>
      <w:r w:rsidRPr="005F2381">
        <w:rPr>
          <w:rFonts w:asciiTheme="majorHAnsi" w:hAnsiTheme="majorHAnsi" w:cstheme="majorHAnsi"/>
          <w:color w:val="303030"/>
          <w:lang w:val="de-DE"/>
        </w:rPr>
        <w:t xml:space="preserve"> and </w:t>
      </w:r>
      <w:proofErr w:type="spellStart"/>
      <w:r w:rsidRPr="005F2381">
        <w:rPr>
          <w:rFonts w:asciiTheme="majorHAnsi" w:hAnsiTheme="majorHAnsi" w:cstheme="majorHAnsi"/>
          <w:color w:val="303030"/>
          <w:lang w:val="de-DE"/>
        </w:rPr>
        <w:t>surveillance</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his</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work</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is</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among</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the</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leading</w:t>
      </w:r>
      <w:proofErr w:type="spellEnd"/>
      <w:r w:rsidRPr="005F2381">
        <w:rPr>
          <w:rFonts w:asciiTheme="majorHAnsi" w:hAnsiTheme="majorHAnsi" w:cstheme="majorHAnsi"/>
          <w:color w:val="303030"/>
          <w:lang w:val="de-DE"/>
        </w:rPr>
        <w:t xml:space="preserve"> legal </w:t>
      </w:r>
      <w:proofErr w:type="spellStart"/>
      <w:r w:rsidRPr="005F2381">
        <w:rPr>
          <w:rFonts w:asciiTheme="majorHAnsi" w:hAnsiTheme="majorHAnsi" w:cstheme="majorHAnsi"/>
          <w:color w:val="303030"/>
          <w:lang w:val="de-DE"/>
        </w:rPr>
        <w:t>research</w:t>
      </w:r>
      <w:proofErr w:type="spellEnd"/>
      <w:r w:rsidRPr="005F2381">
        <w:rPr>
          <w:rFonts w:asciiTheme="majorHAnsi" w:hAnsiTheme="majorHAnsi" w:cstheme="majorHAnsi"/>
          <w:color w:val="303030"/>
          <w:lang w:val="de-DE"/>
        </w:rPr>
        <w:t xml:space="preserve"> on </w:t>
      </w:r>
      <w:proofErr w:type="spellStart"/>
      <w:r w:rsidRPr="005F2381">
        <w:rPr>
          <w:rFonts w:asciiTheme="majorHAnsi" w:hAnsiTheme="majorHAnsi" w:cstheme="majorHAnsi"/>
          <w:color w:val="303030"/>
          <w:lang w:val="de-DE"/>
        </w:rPr>
        <w:t>regulation</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of</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algorithmic</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ranking</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scoring</w:t>
      </w:r>
      <w:proofErr w:type="spellEnd"/>
      <w:r w:rsidRPr="005F2381">
        <w:rPr>
          <w:rFonts w:asciiTheme="majorHAnsi" w:hAnsiTheme="majorHAnsi" w:cstheme="majorHAnsi"/>
          <w:color w:val="303030"/>
          <w:lang w:val="de-DE"/>
        </w:rPr>
        <w:t xml:space="preserve">, and </w:t>
      </w:r>
      <w:proofErr w:type="spellStart"/>
      <w:r w:rsidRPr="005F2381">
        <w:rPr>
          <w:rFonts w:asciiTheme="majorHAnsi" w:hAnsiTheme="majorHAnsi" w:cstheme="majorHAnsi"/>
          <w:color w:val="303030"/>
          <w:lang w:val="de-DE"/>
        </w:rPr>
        <w:t>sorting</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systems</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including</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credit</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scoring</w:t>
      </w:r>
      <w:proofErr w:type="spellEnd"/>
      <w:r w:rsidRPr="005F2381">
        <w:rPr>
          <w:rFonts w:asciiTheme="majorHAnsi" w:hAnsiTheme="majorHAnsi" w:cstheme="majorHAnsi"/>
          <w:color w:val="303030"/>
          <w:lang w:val="de-DE"/>
        </w:rPr>
        <w:t xml:space="preserve"> and </w:t>
      </w:r>
      <w:proofErr w:type="spellStart"/>
      <w:r w:rsidRPr="005F2381">
        <w:rPr>
          <w:rFonts w:asciiTheme="majorHAnsi" w:hAnsiTheme="majorHAnsi" w:cstheme="majorHAnsi"/>
          <w:color w:val="303030"/>
          <w:lang w:val="de-DE"/>
        </w:rPr>
        <w:t>threat</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scoring</w:t>
      </w:r>
      <w:proofErr w:type="spellEnd"/>
      <w:r w:rsidRPr="005F2381">
        <w:rPr>
          <w:rFonts w:asciiTheme="majorHAnsi" w:hAnsiTheme="majorHAnsi" w:cstheme="majorHAnsi"/>
          <w:color w:val="303030"/>
          <w:lang w:val="de-DE"/>
        </w:rPr>
        <w:t xml:space="preserve">. In </w:t>
      </w:r>
      <w:proofErr w:type="spellStart"/>
      <w:r w:rsidRPr="005F2381">
        <w:rPr>
          <w:rFonts w:asciiTheme="majorHAnsi" w:hAnsiTheme="majorHAnsi" w:cstheme="majorHAnsi"/>
          <w:color w:val="303030"/>
          <w:lang w:val="de-DE"/>
        </w:rPr>
        <w:t>health</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law</w:t>
      </w:r>
      <w:proofErr w:type="spellEnd"/>
      <w:r w:rsidRPr="005F2381">
        <w:rPr>
          <w:rFonts w:asciiTheme="majorHAnsi" w:hAnsiTheme="majorHAnsi" w:cstheme="majorHAnsi"/>
          <w:color w:val="303030"/>
          <w:lang w:val="de-DE"/>
        </w:rPr>
        <w:t xml:space="preserve">, he </w:t>
      </w:r>
      <w:proofErr w:type="spellStart"/>
      <w:r w:rsidRPr="005F2381">
        <w:rPr>
          <w:rFonts w:asciiTheme="majorHAnsi" w:hAnsiTheme="majorHAnsi" w:cstheme="majorHAnsi"/>
          <w:color w:val="303030"/>
          <w:lang w:val="de-DE"/>
        </w:rPr>
        <w:t>has</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written</w:t>
      </w:r>
      <w:proofErr w:type="spellEnd"/>
      <w:r w:rsidRPr="005F2381">
        <w:rPr>
          <w:rFonts w:asciiTheme="majorHAnsi" w:hAnsiTheme="majorHAnsi" w:cstheme="majorHAnsi"/>
          <w:color w:val="303030"/>
          <w:lang w:val="de-DE"/>
        </w:rPr>
        <w:t xml:space="preserve"> a </w:t>
      </w:r>
      <w:proofErr w:type="spellStart"/>
      <w:r w:rsidRPr="005F2381">
        <w:rPr>
          <w:rFonts w:asciiTheme="majorHAnsi" w:hAnsiTheme="majorHAnsi" w:cstheme="majorHAnsi"/>
          <w:color w:val="303030"/>
          <w:lang w:val="de-DE"/>
        </w:rPr>
        <w:t>series</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of</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articles</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addressing</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both</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technological</w:t>
      </w:r>
      <w:proofErr w:type="spellEnd"/>
      <w:r w:rsidRPr="005F2381">
        <w:rPr>
          <w:rFonts w:asciiTheme="majorHAnsi" w:hAnsiTheme="majorHAnsi" w:cstheme="majorHAnsi"/>
          <w:color w:val="303030"/>
          <w:lang w:val="de-DE"/>
        </w:rPr>
        <w:t xml:space="preserve"> and </w:t>
      </w:r>
      <w:proofErr w:type="spellStart"/>
      <w:r w:rsidRPr="005F2381">
        <w:rPr>
          <w:rFonts w:asciiTheme="majorHAnsi" w:hAnsiTheme="majorHAnsi" w:cstheme="majorHAnsi"/>
          <w:color w:val="303030"/>
          <w:lang w:val="de-DE"/>
        </w:rPr>
        <w:t>financial</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challenges</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to</w:t>
      </w:r>
      <w:proofErr w:type="spellEnd"/>
      <w:r w:rsidRPr="005F2381">
        <w:rPr>
          <w:rFonts w:asciiTheme="majorHAnsi" w:hAnsiTheme="majorHAnsi" w:cstheme="majorHAnsi"/>
          <w:color w:val="303030"/>
          <w:lang w:val="de-DE"/>
        </w:rPr>
        <w:t xml:space="preserve"> U.S. </w:t>
      </w:r>
      <w:proofErr w:type="spellStart"/>
      <w:r w:rsidRPr="005F2381">
        <w:rPr>
          <w:rFonts w:asciiTheme="majorHAnsi" w:hAnsiTheme="majorHAnsi" w:cstheme="majorHAnsi"/>
          <w:color w:val="303030"/>
          <w:lang w:val="de-DE"/>
        </w:rPr>
        <w:t>healthcare</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institutions</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focusing</w:t>
      </w:r>
      <w:proofErr w:type="spellEnd"/>
      <w:r w:rsidRPr="005F2381">
        <w:rPr>
          <w:rFonts w:asciiTheme="majorHAnsi" w:hAnsiTheme="majorHAnsi" w:cstheme="majorHAnsi"/>
          <w:color w:val="303030"/>
          <w:lang w:val="de-DE"/>
        </w:rPr>
        <w:t xml:space="preserve"> on </w:t>
      </w:r>
      <w:proofErr w:type="spellStart"/>
      <w:r w:rsidRPr="005F2381">
        <w:rPr>
          <w:rFonts w:asciiTheme="majorHAnsi" w:hAnsiTheme="majorHAnsi" w:cstheme="majorHAnsi"/>
          <w:color w:val="303030"/>
          <w:lang w:val="de-DE"/>
        </w:rPr>
        <w:t>how</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regulators</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can</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help</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providers</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improve</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outcomes</w:t>
      </w:r>
      <w:proofErr w:type="spellEnd"/>
      <w:r w:rsidRPr="005F2381">
        <w:rPr>
          <w:rFonts w:asciiTheme="majorHAnsi" w:hAnsiTheme="majorHAnsi" w:cstheme="majorHAnsi"/>
          <w:color w:val="303030"/>
          <w:lang w:val="de-DE"/>
        </w:rPr>
        <w:t>.</w:t>
      </w:r>
    </w:p>
    <w:p w14:paraId="133D61EF" w14:textId="77777777" w:rsidR="000853E8" w:rsidRPr="005F2381" w:rsidRDefault="000853E8" w:rsidP="000853E8">
      <w:pPr>
        <w:pStyle w:val="NormaleWeb"/>
        <w:shd w:val="clear" w:color="auto" w:fill="FFFFFF"/>
        <w:spacing w:before="0" w:beforeAutospacing="0" w:after="0" w:afterAutospacing="0" w:line="276" w:lineRule="auto"/>
        <w:jc w:val="both"/>
        <w:rPr>
          <w:rFonts w:asciiTheme="majorHAnsi" w:hAnsiTheme="majorHAnsi" w:cstheme="majorHAnsi"/>
          <w:color w:val="303030"/>
          <w:lang w:val="de-DE"/>
        </w:rPr>
      </w:pPr>
      <w:r w:rsidRPr="005F2381">
        <w:rPr>
          <w:rFonts w:asciiTheme="majorHAnsi" w:hAnsiTheme="majorHAnsi" w:cstheme="majorHAnsi"/>
          <w:color w:val="303030"/>
          <w:lang w:val="de-DE"/>
        </w:rPr>
        <w:t xml:space="preserve">Pasquale </w:t>
      </w:r>
      <w:proofErr w:type="spellStart"/>
      <w:r w:rsidRPr="005F2381">
        <w:rPr>
          <w:rFonts w:asciiTheme="majorHAnsi" w:hAnsiTheme="majorHAnsi" w:cstheme="majorHAnsi"/>
          <w:color w:val="303030"/>
          <w:lang w:val="de-DE"/>
        </w:rPr>
        <w:t>is</w:t>
      </w:r>
      <w:proofErr w:type="spellEnd"/>
      <w:r w:rsidRPr="005F2381">
        <w:rPr>
          <w:rFonts w:asciiTheme="majorHAnsi" w:hAnsiTheme="majorHAnsi" w:cstheme="majorHAnsi"/>
          <w:color w:val="303030"/>
          <w:lang w:val="de-DE"/>
        </w:rPr>
        <w:t xml:space="preserve"> an </w:t>
      </w:r>
      <w:proofErr w:type="spellStart"/>
      <w:r w:rsidRPr="005F2381">
        <w:rPr>
          <w:rFonts w:asciiTheme="majorHAnsi" w:hAnsiTheme="majorHAnsi" w:cstheme="majorHAnsi"/>
          <w:color w:val="303030"/>
          <w:lang w:val="de-DE"/>
        </w:rPr>
        <w:t>Affiliate</w:t>
      </w:r>
      <w:proofErr w:type="spellEnd"/>
      <w:r w:rsidRPr="005F2381">
        <w:rPr>
          <w:rFonts w:asciiTheme="majorHAnsi" w:hAnsiTheme="majorHAnsi" w:cstheme="majorHAnsi"/>
          <w:color w:val="303030"/>
          <w:lang w:val="de-DE"/>
        </w:rPr>
        <w:t xml:space="preserve"> Fellow at Yale </w:t>
      </w:r>
      <w:proofErr w:type="spellStart"/>
      <w:proofErr w:type="gramStart"/>
      <w:r w:rsidRPr="005F2381">
        <w:rPr>
          <w:rFonts w:asciiTheme="majorHAnsi" w:hAnsiTheme="majorHAnsi" w:cstheme="majorHAnsi"/>
          <w:color w:val="303030"/>
          <w:lang w:val="de-DE"/>
        </w:rPr>
        <w:t>University’s</w:t>
      </w:r>
      <w:proofErr w:type="spellEnd"/>
      <w:proofErr w:type="gramEnd"/>
      <w:r w:rsidRPr="005F2381">
        <w:rPr>
          <w:rFonts w:asciiTheme="majorHAnsi" w:hAnsiTheme="majorHAnsi" w:cstheme="majorHAnsi"/>
          <w:color w:val="303030"/>
          <w:lang w:val="de-DE"/>
        </w:rPr>
        <w:t xml:space="preserve"> Information Society Project, and a </w:t>
      </w:r>
      <w:proofErr w:type="spellStart"/>
      <w:r w:rsidRPr="005F2381">
        <w:rPr>
          <w:rFonts w:asciiTheme="majorHAnsi" w:hAnsiTheme="majorHAnsi" w:cstheme="majorHAnsi"/>
          <w:color w:val="303030"/>
          <w:lang w:val="de-DE"/>
        </w:rPr>
        <w:t>member</w:t>
      </w:r>
      <w:proofErr w:type="spellEnd"/>
      <w:r w:rsidRPr="005F2381">
        <w:rPr>
          <w:rFonts w:asciiTheme="majorHAnsi" w:hAnsiTheme="majorHAnsi" w:cstheme="majorHAnsi"/>
          <w:color w:val="303030"/>
          <w:lang w:val="de-DE"/>
        </w:rPr>
        <w:t xml:space="preserve"> of </w:t>
      </w:r>
      <w:proofErr w:type="spellStart"/>
      <w:r w:rsidRPr="005F2381">
        <w:rPr>
          <w:rFonts w:asciiTheme="majorHAnsi" w:hAnsiTheme="majorHAnsi" w:cstheme="majorHAnsi"/>
          <w:color w:val="303030"/>
          <w:lang w:val="de-DE"/>
        </w:rPr>
        <w:t>the</w:t>
      </w:r>
      <w:proofErr w:type="spellEnd"/>
      <w:r w:rsidRPr="005F2381">
        <w:rPr>
          <w:rFonts w:asciiTheme="majorHAnsi" w:hAnsiTheme="majorHAnsi" w:cstheme="majorHAnsi"/>
          <w:color w:val="303030"/>
          <w:lang w:val="de-DE"/>
        </w:rPr>
        <w:t xml:space="preserve"> </w:t>
      </w:r>
      <w:proofErr w:type="gramStart"/>
      <w:r w:rsidRPr="005F2381">
        <w:rPr>
          <w:rFonts w:asciiTheme="majorHAnsi" w:hAnsiTheme="majorHAnsi" w:cstheme="majorHAnsi"/>
          <w:color w:val="303030"/>
          <w:lang w:val="de-DE"/>
        </w:rPr>
        <w:t>American Law Institute</w:t>
      </w:r>
      <w:proofErr w:type="gramEnd"/>
      <w:r w:rsidRPr="005F2381">
        <w:rPr>
          <w:rFonts w:asciiTheme="majorHAnsi" w:hAnsiTheme="majorHAnsi" w:cstheme="majorHAnsi"/>
          <w:color w:val="303030"/>
          <w:lang w:val="de-DE"/>
        </w:rPr>
        <w:t xml:space="preserve">. </w:t>
      </w:r>
      <w:proofErr w:type="gramStart"/>
      <w:r w:rsidRPr="005F2381">
        <w:rPr>
          <w:rFonts w:asciiTheme="majorHAnsi" w:hAnsiTheme="majorHAnsi" w:cstheme="majorHAnsi"/>
          <w:color w:val="303030"/>
          <w:lang w:val="de-DE"/>
        </w:rPr>
        <w:t>He</w:t>
      </w:r>
      <w:proofErr w:type="gram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is</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co</w:t>
      </w:r>
      <w:proofErr w:type="spellEnd"/>
      <w:r w:rsidRPr="005F2381">
        <w:rPr>
          <w:rFonts w:asciiTheme="majorHAnsi" w:hAnsiTheme="majorHAnsi" w:cstheme="majorHAnsi"/>
          <w:color w:val="303030"/>
          <w:lang w:val="de-DE"/>
        </w:rPr>
        <w:t>-editor-in-</w:t>
      </w:r>
      <w:proofErr w:type="spellStart"/>
      <w:r w:rsidRPr="005F2381">
        <w:rPr>
          <w:rFonts w:asciiTheme="majorHAnsi" w:hAnsiTheme="majorHAnsi" w:cstheme="majorHAnsi"/>
          <w:color w:val="303030"/>
          <w:lang w:val="de-DE"/>
        </w:rPr>
        <w:t>chief</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of</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the</w:t>
      </w:r>
      <w:proofErr w:type="spellEnd"/>
      <w:r w:rsidRPr="005F2381">
        <w:rPr>
          <w:rFonts w:asciiTheme="majorHAnsi" w:hAnsiTheme="majorHAnsi" w:cstheme="majorHAnsi"/>
          <w:color w:val="303030"/>
          <w:lang w:val="de-DE"/>
        </w:rPr>
        <w:t xml:space="preserve"> Journal </w:t>
      </w:r>
      <w:proofErr w:type="spellStart"/>
      <w:r w:rsidRPr="005F2381">
        <w:rPr>
          <w:rFonts w:asciiTheme="majorHAnsi" w:hAnsiTheme="majorHAnsi" w:cstheme="majorHAnsi"/>
          <w:color w:val="303030"/>
          <w:lang w:val="de-DE"/>
        </w:rPr>
        <w:t>of</w:t>
      </w:r>
      <w:proofErr w:type="spellEnd"/>
      <w:r w:rsidRPr="005F2381">
        <w:rPr>
          <w:rFonts w:asciiTheme="majorHAnsi" w:hAnsiTheme="majorHAnsi" w:cstheme="majorHAnsi"/>
          <w:color w:val="303030"/>
          <w:lang w:val="de-DE"/>
        </w:rPr>
        <w:t xml:space="preserve"> Cross-</w:t>
      </w:r>
      <w:proofErr w:type="spellStart"/>
      <w:r w:rsidRPr="005F2381">
        <w:rPr>
          <w:rFonts w:asciiTheme="majorHAnsi" w:hAnsiTheme="majorHAnsi" w:cstheme="majorHAnsi"/>
          <w:color w:val="303030"/>
          <w:lang w:val="de-DE"/>
        </w:rPr>
        <w:t>Disciplinary</w:t>
      </w:r>
      <w:proofErr w:type="spellEnd"/>
      <w:r w:rsidRPr="005F2381">
        <w:rPr>
          <w:rFonts w:asciiTheme="majorHAnsi" w:hAnsiTheme="majorHAnsi" w:cstheme="majorHAnsi"/>
          <w:color w:val="303030"/>
          <w:lang w:val="de-DE"/>
        </w:rPr>
        <w:t xml:space="preserve"> Research in Computational Law (CRCL), </w:t>
      </w:r>
      <w:proofErr w:type="spellStart"/>
      <w:r w:rsidRPr="005F2381">
        <w:rPr>
          <w:rFonts w:asciiTheme="majorHAnsi" w:hAnsiTheme="majorHAnsi" w:cstheme="majorHAnsi"/>
          <w:color w:val="303030"/>
          <w:lang w:val="de-DE"/>
        </w:rPr>
        <w:t>based</w:t>
      </w:r>
      <w:proofErr w:type="spellEnd"/>
      <w:r w:rsidRPr="005F2381">
        <w:rPr>
          <w:rFonts w:asciiTheme="majorHAnsi" w:hAnsiTheme="majorHAnsi" w:cstheme="majorHAnsi"/>
          <w:color w:val="303030"/>
          <w:lang w:val="de-DE"/>
        </w:rPr>
        <w:t xml:space="preserve"> in </w:t>
      </w:r>
      <w:proofErr w:type="spellStart"/>
      <w:r w:rsidRPr="005F2381">
        <w:rPr>
          <w:rFonts w:asciiTheme="majorHAnsi" w:hAnsiTheme="majorHAnsi" w:cstheme="majorHAnsi"/>
          <w:color w:val="303030"/>
          <w:lang w:val="de-DE"/>
        </w:rPr>
        <w:t>the</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Netherlands</w:t>
      </w:r>
      <w:proofErr w:type="spellEnd"/>
      <w:r w:rsidRPr="005F2381">
        <w:rPr>
          <w:rFonts w:asciiTheme="majorHAnsi" w:hAnsiTheme="majorHAnsi" w:cstheme="majorHAnsi"/>
          <w:color w:val="303030"/>
          <w:lang w:val="de-DE"/>
        </w:rPr>
        <w:t xml:space="preserve">, and a </w:t>
      </w:r>
      <w:proofErr w:type="spellStart"/>
      <w:r w:rsidRPr="005F2381">
        <w:rPr>
          <w:rFonts w:asciiTheme="majorHAnsi" w:hAnsiTheme="majorHAnsi" w:cstheme="majorHAnsi"/>
          <w:color w:val="303030"/>
          <w:lang w:val="de-DE"/>
        </w:rPr>
        <w:t>member</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of</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the</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Australian</w:t>
      </w:r>
      <w:proofErr w:type="spellEnd"/>
      <w:r w:rsidRPr="005F2381">
        <w:rPr>
          <w:rFonts w:asciiTheme="majorHAnsi" w:hAnsiTheme="majorHAnsi" w:cstheme="majorHAnsi"/>
          <w:color w:val="303030"/>
          <w:lang w:val="de-DE"/>
        </w:rPr>
        <w:t xml:space="preserve"> Research Council (ARC) </w:t>
      </w:r>
      <w:proofErr w:type="spellStart"/>
      <w:r w:rsidRPr="005F2381">
        <w:rPr>
          <w:rFonts w:asciiTheme="majorHAnsi" w:hAnsiTheme="majorHAnsi" w:cstheme="majorHAnsi"/>
          <w:color w:val="303030"/>
          <w:lang w:val="de-DE"/>
        </w:rPr>
        <w:t>Centre</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of</w:t>
      </w:r>
      <w:proofErr w:type="spellEnd"/>
      <w:r w:rsidRPr="005F2381">
        <w:rPr>
          <w:rFonts w:asciiTheme="majorHAnsi" w:hAnsiTheme="majorHAnsi" w:cstheme="majorHAnsi"/>
          <w:color w:val="303030"/>
          <w:lang w:val="de-DE"/>
        </w:rPr>
        <w:t xml:space="preserve"> Excellence on </w:t>
      </w:r>
      <w:proofErr w:type="spellStart"/>
      <w:r w:rsidRPr="005F2381">
        <w:rPr>
          <w:rFonts w:asciiTheme="majorHAnsi" w:hAnsiTheme="majorHAnsi" w:cstheme="majorHAnsi"/>
          <w:color w:val="303030"/>
          <w:lang w:val="de-DE"/>
        </w:rPr>
        <w:t>Automated</w:t>
      </w:r>
      <w:proofErr w:type="spellEnd"/>
      <w:r w:rsidRPr="005F2381">
        <w:rPr>
          <w:rFonts w:asciiTheme="majorHAnsi" w:hAnsiTheme="majorHAnsi" w:cstheme="majorHAnsi"/>
          <w:color w:val="303030"/>
          <w:lang w:val="de-DE"/>
        </w:rPr>
        <w:t xml:space="preserve"> </w:t>
      </w:r>
      <w:proofErr w:type="spellStart"/>
      <w:r w:rsidRPr="005F2381">
        <w:rPr>
          <w:rFonts w:asciiTheme="majorHAnsi" w:hAnsiTheme="majorHAnsi" w:cstheme="majorHAnsi"/>
          <w:color w:val="303030"/>
          <w:lang w:val="de-DE"/>
        </w:rPr>
        <w:t>Decision</w:t>
      </w:r>
      <w:proofErr w:type="spellEnd"/>
      <w:r w:rsidRPr="005F2381">
        <w:rPr>
          <w:rFonts w:asciiTheme="majorHAnsi" w:hAnsiTheme="majorHAnsi" w:cstheme="majorHAnsi"/>
          <w:color w:val="303030"/>
          <w:lang w:val="de-DE"/>
        </w:rPr>
        <w:t>-Making &amp; Society (ADM+S).</w:t>
      </w:r>
    </w:p>
    <w:p w14:paraId="2411C4AA" w14:textId="77777777" w:rsidR="000853E8" w:rsidRPr="000853E8" w:rsidRDefault="000853E8" w:rsidP="000853E8">
      <w:pPr>
        <w:spacing w:line="276" w:lineRule="auto"/>
        <w:rPr>
          <w:rFonts w:asciiTheme="majorHAnsi" w:hAnsiTheme="majorHAnsi" w:cstheme="majorHAnsi"/>
          <w:b/>
          <w:color w:val="0070C0"/>
          <w:lang w:val="en-US"/>
        </w:rPr>
      </w:pPr>
    </w:p>
    <w:p w14:paraId="5D17DFFC" w14:textId="77777777" w:rsidR="008F7F6C" w:rsidRPr="000853E8" w:rsidRDefault="008F7F6C" w:rsidP="000853E8">
      <w:pPr>
        <w:spacing w:line="276" w:lineRule="auto"/>
        <w:rPr>
          <w:rFonts w:asciiTheme="majorHAnsi" w:hAnsiTheme="majorHAnsi" w:cstheme="majorHAnsi"/>
          <w:b/>
          <w:color w:val="0070C0"/>
          <w:lang w:val="en-US"/>
        </w:rPr>
      </w:pPr>
    </w:p>
    <w:p w14:paraId="5E916DFB" w14:textId="77C5ADAD" w:rsidR="008A3F31" w:rsidRPr="005F2381" w:rsidRDefault="008A3F31" w:rsidP="000853E8">
      <w:pPr>
        <w:spacing w:line="276" w:lineRule="auto"/>
        <w:rPr>
          <w:rFonts w:asciiTheme="majorHAnsi" w:hAnsiTheme="majorHAnsi" w:cstheme="majorHAnsi"/>
          <w:lang w:val="de-DE"/>
        </w:rPr>
      </w:pPr>
    </w:p>
    <w:p w14:paraId="2809ECEC" w14:textId="2C867DD7" w:rsidR="008A3353" w:rsidRPr="000853E8" w:rsidRDefault="008A3353" w:rsidP="000853E8">
      <w:pPr>
        <w:spacing w:line="276" w:lineRule="auto"/>
        <w:jc w:val="center"/>
        <w:rPr>
          <w:rFonts w:asciiTheme="majorHAnsi" w:hAnsiTheme="majorHAnsi" w:cstheme="majorHAnsi"/>
          <w:bCs/>
          <w:color w:val="000000" w:themeColor="text1"/>
          <w:lang w:val="en-US"/>
        </w:rPr>
      </w:pPr>
    </w:p>
    <w:p w14:paraId="521EFF9C" w14:textId="5DD4F086" w:rsidR="00D73D38" w:rsidRPr="000853E8" w:rsidRDefault="00806EA7">
      <w:pPr>
        <w:spacing w:line="360" w:lineRule="auto"/>
        <w:jc w:val="center"/>
        <w:rPr>
          <w:rFonts w:asciiTheme="majorHAnsi" w:hAnsiTheme="majorHAnsi" w:cstheme="majorHAnsi"/>
          <w:i/>
          <w:color w:val="0070C0"/>
          <w:lang w:val="en-US"/>
        </w:rPr>
      </w:pPr>
      <w:r w:rsidRPr="000853E8">
        <w:rPr>
          <w:rFonts w:asciiTheme="majorHAnsi" w:hAnsiTheme="majorHAnsi" w:cstheme="majorHAnsi"/>
          <w:noProof/>
        </w:rPr>
        <mc:AlternateContent>
          <mc:Choice Requires="wps">
            <w:drawing>
              <wp:anchor distT="0" distB="0" distL="114300" distR="114300" simplePos="0" relativeHeight="251659264" behindDoc="0" locked="0" layoutInCell="1" allowOverlap="1" wp14:anchorId="7C8406F4" wp14:editId="1A7C1746">
                <wp:simplePos x="0" y="0"/>
                <wp:positionH relativeFrom="column">
                  <wp:posOffset>-173990</wp:posOffset>
                </wp:positionH>
                <wp:positionV relativeFrom="paragraph">
                  <wp:posOffset>4956810</wp:posOffset>
                </wp:positionV>
                <wp:extent cx="6413500" cy="4908550"/>
                <wp:effectExtent l="0" t="0" r="6350" b="6350"/>
                <wp:wrapNone/>
                <wp:docPr id="900768959" name="Textfeld 2"/>
                <wp:cNvGraphicFramePr/>
                <a:graphic xmlns:a="http://schemas.openxmlformats.org/drawingml/2006/main">
                  <a:graphicData uri="http://schemas.microsoft.com/office/word/2010/wordprocessingShape">
                    <wps:wsp>
                      <wps:cNvSpPr txBox="1"/>
                      <wps:spPr>
                        <a:xfrm>
                          <a:off x="0" y="0"/>
                          <a:ext cx="6413500" cy="4908550"/>
                        </a:xfrm>
                        <a:prstGeom prst="rect">
                          <a:avLst/>
                        </a:prstGeom>
                        <a:solidFill>
                          <a:schemeClr val="lt1"/>
                        </a:solidFill>
                        <a:ln w="6350">
                          <a:noFill/>
                        </a:ln>
                      </wps:spPr>
                      <wps:txbx>
                        <w:txbxContent>
                          <w:p w14:paraId="1F7BE995" w14:textId="4E118E56" w:rsidR="004E22F9" w:rsidRPr="00F04753" w:rsidRDefault="004E22F9" w:rsidP="00BA2713">
                            <w:pPr>
                              <w:spacing w:line="276" w:lineRule="auto"/>
                              <w:jc w:val="center"/>
                              <w:rPr>
                                <w:rFonts w:ascii="Calibri" w:hAnsi="Calibri" w:cs="Calibri"/>
                                <w:b/>
                                <w:bCs/>
                                <w:color w:val="4F81BD" w:themeColor="accent1"/>
                                <w:sz w:val="36"/>
                                <w:szCs w:val="36"/>
                                <w:shd w:val="clear" w:color="auto" w:fill="FFFFFF"/>
                                <w:lang w:val="en-GB"/>
                              </w:rPr>
                            </w:pPr>
                            <w:r w:rsidRPr="005F2381">
                              <w:rPr>
                                <w:rFonts w:ascii="Calibri" w:hAnsi="Calibri" w:cs="Calibri"/>
                                <w:b/>
                                <w:bCs/>
                                <w:color w:val="4F81BD" w:themeColor="accent1"/>
                                <w:sz w:val="36"/>
                                <w:szCs w:val="36"/>
                                <w:shd w:val="clear" w:color="auto" w:fill="FFFFFF"/>
                                <w:lang w:val="de-DE"/>
                              </w:rPr>
                              <w:t xml:space="preserve">Franz Hofmann/Benjamin Raue (eds.) </w:t>
                            </w:r>
                            <w:r w:rsidRPr="00F04753">
                              <w:rPr>
                                <w:rFonts w:ascii="Calibri" w:hAnsi="Calibri" w:cs="Calibri"/>
                                <w:b/>
                                <w:bCs/>
                                <w:color w:val="4F81BD" w:themeColor="accent1"/>
                                <w:sz w:val="36"/>
                                <w:szCs w:val="36"/>
                                <w:shd w:val="clear" w:color="auto" w:fill="FFFFFF"/>
                                <w:lang w:val="en-GB"/>
                              </w:rPr>
                              <w:t>Digital Services Act,</w:t>
                            </w:r>
                          </w:p>
                          <w:p w14:paraId="757F4D63" w14:textId="1C36644D" w:rsidR="004E22F9" w:rsidRPr="00F04753" w:rsidRDefault="004E22F9" w:rsidP="00806EA7">
                            <w:pPr>
                              <w:spacing w:after="240" w:line="276" w:lineRule="auto"/>
                              <w:jc w:val="center"/>
                              <w:rPr>
                                <w:rFonts w:ascii="Calibri" w:hAnsi="Calibri" w:cs="Calibri"/>
                                <w:b/>
                                <w:bCs/>
                                <w:color w:val="4F81BD" w:themeColor="accent1"/>
                                <w:sz w:val="36"/>
                                <w:szCs w:val="36"/>
                                <w:shd w:val="clear" w:color="auto" w:fill="FFFFFF"/>
                                <w:lang w:val="en-GB"/>
                              </w:rPr>
                            </w:pPr>
                            <w:r w:rsidRPr="00F04753">
                              <w:rPr>
                                <w:rFonts w:ascii="Calibri" w:hAnsi="Calibri" w:cs="Calibri"/>
                                <w:b/>
                                <w:bCs/>
                                <w:color w:val="4F81BD" w:themeColor="accent1"/>
                                <w:sz w:val="36"/>
                                <w:szCs w:val="36"/>
                                <w:shd w:val="clear" w:color="auto" w:fill="FFFFFF"/>
                                <w:lang w:val="en-GB"/>
                              </w:rPr>
                              <w:t>An Article-by-Article Commentary, Nomos, 202</w:t>
                            </w:r>
                            <w:r w:rsidR="003F4ADD" w:rsidRPr="00F04753">
                              <w:rPr>
                                <w:rFonts w:ascii="Calibri" w:hAnsi="Calibri" w:cs="Calibri"/>
                                <w:b/>
                                <w:bCs/>
                                <w:color w:val="4F81BD" w:themeColor="accent1"/>
                                <w:sz w:val="36"/>
                                <w:szCs w:val="36"/>
                                <w:shd w:val="clear" w:color="auto" w:fill="FFFFFF"/>
                                <w:lang w:val="en-GB"/>
                              </w:rPr>
                              <w:t>5</w:t>
                            </w:r>
                          </w:p>
                          <w:p w14:paraId="71E6CD55" w14:textId="61AE841C" w:rsidR="00806EA7" w:rsidRDefault="00806EA7" w:rsidP="00806EA7">
                            <w:pPr>
                              <w:jc w:val="both"/>
                              <w:rPr>
                                <w:rFonts w:asciiTheme="majorHAnsi" w:hAnsiTheme="majorHAnsi" w:cstheme="majorHAnsi"/>
                                <w:lang w:val="en-GB"/>
                              </w:rPr>
                            </w:pPr>
                            <w:r w:rsidRPr="00806EA7">
                              <w:rPr>
                                <w:rFonts w:asciiTheme="majorHAnsi" w:hAnsiTheme="majorHAnsi" w:cstheme="majorHAnsi"/>
                                <w:lang w:val="en-GB"/>
                              </w:rPr>
                              <w:t>With the D</w:t>
                            </w:r>
                            <w:r>
                              <w:rPr>
                                <w:rFonts w:asciiTheme="majorHAnsi" w:hAnsiTheme="majorHAnsi" w:cstheme="majorHAnsi"/>
                                <w:lang w:val="en-GB"/>
                              </w:rPr>
                              <w:t xml:space="preserve">igital Services Act (DSA – </w:t>
                            </w:r>
                            <w:r w:rsidRPr="00806EA7">
                              <w:rPr>
                                <w:rFonts w:asciiTheme="majorHAnsi" w:hAnsiTheme="majorHAnsi" w:cstheme="majorHAnsi"/>
                                <w:lang w:val="en-GB"/>
                              </w:rPr>
                              <w:t>R</w:t>
                            </w:r>
                            <w:r>
                              <w:rPr>
                                <w:rFonts w:asciiTheme="majorHAnsi" w:hAnsiTheme="majorHAnsi" w:cstheme="majorHAnsi"/>
                                <w:lang w:val="en-GB"/>
                              </w:rPr>
                              <w:t>egulation</w:t>
                            </w:r>
                            <w:r w:rsidRPr="00806EA7">
                              <w:rPr>
                                <w:rFonts w:asciiTheme="majorHAnsi" w:hAnsiTheme="majorHAnsi" w:cstheme="majorHAnsi"/>
                                <w:lang w:val="en-GB"/>
                              </w:rPr>
                              <w:t xml:space="preserve"> (EU) 2022/2065</w:t>
                            </w:r>
                            <w:r>
                              <w:rPr>
                                <w:rFonts w:asciiTheme="majorHAnsi" w:hAnsiTheme="majorHAnsi" w:cstheme="majorHAnsi"/>
                                <w:lang w:val="en-GB"/>
                              </w:rPr>
                              <w:t>)</w:t>
                            </w:r>
                            <w:r w:rsidRPr="00806EA7">
                              <w:rPr>
                                <w:rFonts w:asciiTheme="majorHAnsi" w:hAnsiTheme="majorHAnsi" w:cstheme="majorHAnsi"/>
                                <w:lang w:val="en-GB"/>
                              </w:rPr>
                              <w:t xml:space="preserve">, the European legislator </w:t>
                            </w:r>
                            <w:r w:rsidR="0069703E">
                              <w:rPr>
                                <w:rFonts w:asciiTheme="majorHAnsi" w:hAnsiTheme="majorHAnsi" w:cstheme="majorHAnsi"/>
                                <w:lang w:val="en-GB"/>
                              </w:rPr>
                              <w:t>introduced</w:t>
                            </w:r>
                            <w:r w:rsidRPr="00806EA7">
                              <w:rPr>
                                <w:rFonts w:asciiTheme="majorHAnsi" w:hAnsiTheme="majorHAnsi" w:cstheme="majorHAnsi"/>
                                <w:lang w:val="en-GB"/>
                              </w:rPr>
                              <w:t xml:space="preserve"> a comprehensive set of regulations covering diverse areas of the digital society such as intermediary liability, transparency obligations for recommender systems or provisions on dark patterns.</w:t>
                            </w:r>
                            <w:r>
                              <w:rPr>
                                <w:rFonts w:asciiTheme="majorHAnsi" w:hAnsiTheme="majorHAnsi" w:cstheme="majorHAnsi"/>
                                <w:lang w:val="en-GB"/>
                              </w:rPr>
                              <w:t xml:space="preserve"> But how to interpret these new rules?</w:t>
                            </w:r>
                          </w:p>
                          <w:p w14:paraId="02470D0A" w14:textId="77777777" w:rsidR="00806EA7" w:rsidRDefault="00806EA7" w:rsidP="00806EA7">
                            <w:pPr>
                              <w:jc w:val="both"/>
                              <w:rPr>
                                <w:rFonts w:asciiTheme="majorHAnsi" w:hAnsiTheme="majorHAnsi" w:cstheme="majorHAnsi"/>
                                <w:lang w:val="en-GB"/>
                              </w:rPr>
                            </w:pPr>
                          </w:p>
                          <w:p w14:paraId="5ABA230E" w14:textId="17D7A931" w:rsidR="00BA2713" w:rsidRDefault="00BA2713" w:rsidP="00806EA7">
                            <w:pPr>
                              <w:jc w:val="both"/>
                              <w:rPr>
                                <w:rFonts w:asciiTheme="majorHAnsi" w:hAnsiTheme="majorHAnsi" w:cstheme="majorHAnsi"/>
                                <w:lang w:val="en-GB"/>
                              </w:rPr>
                            </w:pPr>
                            <w:r w:rsidRPr="00BA2713">
                              <w:rPr>
                                <w:rFonts w:asciiTheme="majorHAnsi" w:hAnsiTheme="majorHAnsi" w:cstheme="majorHAnsi"/>
                                <w:lang w:val="en-GB"/>
                              </w:rPr>
                              <w:t>Franz Hofmann and Benjamin Raue have assembled a team of distinguished academics with extensive experience in European law.</w:t>
                            </w:r>
                            <w:r w:rsidR="00806EA7">
                              <w:rPr>
                                <w:rFonts w:asciiTheme="majorHAnsi" w:hAnsiTheme="majorHAnsi" w:cstheme="majorHAnsi"/>
                                <w:lang w:val="en-GB"/>
                              </w:rPr>
                              <w:t xml:space="preserve"> </w:t>
                            </w:r>
                            <w:r w:rsidRPr="00BA2713">
                              <w:rPr>
                                <w:rFonts w:asciiTheme="majorHAnsi" w:hAnsiTheme="majorHAnsi" w:cstheme="majorHAnsi"/>
                                <w:lang w:val="en-GB"/>
                              </w:rPr>
                              <w:t>The authors have systematically analysed the telos, the background, the systematics and all the different elements of each of the 92 articles of the Digital Services Act. The comment</w:t>
                            </w:r>
                            <w:r w:rsidR="0069703E">
                              <w:rPr>
                                <w:rFonts w:asciiTheme="majorHAnsi" w:hAnsiTheme="majorHAnsi" w:cstheme="majorHAnsi"/>
                                <w:lang w:val="en-GB"/>
                              </w:rPr>
                              <w:t>aries</w:t>
                            </w:r>
                            <w:r w:rsidRPr="00BA2713">
                              <w:rPr>
                                <w:rFonts w:asciiTheme="majorHAnsi" w:hAnsiTheme="majorHAnsi" w:cstheme="majorHAnsi"/>
                                <w:lang w:val="en-GB"/>
                              </w:rPr>
                              <w:t xml:space="preserve"> are complemented by introductions that explore the overarching principles and systematics of the DSA and each of its chapters.</w:t>
                            </w:r>
                          </w:p>
                          <w:p w14:paraId="7B47CA30" w14:textId="77777777" w:rsidR="00806EA7" w:rsidRPr="00BA2713" w:rsidRDefault="00806EA7" w:rsidP="00806EA7">
                            <w:pPr>
                              <w:jc w:val="both"/>
                              <w:rPr>
                                <w:rFonts w:asciiTheme="majorHAnsi" w:hAnsiTheme="majorHAnsi" w:cstheme="majorHAnsi"/>
                                <w:lang w:val="en-GB"/>
                              </w:rPr>
                            </w:pPr>
                          </w:p>
                          <w:p w14:paraId="31DFB504" w14:textId="0C249AB0" w:rsidR="00BA2713" w:rsidRDefault="00BA2713" w:rsidP="00806EA7">
                            <w:pPr>
                              <w:jc w:val="both"/>
                              <w:rPr>
                                <w:rFonts w:asciiTheme="majorHAnsi" w:hAnsiTheme="majorHAnsi" w:cstheme="majorHAnsi"/>
                                <w:lang w:val="en-GB"/>
                              </w:rPr>
                            </w:pPr>
                            <w:r w:rsidRPr="00BA2713">
                              <w:rPr>
                                <w:rFonts w:asciiTheme="majorHAnsi" w:hAnsiTheme="majorHAnsi" w:cstheme="majorHAnsi"/>
                                <w:lang w:val="en-GB"/>
                              </w:rPr>
                              <w:t>As a further measure to promote a European perspective on the provisions of the DSA, most of the commentaries have included French translations of key terms. This may challenge the perception often associated with the use of an English term, which is often associated with a particular concept of English law.</w:t>
                            </w:r>
                          </w:p>
                          <w:p w14:paraId="734F002A" w14:textId="77777777" w:rsidR="00806EA7" w:rsidRPr="00BA2713" w:rsidRDefault="00806EA7" w:rsidP="00806EA7">
                            <w:pPr>
                              <w:jc w:val="both"/>
                              <w:rPr>
                                <w:rFonts w:asciiTheme="majorHAnsi" w:hAnsiTheme="majorHAnsi" w:cstheme="majorHAnsi"/>
                                <w:lang w:val="en-GB"/>
                              </w:rPr>
                            </w:pPr>
                          </w:p>
                          <w:p w14:paraId="1941639F" w14:textId="3BDD2886" w:rsidR="004E22F9" w:rsidRPr="004E22F9" w:rsidRDefault="00BA2713" w:rsidP="00806EA7">
                            <w:pPr>
                              <w:jc w:val="both"/>
                              <w:rPr>
                                <w:rFonts w:asciiTheme="majorHAnsi" w:hAnsiTheme="majorHAnsi" w:cstheme="majorHAnsi"/>
                                <w:lang w:val="en-GB"/>
                              </w:rPr>
                            </w:pPr>
                            <w:r w:rsidRPr="00BA2713">
                              <w:rPr>
                                <w:rFonts w:asciiTheme="majorHAnsi" w:hAnsiTheme="majorHAnsi" w:cstheme="majorHAnsi"/>
                                <w:lang w:val="en-GB"/>
                              </w:rPr>
                              <w:t>The authors see their commentary as an invitation to start a discussion on how the DSA and its provisions should be interpreted and put into practice. In doing so, they hope to contribute to the European and transcontinental dialogue on the proper regulation of platforms.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C8406F4" id="_x0000_t202" coordsize="21600,21600" o:spt="202" path="m,l,21600r21600,l21600,xe">
                <v:stroke joinstyle="miter"/>
                <v:path gradientshapeok="t" o:connecttype="rect"/>
              </v:shapetype>
              <v:shape id="Textfeld 2" o:spid="_x0000_s1026" type="#_x0000_t202" style="position:absolute;left:0;text-align:left;margin-left:-13.7pt;margin-top:390.3pt;width:505pt;height:38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" fillcolor="white [3201]" stroked="f" strokeweight=".5pt">
                <v:textbox>
                  <w:txbxContent>
                    <w:p w14:paraId="1F7BE995" w14:textId="4E118E56" w:rsidR="004E22F9" w:rsidRPr="001A36A4" w:rsidRDefault="004E22F9" w:rsidP="00BA2713">
                      <w:pPr>
                        <w:spacing w:line="276" w:lineRule="auto"/>
                        <w:jc w:val="center"/>
                        <w:rPr>
                          <w:rFonts w:ascii="Calibri" w:hAnsi="Calibri" w:cs="Calibri"/>
                          <w:b/>
                          <w:bCs/>
                          <w:color w:val="4F81BD" w:themeColor="accent1"/>
                          <w:sz w:val="36"/>
                          <w:szCs w:val="36"/>
                          <w:shd w:val="clear" w:color="auto" w:fill="FFFFFF"/>
                        </w:rPr>
                      </w:pPr>
                      <w:r w:rsidRPr="005F2381">
                        <w:rPr>
                          <w:rFonts w:ascii="Calibri" w:hAnsi="Calibri" w:cs="Calibri"/>
                          <w:b/>
                          <w:bCs/>
                          <w:color w:val="4F81BD" w:themeColor="accent1"/>
                          <w:sz w:val="36"/>
                          <w:szCs w:val="36"/>
                          <w:shd w:val="clear" w:color="auto" w:fill="FFFFFF"/>
                          <w:lang w:val="de-DE"/>
                        </w:rPr>
                        <w:t>Franz Hofmann/Benjamin Raue (</w:t>
                      </w:r>
                      <w:proofErr w:type="spellStart"/>
                      <w:r w:rsidRPr="005F2381">
                        <w:rPr>
                          <w:rFonts w:ascii="Calibri" w:hAnsi="Calibri" w:cs="Calibri"/>
                          <w:b/>
                          <w:bCs/>
                          <w:color w:val="4F81BD" w:themeColor="accent1"/>
                          <w:sz w:val="36"/>
                          <w:szCs w:val="36"/>
                          <w:shd w:val="clear" w:color="auto" w:fill="FFFFFF"/>
                          <w:lang w:val="de-DE"/>
                        </w:rPr>
                        <w:t>eds</w:t>
                      </w:r>
                      <w:proofErr w:type="spellEnd"/>
                      <w:r w:rsidRPr="005F2381">
                        <w:rPr>
                          <w:rFonts w:ascii="Calibri" w:hAnsi="Calibri" w:cs="Calibri"/>
                          <w:b/>
                          <w:bCs/>
                          <w:color w:val="4F81BD" w:themeColor="accent1"/>
                          <w:sz w:val="36"/>
                          <w:szCs w:val="36"/>
                          <w:shd w:val="clear" w:color="auto" w:fill="FFFFFF"/>
                          <w:lang w:val="de-DE"/>
                        </w:rPr>
                        <w:t xml:space="preserve">.) </w:t>
                      </w:r>
                      <w:r w:rsidRPr="001A36A4">
                        <w:rPr>
                          <w:rFonts w:ascii="Calibri" w:hAnsi="Calibri" w:cs="Calibri"/>
                          <w:b/>
                          <w:bCs/>
                          <w:color w:val="4F81BD" w:themeColor="accent1"/>
                          <w:sz w:val="36"/>
                          <w:szCs w:val="36"/>
                          <w:shd w:val="clear" w:color="auto" w:fill="FFFFFF"/>
                        </w:rPr>
                        <w:t>Digital Services Act,</w:t>
                      </w:r>
                    </w:p>
                    <w:p w14:paraId="757F4D63" w14:textId="1C36644D" w:rsidR="004E22F9" w:rsidRPr="001A36A4" w:rsidRDefault="004E22F9" w:rsidP="00806EA7">
                      <w:pPr>
                        <w:spacing w:after="240" w:line="276" w:lineRule="auto"/>
                        <w:jc w:val="center"/>
                        <w:rPr>
                          <w:rFonts w:ascii="Calibri" w:hAnsi="Calibri" w:cs="Calibri"/>
                          <w:b/>
                          <w:bCs/>
                          <w:color w:val="4F81BD" w:themeColor="accent1"/>
                          <w:sz w:val="36"/>
                          <w:szCs w:val="36"/>
                          <w:shd w:val="clear" w:color="auto" w:fill="FFFFFF"/>
                        </w:rPr>
                      </w:pPr>
                      <w:r w:rsidRPr="001A36A4">
                        <w:rPr>
                          <w:rFonts w:ascii="Calibri" w:hAnsi="Calibri" w:cs="Calibri"/>
                          <w:b/>
                          <w:bCs/>
                          <w:color w:val="4F81BD" w:themeColor="accent1"/>
                          <w:sz w:val="36"/>
                          <w:szCs w:val="36"/>
                          <w:shd w:val="clear" w:color="auto" w:fill="FFFFFF"/>
                        </w:rPr>
                        <w:t xml:space="preserve">An </w:t>
                      </w:r>
                      <w:proofErr w:type="spellStart"/>
                      <w:r w:rsidRPr="001A36A4">
                        <w:rPr>
                          <w:rFonts w:ascii="Calibri" w:hAnsi="Calibri" w:cs="Calibri"/>
                          <w:b/>
                          <w:bCs/>
                          <w:color w:val="4F81BD" w:themeColor="accent1"/>
                          <w:sz w:val="36"/>
                          <w:szCs w:val="36"/>
                          <w:shd w:val="clear" w:color="auto" w:fill="FFFFFF"/>
                        </w:rPr>
                        <w:t>Article</w:t>
                      </w:r>
                      <w:proofErr w:type="spellEnd"/>
                      <w:r w:rsidRPr="001A36A4">
                        <w:rPr>
                          <w:rFonts w:ascii="Calibri" w:hAnsi="Calibri" w:cs="Calibri"/>
                          <w:b/>
                          <w:bCs/>
                          <w:color w:val="4F81BD" w:themeColor="accent1"/>
                          <w:sz w:val="36"/>
                          <w:szCs w:val="36"/>
                          <w:shd w:val="clear" w:color="auto" w:fill="FFFFFF"/>
                        </w:rPr>
                        <w:t>-by-</w:t>
                      </w:r>
                      <w:proofErr w:type="spellStart"/>
                      <w:r w:rsidRPr="001A36A4">
                        <w:rPr>
                          <w:rFonts w:ascii="Calibri" w:hAnsi="Calibri" w:cs="Calibri"/>
                          <w:b/>
                          <w:bCs/>
                          <w:color w:val="4F81BD" w:themeColor="accent1"/>
                          <w:sz w:val="36"/>
                          <w:szCs w:val="36"/>
                          <w:shd w:val="clear" w:color="auto" w:fill="FFFFFF"/>
                        </w:rPr>
                        <w:t>Article</w:t>
                      </w:r>
                      <w:proofErr w:type="spellEnd"/>
                      <w:r w:rsidRPr="001A36A4">
                        <w:rPr>
                          <w:rFonts w:ascii="Calibri" w:hAnsi="Calibri" w:cs="Calibri"/>
                          <w:b/>
                          <w:bCs/>
                          <w:color w:val="4F81BD" w:themeColor="accent1"/>
                          <w:sz w:val="36"/>
                          <w:szCs w:val="36"/>
                          <w:shd w:val="clear" w:color="auto" w:fill="FFFFFF"/>
                        </w:rPr>
                        <w:t xml:space="preserve"> </w:t>
                      </w:r>
                      <w:proofErr w:type="spellStart"/>
                      <w:r w:rsidRPr="001A36A4">
                        <w:rPr>
                          <w:rFonts w:ascii="Calibri" w:hAnsi="Calibri" w:cs="Calibri"/>
                          <w:b/>
                          <w:bCs/>
                          <w:color w:val="4F81BD" w:themeColor="accent1"/>
                          <w:sz w:val="36"/>
                          <w:szCs w:val="36"/>
                          <w:shd w:val="clear" w:color="auto" w:fill="FFFFFF"/>
                        </w:rPr>
                        <w:t>Commentary</w:t>
                      </w:r>
                      <w:proofErr w:type="spellEnd"/>
                      <w:r w:rsidRPr="001A36A4">
                        <w:rPr>
                          <w:rFonts w:ascii="Calibri" w:hAnsi="Calibri" w:cs="Calibri"/>
                          <w:b/>
                          <w:bCs/>
                          <w:color w:val="4F81BD" w:themeColor="accent1"/>
                          <w:sz w:val="36"/>
                          <w:szCs w:val="36"/>
                          <w:shd w:val="clear" w:color="auto" w:fill="FFFFFF"/>
                        </w:rPr>
                        <w:t>, Nomos, 202</w:t>
                      </w:r>
                      <w:r w:rsidR="003F4ADD" w:rsidRPr="001A36A4">
                        <w:rPr>
                          <w:rFonts w:ascii="Calibri" w:hAnsi="Calibri" w:cs="Calibri"/>
                          <w:b/>
                          <w:bCs/>
                          <w:color w:val="4F81BD" w:themeColor="accent1"/>
                          <w:sz w:val="36"/>
                          <w:szCs w:val="36"/>
                          <w:shd w:val="clear" w:color="auto" w:fill="FFFFFF"/>
                        </w:rPr>
                        <w:t>5</w:t>
                      </w:r>
                    </w:p>
                    <w:p w14:paraId="71E6CD55" w14:textId="61AE841C" w:rsidR="00806EA7" w:rsidRDefault="00806EA7" w:rsidP="00806EA7">
                      <w:pPr>
                        <w:jc w:val="both"/>
                        <w:rPr>
                          <w:rFonts w:asciiTheme="majorHAnsi" w:hAnsiTheme="majorHAnsi" w:cstheme="majorHAnsi"/>
                          <w:lang w:val="en-GB"/>
                        </w:rPr>
                      </w:pPr>
                      <w:r w:rsidRPr="00806EA7">
                        <w:rPr>
                          <w:rFonts w:asciiTheme="majorHAnsi" w:hAnsiTheme="majorHAnsi" w:cstheme="majorHAnsi"/>
                          <w:lang w:val="en-GB"/>
                        </w:rPr>
                        <w:t>With the D</w:t>
                      </w:r>
                      <w:r>
                        <w:rPr>
                          <w:rFonts w:asciiTheme="majorHAnsi" w:hAnsiTheme="majorHAnsi" w:cstheme="majorHAnsi"/>
                          <w:lang w:val="en-GB"/>
                        </w:rPr>
                        <w:t xml:space="preserve">igital Services Act (DSA – </w:t>
                      </w:r>
                      <w:r w:rsidRPr="00806EA7">
                        <w:rPr>
                          <w:rFonts w:asciiTheme="majorHAnsi" w:hAnsiTheme="majorHAnsi" w:cstheme="majorHAnsi"/>
                          <w:lang w:val="en-GB"/>
                        </w:rPr>
                        <w:t>R</w:t>
                      </w:r>
                      <w:r>
                        <w:rPr>
                          <w:rFonts w:asciiTheme="majorHAnsi" w:hAnsiTheme="majorHAnsi" w:cstheme="majorHAnsi"/>
                          <w:lang w:val="en-GB"/>
                        </w:rPr>
                        <w:t>egulation</w:t>
                      </w:r>
                      <w:r w:rsidRPr="00806EA7">
                        <w:rPr>
                          <w:rFonts w:asciiTheme="majorHAnsi" w:hAnsiTheme="majorHAnsi" w:cstheme="majorHAnsi"/>
                          <w:lang w:val="en-GB"/>
                        </w:rPr>
                        <w:t xml:space="preserve"> (EU) 2022/2065</w:t>
                      </w:r>
                      <w:r>
                        <w:rPr>
                          <w:rFonts w:asciiTheme="majorHAnsi" w:hAnsiTheme="majorHAnsi" w:cstheme="majorHAnsi"/>
                          <w:lang w:val="en-GB"/>
                        </w:rPr>
                        <w:t>)</w:t>
                      </w:r>
                      <w:r w:rsidRPr="00806EA7">
                        <w:rPr>
                          <w:rFonts w:asciiTheme="majorHAnsi" w:hAnsiTheme="majorHAnsi" w:cstheme="majorHAnsi"/>
                          <w:lang w:val="en-GB"/>
                        </w:rPr>
                        <w:t xml:space="preserve">, the European legislator </w:t>
                      </w:r>
                      <w:r w:rsidR="0069703E">
                        <w:rPr>
                          <w:rFonts w:asciiTheme="majorHAnsi" w:hAnsiTheme="majorHAnsi" w:cstheme="majorHAnsi"/>
                          <w:lang w:val="en-GB"/>
                        </w:rPr>
                        <w:t>introduced</w:t>
                      </w:r>
                      <w:r w:rsidRPr="00806EA7">
                        <w:rPr>
                          <w:rFonts w:asciiTheme="majorHAnsi" w:hAnsiTheme="majorHAnsi" w:cstheme="majorHAnsi"/>
                          <w:lang w:val="en-GB"/>
                        </w:rPr>
                        <w:t xml:space="preserve"> a comprehensive set of regulations covering diverse areas of the digital society such as intermediary liability, transparency obligations for recommender systems or provisions on dark patterns.</w:t>
                      </w:r>
                      <w:r>
                        <w:rPr>
                          <w:rFonts w:asciiTheme="majorHAnsi" w:hAnsiTheme="majorHAnsi" w:cstheme="majorHAnsi"/>
                          <w:lang w:val="en-GB"/>
                        </w:rPr>
                        <w:t xml:space="preserve"> But how to interpret these new rules?</w:t>
                      </w:r>
                    </w:p>
                    <w:p w14:paraId="02470D0A" w14:textId="77777777" w:rsidR="00806EA7" w:rsidRDefault="00806EA7" w:rsidP="00806EA7">
                      <w:pPr>
                        <w:jc w:val="both"/>
                        <w:rPr>
                          <w:rFonts w:asciiTheme="majorHAnsi" w:hAnsiTheme="majorHAnsi" w:cstheme="majorHAnsi"/>
                          <w:lang w:val="en-GB"/>
                        </w:rPr>
                      </w:pPr>
                    </w:p>
                    <w:p w14:paraId="5ABA230E" w14:textId="17D7A931" w:rsidR="00BA2713" w:rsidRDefault="00BA2713" w:rsidP="00806EA7">
                      <w:pPr>
                        <w:jc w:val="both"/>
                        <w:rPr>
                          <w:rFonts w:asciiTheme="majorHAnsi" w:hAnsiTheme="majorHAnsi" w:cstheme="majorHAnsi"/>
                          <w:lang w:val="en-GB"/>
                        </w:rPr>
                      </w:pPr>
                      <w:r w:rsidRPr="00BA2713">
                        <w:rPr>
                          <w:rFonts w:asciiTheme="majorHAnsi" w:hAnsiTheme="majorHAnsi" w:cstheme="majorHAnsi"/>
                          <w:lang w:val="en-GB"/>
                        </w:rPr>
                        <w:t>Franz Hofmann and Benjamin Raue have assembled a team of distinguished academics with extensive experience in European law.</w:t>
                      </w:r>
                      <w:r w:rsidR="00806EA7">
                        <w:rPr>
                          <w:rFonts w:asciiTheme="majorHAnsi" w:hAnsiTheme="majorHAnsi" w:cstheme="majorHAnsi"/>
                          <w:lang w:val="en-GB"/>
                        </w:rPr>
                        <w:t xml:space="preserve"> </w:t>
                      </w:r>
                      <w:r w:rsidRPr="00BA2713">
                        <w:rPr>
                          <w:rFonts w:asciiTheme="majorHAnsi" w:hAnsiTheme="majorHAnsi" w:cstheme="majorHAnsi"/>
                          <w:lang w:val="en-GB"/>
                        </w:rPr>
                        <w:t>The authors have systematically analysed the telos, the background, the systematics and all the different elements of each of the 92 articles of the Digital Services Act. The comment</w:t>
                      </w:r>
                      <w:r w:rsidR="0069703E">
                        <w:rPr>
                          <w:rFonts w:asciiTheme="majorHAnsi" w:hAnsiTheme="majorHAnsi" w:cstheme="majorHAnsi"/>
                          <w:lang w:val="en-GB"/>
                        </w:rPr>
                        <w:t>aries</w:t>
                      </w:r>
                      <w:r w:rsidRPr="00BA2713">
                        <w:rPr>
                          <w:rFonts w:asciiTheme="majorHAnsi" w:hAnsiTheme="majorHAnsi" w:cstheme="majorHAnsi"/>
                          <w:lang w:val="en-GB"/>
                        </w:rPr>
                        <w:t xml:space="preserve"> are complemented by introductions that explore the overarching principles and systematics of the DSA and each of its chapters.</w:t>
                      </w:r>
                    </w:p>
                    <w:p w14:paraId="7B47CA30" w14:textId="77777777" w:rsidR="00806EA7" w:rsidRPr="00BA2713" w:rsidRDefault="00806EA7" w:rsidP="00806EA7">
                      <w:pPr>
                        <w:jc w:val="both"/>
                        <w:rPr>
                          <w:rFonts w:asciiTheme="majorHAnsi" w:hAnsiTheme="majorHAnsi" w:cstheme="majorHAnsi"/>
                          <w:lang w:val="en-GB"/>
                        </w:rPr>
                      </w:pPr>
                    </w:p>
                    <w:p w14:paraId="31DFB504" w14:textId="0C249AB0" w:rsidR="00BA2713" w:rsidRDefault="00BA2713" w:rsidP="00806EA7">
                      <w:pPr>
                        <w:jc w:val="both"/>
                        <w:rPr>
                          <w:rFonts w:asciiTheme="majorHAnsi" w:hAnsiTheme="majorHAnsi" w:cstheme="majorHAnsi"/>
                          <w:lang w:val="en-GB"/>
                        </w:rPr>
                      </w:pPr>
                      <w:r w:rsidRPr="00BA2713">
                        <w:rPr>
                          <w:rFonts w:asciiTheme="majorHAnsi" w:hAnsiTheme="majorHAnsi" w:cstheme="majorHAnsi"/>
                          <w:lang w:val="en-GB"/>
                        </w:rPr>
                        <w:t>As a further measure to promote a European perspective on the provisions of the DSA, most of the commentaries have included French translations of key terms. This may challenge the perception often associated with the use of an English term, which is often associated with a particular concept of English law.</w:t>
                      </w:r>
                    </w:p>
                    <w:p w14:paraId="734F002A" w14:textId="77777777" w:rsidR="00806EA7" w:rsidRPr="00BA2713" w:rsidRDefault="00806EA7" w:rsidP="00806EA7">
                      <w:pPr>
                        <w:jc w:val="both"/>
                        <w:rPr>
                          <w:rFonts w:asciiTheme="majorHAnsi" w:hAnsiTheme="majorHAnsi" w:cstheme="majorHAnsi"/>
                          <w:lang w:val="en-GB"/>
                        </w:rPr>
                      </w:pPr>
                    </w:p>
                    <w:p w14:paraId="1941639F" w14:textId="3BDD2886" w:rsidR="004E22F9" w:rsidRPr="004E22F9" w:rsidRDefault="00BA2713" w:rsidP="00806EA7">
                      <w:pPr>
                        <w:jc w:val="both"/>
                        <w:rPr>
                          <w:rFonts w:asciiTheme="majorHAnsi" w:hAnsiTheme="majorHAnsi" w:cstheme="majorHAnsi"/>
                          <w:lang w:val="en-GB"/>
                        </w:rPr>
                      </w:pPr>
                      <w:r w:rsidRPr="00BA2713">
                        <w:rPr>
                          <w:rFonts w:asciiTheme="majorHAnsi" w:hAnsiTheme="majorHAnsi" w:cstheme="majorHAnsi"/>
                          <w:lang w:val="en-GB"/>
                        </w:rPr>
                        <w:t>The authors see their commentary as an invitation to start a discussion on how the DSA and its provisions should be interpreted and put into practice. In doing so, they hope to contribute to the European and transcontinental dialogue on the proper regulation of platforms.</w:t>
                      </w:r>
                    </w:p>
                  </w:txbxContent>
                </v:textbox>
              </v:shape>
            </w:pict>
          </mc:Fallback>
        </mc:AlternateContent>
      </w:r>
      <w:r w:rsidR="001A36A4" w:rsidRPr="000853E8">
        <w:rPr>
          <w:rFonts w:asciiTheme="majorHAnsi" w:hAnsiTheme="majorHAnsi" w:cstheme="majorHAnsi"/>
          <w:i/>
          <w:color w:val="0070C0"/>
          <w:lang w:val="en-US"/>
        </w:rPr>
        <w:t xml:space="preserve"> </w:t>
      </w:r>
    </w:p>
    <w:sectPr w:rsidR="00D73D38" w:rsidRPr="000853E8" w:rsidSect="003E5886">
      <w:pgSz w:w="11906" w:h="16838"/>
      <w:pgMar w:top="624" w:right="1134" w:bottom="851" w:left="1134" w:header="709" w:footer="709" w:gutter="0"/>
      <w:pgBorders w:offsetFrom="page">
        <w:top w:val="single" w:sz="36" w:space="24" w:color="8EAADB"/>
        <w:left w:val="single" w:sz="36" w:space="24" w:color="8EAADB"/>
        <w:bottom w:val="single" w:sz="36" w:space="24" w:color="8EAADB"/>
        <w:right w:val="single" w:sz="36" w:space="24" w:color="8EAADB"/>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FFC7B0" w14:textId="77777777" w:rsidR="00EE30C5" w:rsidRDefault="00EE30C5" w:rsidP="0098582E">
      <w:r>
        <w:separator/>
      </w:r>
    </w:p>
  </w:endnote>
  <w:endnote w:type="continuationSeparator" w:id="0">
    <w:p w14:paraId="7E4E4718" w14:textId="77777777" w:rsidR="00EE30C5" w:rsidRDefault="00EE30C5" w:rsidP="00985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Times">
    <w:altName w:val="Times New Roman"/>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33A636" w14:textId="77777777" w:rsidR="00EE30C5" w:rsidRDefault="00EE30C5" w:rsidP="0098582E">
      <w:r>
        <w:separator/>
      </w:r>
    </w:p>
  </w:footnote>
  <w:footnote w:type="continuationSeparator" w:id="0">
    <w:p w14:paraId="168D8BDE" w14:textId="77777777" w:rsidR="00EE30C5" w:rsidRDefault="00EE30C5" w:rsidP="009858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55327D"/>
    <w:multiLevelType w:val="multilevel"/>
    <w:tmpl w:val="3B00F0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CD03983"/>
    <w:multiLevelType w:val="multilevel"/>
    <w:tmpl w:val="4116656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953508643">
    <w:abstractNumId w:val="1"/>
  </w:num>
  <w:num w:numId="2" w16cid:durableId="49526624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42172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1493"/>
    <w:rsid w:val="00000CF2"/>
    <w:rsid w:val="000106A6"/>
    <w:rsid w:val="000134CE"/>
    <w:rsid w:val="00016204"/>
    <w:rsid w:val="0001688B"/>
    <w:rsid w:val="00020BBE"/>
    <w:rsid w:val="0002571F"/>
    <w:rsid w:val="00026199"/>
    <w:rsid w:val="000303B8"/>
    <w:rsid w:val="0004105D"/>
    <w:rsid w:val="00044548"/>
    <w:rsid w:val="00044F44"/>
    <w:rsid w:val="0005065E"/>
    <w:rsid w:val="000570F1"/>
    <w:rsid w:val="00060EEF"/>
    <w:rsid w:val="0006778F"/>
    <w:rsid w:val="00072FF3"/>
    <w:rsid w:val="00075A73"/>
    <w:rsid w:val="00082E78"/>
    <w:rsid w:val="000853E8"/>
    <w:rsid w:val="00092960"/>
    <w:rsid w:val="00096067"/>
    <w:rsid w:val="000A1C6F"/>
    <w:rsid w:val="000A410B"/>
    <w:rsid w:val="000B1316"/>
    <w:rsid w:val="000B579A"/>
    <w:rsid w:val="000B6A50"/>
    <w:rsid w:val="000C3694"/>
    <w:rsid w:val="000D179F"/>
    <w:rsid w:val="000D5529"/>
    <w:rsid w:val="000E62CE"/>
    <w:rsid w:val="00101295"/>
    <w:rsid w:val="001026CA"/>
    <w:rsid w:val="001100FA"/>
    <w:rsid w:val="00111C76"/>
    <w:rsid w:val="00113362"/>
    <w:rsid w:val="00116039"/>
    <w:rsid w:val="00121CF2"/>
    <w:rsid w:val="00124015"/>
    <w:rsid w:val="00126B85"/>
    <w:rsid w:val="00133725"/>
    <w:rsid w:val="001355D2"/>
    <w:rsid w:val="00135CA4"/>
    <w:rsid w:val="0014341E"/>
    <w:rsid w:val="001451E7"/>
    <w:rsid w:val="00147B1A"/>
    <w:rsid w:val="00161EA1"/>
    <w:rsid w:val="0016415B"/>
    <w:rsid w:val="00173228"/>
    <w:rsid w:val="00177F79"/>
    <w:rsid w:val="00180728"/>
    <w:rsid w:val="001814AA"/>
    <w:rsid w:val="001940BA"/>
    <w:rsid w:val="00196761"/>
    <w:rsid w:val="001A2426"/>
    <w:rsid w:val="001A36A4"/>
    <w:rsid w:val="001A4CA4"/>
    <w:rsid w:val="001A6899"/>
    <w:rsid w:val="001A6BDD"/>
    <w:rsid w:val="001B1033"/>
    <w:rsid w:val="001B3614"/>
    <w:rsid w:val="001B4A21"/>
    <w:rsid w:val="001B5D35"/>
    <w:rsid w:val="001C21D4"/>
    <w:rsid w:val="001D122A"/>
    <w:rsid w:val="001D4352"/>
    <w:rsid w:val="001D6BB3"/>
    <w:rsid w:val="001E53DA"/>
    <w:rsid w:val="001E5D77"/>
    <w:rsid w:val="001E6508"/>
    <w:rsid w:val="001F0D58"/>
    <w:rsid w:val="001F3118"/>
    <w:rsid w:val="002032F9"/>
    <w:rsid w:val="00205C11"/>
    <w:rsid w:val="0021669F"/>
    <w:rsid w:val="00216CB5"/>
    <w:rsid w:val="00217A5A"/>
    <w:rsid w:val="002227FD"/>
    <w:rsid w:val="002247FA"/>
    <w:rsid w:val="002406F8"/>
    <w:rsid w:val="00240759"/>
    <w:rsid w:val="00243D19"/>
    <w:rsid w:val="00247A94"/>
    <w:rsid w:val="00250302"/>
    <w:rsid w:val="0025048B"/>
    <w:rsid w:val="002574AE"/>
    <w:rsid w:val="00266EE7"/>
    <w:rsid w:val="00267C61"/>
    <w:rsid w:val="00273300"/>
    <w:rsid w:val="002758C4"/>
    <w:rsid w:val="00281340"/>
    <w:rsid w:val="00281DAF"/>
    <w:rsid w:val="00281F5C"/>
    <w:rsid w:val="00282F57"/>
    <w:rsid w:val="002836E7"/>
    <w:rsid w:val="002B0493"/>
    <w:rsid w:val="002B1A32"/>
    <w:rsid w:val="002B2B17"/>
    <w:rsid w:val="002B593D"/>
    <w:rsid w:val="002B761C"/>
    <w:rsid w:val="002C1C61"/>
    <w:rsid w:val="002C6A97"/>
    <w:rsid w:val="002D4E6C"/>
    <w:rsid w:val="002D5126"/>
    <w:rsid w:val="002D62D7"/>
    <w:rsid w:val="002E195B"/>
    <w:rsid w:val="002E21DC"/>
    <w:rsid w:val="002E6228"/>
    <w:rsid w:val="002E6B14"/>
    <w:rsid w:val="002F26B1"/>
    <w:rsid w:val="002F28E6"/>
    <w:rsid w:val="002F54BF"/>
    <w:rsid w:val="002F6129"/>
    <w:rsid w:val="00302A58"/>
    <w:rsid w:val="003045FB"/>
    <w:rsid w:val="00307C9B"/>
    <w:rsid w:val="00311F8E"/>
    <w:rsid w:val="00313163"/>
    <w:rsid w:val="00314541"/>
    <w:rsid w:val="00315D04"/>
    <w:rsid w:val="00317DA1"/>
    <w:rsid w:val="00317FB3"/>
    <w:rsid w:val="00320F05"/>
    <w:rsid w:val="0032425B"/>
    <w:rsid w:val="00344FB6"/>
    <w:rsid w:val="00345CAF"/>
    <w:rsid w:val="0035272A"/>
    <w:rsid w:val="00353350"/>
    <w:rsid w:val="00353410"/>
    <w:rsid w:val="00354504"/>
    <w:rsid w:val="00364B91"/>
    <w:rsid w:val="00365313"/>
    <w:rsid w:val="00366A00"/>
    <w:rsid w:val="0037115E"/>
    <w:rsid w:val="00371610"/>
    <w:rsid w:val="00372820"/>
    <w:rsid w:val="00372C42"/>
    <w:rsid w:val="00376ECB"/>
    <w:rsid w:val="00384A3A"/>
    <w:rsid w:val="0038670C"/>
    <w:rsid w:val="0039020E"/>
    <w:rsid w:val="0039191E"/>
    <w:rsid w:val="00394B75"/>
    <w:rsid w:val="00396EE3"/>
    <w:rsid w:val="003A4A56"/>
    <w:rsid w:val="003B0230"/>
    <w:rsid w:val="003B12E5"/>
    <w:rsid w:val="003B1A45"/>
    <w:rsid w:val="003B3DB5"/>
    <w:rsid w:val="003C5E85"/>
    <w:rsid w:val="003D0934"/>
    <w:rsid w:val="003D1469"/>
    <w:rsid w:val="003D5663"/>
    <w:rsid w:val="003D7B0B"/>
    <w:rsid w:val="003D7DDD"/>
    <w:rsid w:val="003E4311"/>
    <w:rsid w:val="003E4D89"/>
    <w:rsid w:val="003E5886"/>
    <w:rsid w:val="003E5A6D"/>
    <w:rsid w:val="003E6D3F"/>
    <w:rsid w:val="003F2649"/>
    <w:rsid w:val="003F4567"/>
    <w:rsid w:val="003F4ADD"/>
    <w:rsid w:val="003F7536"/>
    <w:rsid w:val="00401F64"/>
    <w:rsid w:val="00403ADE"/>
    <w:rsid w:val="00403D7E"/>
    <w:rsid w:val="00410EBF"/>
    <w:rsid w:val="00411FFA"/>
    <w:rsid w:val="00415566"/>
    <w:rsid w:val="00417936"/>
    <w:rsid w:val="00420714"/>
    <w:rsid w:val="00424E53"/>
    <w:rsid w:val="00431700"/>
    <w:rsid w:val="00432B99"/>
    <w:rsid w:val="00444283"/>
    <w:rsid w:val="00446AC8"/>
    <w:rsid w:val="00455317"/>
    <w:rsid w:val="004578A1"/>
    <w:rsid w:val="00460EA3"/>
    <w:rsid w:val="00467C77"/>
    <w:rsid w:val="0047215B"/>
    <w:rsid w:val="00473AFF"/>
    <w:rsid w:val="0048449C"/>
    <w:rsid w:val="004850DD"/>
    <w:rsid w:val="0048545B"/>
    <w:rsid w:val="004901CC"/>
    <w:rsid w:val="00491B73"/>
    <w:rsid w:val="004938CC"/>
    <w:rsid w:val="00496643"/>
    <w:rsid w:val="00496B18"/>
    <w:rsid w:val="004978FC"/>
    <w:rsid w:val="004A0DCA"/>
    <w:rsid w:val="004B0369"/>
    <w:rsid w:val="004B4932"/>
    <w:rsid w:val="004B583A"/>
    <w:rsid w:val="004C15C1"/>
    <w:rsid w:val="004C5A20"/>
    <w:rsid w:val="004D050D"/>
    <w:rsid w:val="004D4375"/>
    <w:rsid w:val="004E22F9"/>
    <w:rsid w:val="004E3452"/>
    <w:rsid w:val="004F5B3B"/>
    <w:rsid w:val="004F77C8"/>
    <w:rsid w:val="00504B26"/>
    <w:rsid w:val="00506325"/>
    <w:rsid w:val="00516494"/>
    <w:rsid w:val="00520EB2"/>
    <w:rsid w:val="00522CF7"/>
    <w:rsid w:val="00524C47"/>
    <w:rsid w:val="00527FD9"/>
    <w:rsid w:val="00530B0D"/>
    <w:rsid w:val="005328AC"/>
    <w:rsid w:val="00533980"/>
    <w:rsid w:val="00540AE9"/>
    <w:rsid w:val="00540F94"/>
    <w:rsid w:val="00542851"/>
    <w:rsid w:val="00543B7A"/>
    <w:rsid w:val="00562CAE"/>
    <w:rsid w:val="0057471C"/>
    <w:rsid w:val="00580AFE"/>
    <w:rsid w:val="00581520"/>
    <w:rsid w:val="00587DA8"/>
    <w:rsid w:val="005925F1"/>
    <w:rsid w:val="0059284B"/>
    <w:rsid w:val="00592EC1"/>
    <w:rsid w:val="00593F99"/>
    <w:rsid w:val="005A7474"/>
    <w:rsid w:val="005B010C"/>
    <w:rsid w:val="005B21E6"/>
    <w:rsid w:val="005C1F59"/>
    <w:rsid w:val="005C476D"/>
    <w:rsid w:val="005C6768"/>
    <w:rsid w:val="005C680A"/>
    <w:rsid w:val="005C7D79"/>
    <w:rsid w:val="005D30FE"/>
    <w:rsid w:val="005D4894"/>
    <w:rsid w:val="005D7762"/>
    <w:rsid w:val="005E3105"/>
    <w:rsid w:val="005E7F2B"/>
    <w:rsid w:val="005F0BFF"/>
    <w:rsid w:val="005F2381"/>
    <w:rsid w:val="005F4790"/>
    <w:rsid w:val="005F744D"/>
    <w:rsid w:val="006000BF"/>
    <w:rsid w:val="006016F8"/>
    <w:rsid w:val="006030FE"/>
    <w:rsid w:val="00613D6E"/>
    <w:rsid w:val="0061660C"/>
    <w:rsid w:val="00621A71"/>
    <w:rsid w:val="00632D8A"/>
    <w:rsid w:val="00633A6F"/>
    <w:rsid w:val="00634C21"/>
    <w:rsid w:val="0064335E"/>
    <w:rsid w:val="00643ACE"/>
    <w:rsid w:val="0064775D"/>
    <w:rsid w:val="00650415"/>
    <w:rsid w:val="0065526D"/>
    <w:rsid w:val="0065621A"/>
    <w:rsid w:val="00656D4E"/>
    <w:rsid w:val="00657E9B"/>
    <w:rsid w:val="0066381D"/>
    <w:rsid w:val="00664886"/>
    <w:rsid w:val="00665FA6"/>
    <w:rsid w:val="0067120F"/>
    <w:rsid w:val="0067228E"/>
    <w:rsid w:val="0067619A"/>
    <w:rsid w:val="0067721E"/>
    <w:rsid w:val="0068753F"/>
    <w:rsid w:val="00693CE3"/>
    <w:rsid w:val="0069703E"/>
    <w:rsid w:val="00697537"/>
    <w:rsid w:val="006A1BD2"/>
    <w:rsid w:val="006A1E01"/>
    <w:rsid w:val="006C00DE"/>
    <w:rsid w:val="006C1962"/>
    <w:rsid w:val="006D1FB8"/>
    <w:rsid w:val="006D6A53"/>
    <w:rsid w:val="006D7DF8"/>
    <w:rsid w:val="006E1A98"/>
    <w:rsid w:val="006E3291"/>
    <w:rsid w:val="006E5553"/>
    <w:rsid w:val="006E73B7"/>
    <w:rsid w:val="006F3CA4"/>
    <w:rsid w:val="006F4B30"/>
    <w:rsid w:val="00701113"/>
    <w:rsid w:val="007017D3"/>
    <w:rsid w:val="0070548D"/>
    <w:rsid w:val="00707A10"/>
    <w:rsid w:val="00710E28"/>
    <w:rsid w:val="007168D1"/>
    <w:rsid w:val="00721447"/>
    <w:rsid w:val="00721E75"/>
    <w:rsid w:val="007235FF"/>
    <w:rsid w:val="00725EF7"/>
    <w:rsid w:val="0073140C"/>
    <w:rsid w:val="007320D0"/>
    <w:rsid w:val="007340DF"/>
    <w:rsid w:val="007506A0"/>
    <w:rsid w:val="00753711"/>
    <w:rsid w:val="00755085"/>
    <w:rsid w:val="00756470"/>
    <w:rsid w:val="00757101"/>
    <w:rsid w:val="00757D16"/>
    <w:rsid w:val="007663BA"/>
    <w:rsid w:val="00767CA0"/>
    <w:rsid w:val="00772F5C"/>
    <w:rsid w:val="00781CE9"/>
    <w:rsid w:val="00782A2E"/>
    <w:rsid w:val="0078392F"/>
    <w:rsid w:val="00783983"/>
    <w:rsid w:val="00787744"/>
    <w:rsid w:val="00795316"/>
    <w:rsid w:val="007A0852"/>
    <w:rsid w:val="007A2D81"/>
    <w:rsid w:val="007A4D23"/>
    <w:rsid w:val="007A5854"/>
    <w:rsid w:val="007C161F"/>
    <w:rsid w:val="007C5559"/>
    <w:rsid w:val="007D0660"/>
    <w:rsid w:val="007D0B64"/>
    <w:rsid w:val="007E3AE5"/>
    <w:rsid w:val="007E4977"/>
    <w:rsid w:val="007F277E"/>
    <w:rsid w:val="007F28D2"/>
    <w:rsid w:val="00801685"/>
    <w:rsid w:val="0080409C"/>
    <w:rsid w:val="008050B5"/>
    <w:rsid w:val="008064AD"/>
    <w:rsid w:val="00806EA7"/>
    <w:rsid w:val="00807A76"/>
    <w:rsid w:val="00814F26"/>
    <w:rsid w:val="008157B8"/>
    <w:rsid w:val="00816DEF"/>
    <w:rsid w:val="00831312"/>
    <w:rsid w:val="008322FC"/>
    <w:rsid w:val="00850BC0"/>
    <w:rsid w:val="00850CAC"/>
    <w:rsid w:val="00857850"/>
    <w:rsid w:val="00863C11"/>
    <w:rsid w:val="00864170"/>
    <w:rsid w:val="00864857"/>
    <w:rsid w:val="00865178"/>
    <w:rsid w:val="0086653F"/>
    <w:rsid w:val="00867363"/>
    <w:rsid w:val="00872130"/>
    <w:rsid w:val="00873594"/>
    <w:rsid w:val="00887952"/>
    <w:rsid w:val="00892652"/>
    <w:rsid w:val="00895AAC"/>
    <w:rsid w:val="008A10EA"/>
    <w:rsid w:val="008A3353"/>
    <w:rsid w:val="008A3F31"/>
    <w:rsid w:val="008A52D6"/>
    <w:rsid w:val="008A72FD"/>
    <w:rsid w:val="008B0CC2"/>
    <w:rsid w:val="008B19C2"/>
    <w:rsid w:val="008C37DC"/>
    <w:rsid w:val="008C6DE9"/>
    <w:rsid w:val="008C76F7"/>
    <w:rsid w:val="008D1DC9"/>
    <w:rsid w:val="008F04CB"/>
    <w:rsid w:val="008F1F99"/>
    <w:rsid w:val="008F7F6C"/>
    <w:rsid w:val="0090251D"/>
    <w:rsid w:val="00907C34"/>
    <w:rsid w:val="0091643C"/>
    <w:rsid w:val="00923036"/>
    <w:rsid w:val="00924731"/>
    <w:rsid w:val="0093685A"/>
    <w:rsid w:val="00937125"/>
    <w:rsid w:val="00950ED1"/>
    <w:rsid w:val="00951A1E"/>
    <w:rsid w:val="0095712D"/>
    <w:rsid w:val="009649BA"/>
    <w:rsid w:val="009726BD"/>
    <w:rsid w:val="009813C2"/>
    <w:rsid w:val="0098385E"/>
    <w:rsid w:val="009845E4"/>
    <w:rsid w:val="0098582E"/>
    <w:rsid w:val="00987AF5"/>
    <w:rsid w:val="00991381"/>
    <w:rsid w:val="009942BD"/>
    <w:rsid w:val="009948BF"/>
    <w:rsid w:val="00996B0B"/>
    <w:rsid w:val="009A1514"/>
    <w:rsid w:val="009A2507"/>
    <w:rsid w:val="009A5487"/>
    <w:rsid w:val="009A6235"/>
    <w:rsid w:val="009B18D9"/>
    <w:rsid w:val="009B2221"/>
    <w:rsid w:val="009B50D9"/>
    <w:rsid w:val="009B613D"/>
    <w:rsid w:val="009B6A24"/>
    <w:rsid w:val="009C24D7"/>
    <w:rsid w:val="009C3CA4"/>
    <w:rsid w:val="009D17BD"/>
    <w:rsid w:val="009D6D08"/>
    <w:rsid w:val="009E1A43"/>
    <w:rsid w:val="009E2513"/>
    <w:rsid w:val="009E50D0"/>
    <w:rsid w:val="009E55A6"/>
    <w:rsid w:val="009E5713"/>
    <w:rsid w:val="009E66C1"/>
    <w:rsid w:val="009F0FE6"/>
    <w:rsid w:val="009F5EC9"/>
    <w:rsid w:val="009F61D3"/>
    <w:rsid w:val="00A0077E"/>
    <w:rsid w:val="00A15817"/>
    <w:rsid w:val="00A15D57"/>
    <w:rsid w:val="00A16360"/>
    <w:rsid w:val="00A20AE9"/>
    <w:rsid w:val="00A31C76"/>
    <w:rsid w:val="00A35AF1"/>
    <w:rsid w:val="00A37D34"/>
    <w:rsid w:val="00A4480C"/>
    <w:rsid w:val="00A45041"/>
    <w:rsid w:val="00A508BC"/>
    <w:rsid w:val="00A548DA"/>
    <w:rsid w:val="00A627D5"/>
    <w:rsid w:val="00A63CF5"/>
    <w:rsid w:val="00A644CD"/>
    <w:rsid w:val="00A779C7"/>
    <w:rsid w:val="00A83E10"/>
    <w:rsid w:val="00A84151"/>
    <w:rsid w:val="00A86244"/>
    <w:rsid w:val="00A862D8"/>
    <w:rsid w:val="00A86F69"/>
    <w:rsid w:val="00A9325D"/>
    <w:rsid w:val="00AA0F31"/>
    <w:rsid w:val="00AA397E"/>
    <w:rsid w:val="00AA460A"/>
    <w:rsid w:val="00AA68A9"/>
    <w:rsid w:val="00AA6916"/>
    <w:rsid w:val="00AB60AA"/>
    <w:rsid w:val="00AC1A82"/>
    <w:rsid w:val="00AC6DEC"/>
    <w:rsid w:val="00AD2F8C"/>
    <w:rsid w:val="00AD5D94"/>
    <w:rsid w:val="00AE0C5A"/>
    <w:rsid w:val="00AE26F0"/>
    <w:rsid w:val="00AE573D"/>
    <w:rsid w:val="00AE64EB"/>
    <w:rsid w:val="00AF0C0A"/>
    <w:rsid w:val="00AF11CC"/>
    <w:rsid w:val="00B00B49"/>
    <w:rsid w:val="00B04C05"/>
    <w:rsid w:val="00B157C5"/>
    <w:rsid w:val="00B22097"/>
    <w:rsid w:val="00B22277"/>
    <w:rsid w:val="00B26D11"/>
    <w:rsid w:val="00B277E1"/>
    <w:rsid w:val="00B30AA8"/>
    <w:rsid w:val="00B36DFB"/>
    <w:rsid w:val="00B43A36"/>
    <w:rsid w:val="00B52DBF"/>
    <w:rsid w:val="00B536A4"/>
    <w:rsid w:val="00B54366"/>
    <w:rsid w:val="00B65671"/>
    <w:rsid w:val="00B6607F"/>
    <w:rsid w:val="00B71C45"/>
    <w:rsid w:val="00B722C3"/>
    <w:rsid w:val="00B763AE"/>
    <w:rsid w:val="00B76BDD"/>
    <w:rsid w:val="00B84180"/>
    <w:rsid w:val="00B93A30"/>
    <w:rsid w:val="00BA0070"/>
    <w:rsid w:val="00BA2713"/>
    <w:rsid w:val="00BA56F7"/>
    <w:rsid w:val="00BB63A2"/>
    <w:rsid w:val="00BC68EC"/>
    <w:rsid w:val="00BD6572"/>
    <w:rsid w:val="00BE0B47"/>
    <w:rsid w:val="00BE7111"/>
    <w:rsid w:val="00BF0396"/>
    <w:rsid w:val="00C12A62"/>
    <w:rsid w:val="00C13604"/>
    <w:rsid w:val="00C1511B"/>
    <w:rsid w:val="00C20E72"/>
    <w:rsid w:val="00C220B9"/>
    <w:rsid w:val="00C27654"/>
    <w:rsid w:val="00C3426A"/>
    <w:rsid w:val="00C37C32"/>
    <w:rsid w:val="00C40D62"/>
    <w:rsid w:val="00C43758"/>
    <w:rsid w:val="00C61DBF"/>
    <w:rsid w:val="00C65677"/>
    <w:rsid w:val="00C72038"/>
    <w:rsid w:val="00C834D0"/>
    <w:rsid w:val="00C85119"/>
    <w:rsid w:val="00C87E21"/>
    <w:rsid w:val="00C922A3"/>
    <w:rsid w:val="00CA11D5"/>
    <w:rsid w:val="00CA2B40"/>
    <w:rsid w:val="00CA7144"/>
    <w:rsid w:val="00CB0E3E"/>
    <w:rsid w:val="00CB1E06"/>
    <w:rsid w:val="00CB2BEE"/>
    <w:rsid w:val="00CC67B2"/>
    <w:rsid w:val="00CD1AC7"/>
    <w:rsid w:val="00CD5695"/>
    <w:rsid w:val="00CE0079"/>
    <w:rsid w:val="00CE05C9"/>
    <w:rsid w:val="00CE6213"/>
    <w:rsid w:val="00CF1684"/>
    <w:rsid w:val="00CF292F"/>
    <w:rsid w:val="00CF7C79"/>
    <w:rsid w:val="00D10CD9"/>
    <w:rsid w:val="00D10F29"/>
    <w:rsid w:val="00D114F0"/>
    <w:rsid w:val="00D30605"/>
    <w:rsid w:val="00D33A73"/>
    <w:rsid w:val="00D34B90"/>
    <w:rsid w:val="00D37BC5"/>
    <w:rsid w:val="00D42A11"/>
    <w:rsid w:val="00D52801"/>
    <w:rsid w:val="00D63362"/>
    <w:rsid w:val="00D73D38"/>
    <w:rsid w:val="00D74120"/>
    <w:rsid w:val="00D74468"/>
    <w:rsid w:val="00D7578E"/>
    <w:rsid w:val="00D801AD"/>
    <w:rsid w:val="00D814A8"/>
    <w:rsid w:val="00D91AB7"/>
    <w:rsid w:val="00D928C7"/>
    <w:rsid w:val="00D93248"/>
    <w:rsid w:val="00DA2745"/>
    <w:rsid w:val="00DA2B1E"/>
    <w:rsid w:val="00DB4CD1"/>
    <w:rsid w:val="00DB7CE6"/>
    <w:rsid w:val="00DC0A05"/>
    <w:rsid w:val="00DC1019"/>
    <w:rsid w:val="00DC7FA6"/>
    <w:rsid w:val="00DD132B"/>
    <w:rsid w:val="00DD1B69"/>
    <w:rsid w:val="00DD408A"/>
    <w:rsid w:val="00DD4F62"/>
    <w:rsid w:val="00DE3194"/>
    <w:rsid w:val="00DE4470"/>
    <w:rsid w:val="00DF6B32"/>
    <w:rsid w:val="00E0212B"/>
    <w:rsid w:val="00E05506"/>
    <w:rsid w:val="00E108CC"/>
    <w:rsid w:val="00E10936"/>
    <w:rsid w:val="00E10FE8"/>
    <w:rsid w:val="00E1259C"/>
    <w:rsid w:val="00E20782"/>
    <w:rsid w:val="00E23304"/>
    <w:rsid w:val="00E2591D"/>
    <w:rsid w:val="00E35B1A"/>
    <w:rsid w:val="00E36788"/>
    <w:rsid w:val="00E44709"/>
    <w:rsid w:val="00E4577A"/>
    <w:rsid w:val="00E4674C"/>
    <w:rsid w:val="00E51647"/>
    <w:rsid w:val="00E52476"/>
    <w:rsid w:val="00E533D5"/>
    <w:rsid w:val="00E564F0"/>
    <w:rsid w:val="00E575E6"/>
    <w:rsid w:val="00E620AA"/>
    <w:rsid w:val="00E65F53"/>
    <w:rsid w:val="00E668EF"/>
    <w:rsid w:val="00E676B5"/>
    <w:rsid w:val="00E720C6"/>
    <w:rsid w:val="00E7357C"/>
    <w:rsid w:val="00E804AA"/>
    <w:rsid w:val="00E84165"/>
    <w:rsid w:val="00E962B7"/>
    <w:rsid w:val="00EA7C2F"/>
    <w:rsid w:val="00EB52FF"/>
    <w:rsid w:val="00EB615E"/>
    <w:rsid w:val="00EC1501"/>
    <w:rsid w:val="00ED07EF"/>
    <w:rsid w:val="00EE1484"/>
    <w:rsid w:val="00EE1493"/>
    <w:rsid w:val="00EE30C5"/>
    <w:rsid w:val="00EE5529"/>
    <w:rsid w:val="00EF394A"/>
    <w:rsid w:val="00F03C41"/>
    <w:rsid w:val="00F04753"/>
    <w:rsid w:val="00F074DB"/>
    <w:rsid w:val="00F07D42"/>
    <w:rsid w:val="00F101A3"/>
    <w:rsid w:val="00F12E29"/>
    <w:rsid w:val="00F24B95"/>
    <w:rsid w:val="00F25BAC"/>
    <w:rsid w:val="00F400B8"/>
    <w:rsid w:val="00F4144F"/>
    <w:rsid w:val="00F562C4"/>
    <w:rsid w:val="00F647A3"/>
    <w:rsid w:val="00F723AA"/>
    <w:rsid w:val="00F803E0"/>
    <w:rsid w:val="00F81C6A"/>
    <w:rsid w:val="00F82570"/>
    <w:rsid w:val="00F9489E"/>
    <w:rsid w:val="00F95C3F"/>
    <w:rsid w:val="00F97625"/>
    <w:rsid w:val="00FA0F40"/>
    <w:rsid w:val="00FA6F01"/>
    <w:rsid w:val="00FA7607"/>
    <w:rsid w:val="00FB18D9"/>
    <w:rsid w:val="00FB4109"/>
    <w:rsid w:val="00FB4176"/>
    <w:rsid w:val="00FB726D"/>
    <w:rsid w:val="00FC1784"/>
    <w:rsid w:val="00FC5DA8"/>
    <w:rsid w:val="00FC6689"/>
    <w:rsid w:val="00FD67AE"/>
    <w:rsid w:val="00FE1864"/>
    <w:rsid w:val="00FF0815"/>
    <w:rsid w:val="00FF0C71"/>
    <w:rsid w:val="00FF2546"/>
    <w:rsid w:val="00FF29B1"/>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FB3BE99"/>
  <w15:docId w15:val="{77C462A0-0757-854D-95D4-EA9034454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it-IT"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37D34"/>
    <w:rPr>
      <w:rFonts w:ascii="Times New Roman" w:eastAsia="Times New Roman" w:hAnsi="Times New Roman" w:cs="Times New Roman"/>
      <w:lang w:eastAsia="it-IT"/>
    </w:rPr>
  </w:style>
  <w:style w:type="paragraph" w:styleId="Titolo1">
    <w:name w:val="heading 1"/>
    <w:basedOn w:val="Normale"/>
    <w:link w:val="Titolo1Carattere"/>
    <w:uiPriority w:val="9"/>
    <w:qFormat/>
    <w:rsid w:val="001B3614"/>
    <w:pPr>
      <w:spacing w:before="100" w:beforeAutospacing="1" w:after="100" w:afterAutospacing="1"/>
      <w:outlineLvl w:val="0"/>
    </w:pPr>
    <w:rPr>
      <w:b/>
      <w:bCs/>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EE1493"/>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EE1493"/>
    <w:rPr>
      <w:rFonts w:ascii="Lucida Grande" w:hAnsi="Lucida Grande" w:cs="Lucida Grande"/>
      <w:sz w:val="18"/>
      <w:szCs w:val="18"/>
    </w:rPr>
  </w:style>
  <w:style w:type="paragraph" w:styleId="Intestazione">
    <w:name w:val="header"/>
    <w:basedOn w:val="Normale"/>
    <w:link w:val="IntestazioneCarattere"/>
    <w:uiPriority w:val="99"/>
    <w:unhideWhenUsed/>
    <w:rsid w:val="008B0CC2"/>
    <w:pPr>
      <w:tabs>
        <w:tab w:val="center" w:pos="4819"/>
        <w:tab w:val="right" w:pos="9638"/>
      </w:tabs>
    </w:pPr>
    <w:rPr>
      <w:rFonts w:ascii="Times" w:eastAsia="Times" w:hAnsi="Times"/>
      <w:szCs w:val="20"/>
    </w:rPr>
  </w:style>
  <w:style w:type="character" w:customStyle="1" w:styleId="IntestazioneCarattere">
    <w:name w:val="Intestazione Carattere"/>
    <w:basedOn w:val="Carpredefinitoparagrafo"/>
    <w:link w:val="Intestazione"/>
    <w:uiPriority w:val="99"/>
    <w:rsid w:val="008B0CC2"/>
    <w:rPr>
      <w:rFonts w:ascii="Times" w:eastAsia="Times" w:hAnsi="Times" w:cs="Times New Roman"/>
      <w:szCs w:val="20"/>
      <w:lang w:eastAsia="it-IT"/>
    </w:rPr>
  </w:style>
  <w:style w:type="paragraph" w:styleId="Revisione">
    <w:name w:val="Revision"/>
    <w:hidden/>
    <w:uiPriority w:val="99"/>
    <w:semiHidden/>
    <w:rsid w:val="008A52D6"/>
  </w:style>
  <w:style w:type="character" w:styleId="Collegamentoipertestuale">
    <w:name w:val="Hyperlink"/>
    <w:basedOn w:val="Carpredefinitoparagrafo"/>
    <w:uiPriority w:val="99"/>
    <w:unhideWhenUsed/>
    <w:rsid w:val="00FF2546"/>
    <w:rPr>
      <w:color w:val="0000FF" w:themeColor="hyperlink"/>
      <w:u w:val="single"/>
    </w:rPr>
  </w:style>
  <w:style w:type="character" w:customStyle="1" w:styleId="Menzionenonrisolta1">
    <w:name w:val="Menzione non risolta1"/>
    <w:basedOn w:val="Carpredefinitoparagrafo"/>
    <w:uiPriority w:val="99"/>
    <w:semiHidden/>
    <w:unhideWhenUsed/>
    <w:rsid w:val="004D4375"/>
    <w:rPr>
      <w:color w:val="605E5C"/>
      <w:shd w:val="clear" w:color="auto" w:fill="E1DFDD"/>
    </w:rPr>
  </w:style>
  <w:style w:type="character" w:styleId="Collegamentovisitato">
    <w:name w:val="FollowedHyperlink"/>
    <w:basedOn w:val="Carpredefinitoparagrafo"/>
    <w:uiPriority w:val="99"/>
    <w:semiHidden/>
    <w:unhideWhenUsed/>
    <w:rsid w:val="00044548"/>
    <w:rPr>
      <w:color w:val="800080" w:themeColor="followedHyperlink"/>
      <w:u w:val="single"/>
    </w:rPr>
  </w:style>
  <w:style w:type="paragraph" w:styleId="NormaleWeb">
    <w:name w:val="Normal (Web)"/>
    <w:basedOn w:val="Normale"/>
    <w:uiPriority w:val="99"/>
    <w:unhideWhenUsed/>
    <w:rsid w:val="00A779C7"/>
    <w:pPr>
      <w:spacing w:before="100" w:beforeAutospacing="1" w:after="100" w:afterAutospacing="1"/>
    </w:pPr>
  </w:style>
  <w:style w:type="character" w:customStyle="1" w:styleId="il">
    <w:name w:val="il"/>
    <w:basedOn w:val="Carpredefinitoparagrafo"/>
    <w:rsid w:val="00A779C7"/>
  </w:style>
  <w:style w:type="character" w:customStyle="1" w:styleId="Titolo1Carattere">
    <w:name w:val="Titolo 1 Carattere"/>
    <w:basedOn w:val="Carpredefinitoparagrafo"/>
    <w:link w:val="Titolo1"/>
    <w:uiPriority w:val="9"/>
    <w:rsid w:val="001B3614"/>
    <w:rPr>
      <w:rFonts w:ascii="Times New Roman" w:eastAsia="Times New Roman" w:hAnsi="Times New Roman" w:cs="Times New Roman"/>
      <w:b/>
      <w:bCs/>
      <w:kern w:val="36"/>
      <w:sz w:val="48"/>
      <w:szCs w:val="48"/>
      <w:lang w:eastAsia="it-IT"/>
    </w:rPr>
  </w:style>
  <w:style w:type="character" w:styleId="Rimandocommento">
    <w:name w:val="annotation reference"/>
    <w:basedOn w:val="Carpredefinitoparagrafo"/>
    <w:uiPriority w:val="99"/>
    <w:semiHidden/>
    <w:unhideWhenUsed/>
    <w:rsid w:val="00867363"/>
    <w:rPr>
      <w:sz w:val="16"/>
      <w:szCs w:val="16"/>
    </w:rPr>
  </w:style>
  <w:style w:type="paragraph" w:styleId="Testocommento">
    <w:name w:val="annotation text"/>
    <w:basedOn w:val="Normale"/>
    <w:link w:val="TestocommentoCarattere"/>
    <w:uiPriority w:val="99"/>
    <w:unhideWhenUsed/>
    <w:rsid w:val="00867363"/>
    <w:rPr>
      <w:sz w:val="20"/>
      <w:szCs w:val="20"/>
    </w:rPr>
  </w:style>
  <w:style w:type="character" w:customStyle="1" w:styleId="TestocommentoCarattere">
    <w:name w:val="Testo commento Carattere"/>
    <w:basedOn w:val="Carpredefinitoparagrafo"/>
    <w:link w:val="Testocommento"/>
    <w:uiPriority w:val="99"/>
    <w:rsid w:val="00867363"/>
    <w:rPr>
      <w:rFonts w:ascii="Times New Roman" w:eastAsia="Times New Roman" w:hAnsi="Times New Roman"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867363"/>
    <w:rPr>
      <w:b/>
      <w:bCs/>
    </w:rPr>
  </w:style>
  <w:style w:type="character" w:customStyle="1" w:styleId="SoggettocommentoCarattere">
    <w:name w:val="Soggetto commento Carattere"/>
    <w:basedOn w:val="TestocommentoCarattere"/>
    <w:link w:val="Soggettocommento"/>
    <w:uiPriority w:val="99"/>
    <w:semiHidden/>
    <w:rsid w:val="00867363"/>
    <w:rPr>
      <w:rFonts w:ascii="Times New Roman" w:eastAsia="Times New Roman" w:hAnsi="Times New Roman" w:cs="Times New Roman"/>
      <w:b/>
      <w:bCs/>
      <w:sz w:val="20"/>
      <w:szCs w:val="20"/>
      <w:lang w:eastAsia="it-IT"/>
    </w:rPr>
  </w:style>
  <w:style w:type="character" w:customStyle="1" w:styleId="base">
    <w:name w:val="base"/>
    <w:basedOn w:val="Carpredefinitoparagrafo"/>
    <w:rsid w:val="005C7D79"/>
  </w:style>
  <w:style w:type="character" w:customStyle="1" w:styleId="type">
    <w:name w:val="type"/>
    <w:basedOn w:val="Carpredefinitoparagrafo"/>
    <w:rsid w:val="005C7D79"/>
  </w:style>
  <w:style w:type="character" w:customStyle="1" w:styleId="value">
    <w:name w:val="value"/>
    <w:basedOn w:val="Carpredefinitoparagrafo"/>
    <w:rsid w:val="005C7D79"/>
  </w:style>
  <w:style w:type="character" w:customStyle="1" w:styleId="pytkkf-bz112c-kbdsod-rtc0jf">
    <w:name w:val="pytkkf-bz112c-kbdsod-rtc0jf"/>
    <w:basedOn w:val="Carpredefinitoparagrafo"/>
    <w:rsid w:val="008A3F31"/>
  </w:style>
  <w:style w:type="character" w:customStyle="1" w:styleId="muirbf-vqzf8d">
    <w:name w:val="muirbf-vqzf8d"/>
    <w:basedOn w:val="Carpredefinitoparagrafo"/>
    <w:rsid w:val="008A3F31"/>
  </w:style>
  <w:style w:type="paragraph" w:customStyle="1" w:styleId="Default">
    <w:name w:val="Default"/>
    <w:rsid w:val="00345CAF"/>
    <w:pPr>
      <w:autoSpaceDE w:val="0"/>
      <w:autoSpaceDN w:val="0"/>
      <w:adjustRightInd w:val="0"/>
    </w:pPr>
    <w:rPr>
      <w:rFonts w:ascii="Times New Roman" w:hAnsi="Times New Roman" w:cs="Times New Roman"/>
      <w:color w:val="000000"/>
    </w:rPr>
  </w:style>
  <w:style w:type="character" w:styleId="Enfasicorsivo">
    <w:name w:val="Emphasis"/>
    <w:basedOn w:val="Carpredefinitoparagrafo"/>
    <w:uiPriority w:val="20"/>
    <w:qFormat/>
    <w:rsid w:val="000853E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82938">
      <w:bodyDiv w:val="1"/>
      <w:marLeft w:val="0"/>
      <w:marRight w:val="0"/>
      <w:marTop w:val="0"/>
      <w:marBottom w:val="0"/>
      <w:divBdr>
        <w:top w:val="none" w:sz="0" w:space="0" w:color="auto"/>
        <w:left w:val="none" w:sz="0" w:space="0" w:color="auto"/>
        <w:bottom w:val="none" w:sz="0" w:space="0" w:color="auto"/>
        <w:right w:val="none" w:sz="0" w:space="0" w:color="auto"/>
      </w:divBdr>
    </w:div>
    <w:div w:id="439448833">
      <w:bodyDiv w:val="1"/>
      <w:marLeft w:val="0"/>
      <w:marRight w:val="0"/>
      <w:marTop w:val="0"/>
      <w:marBottom w:val="0"/>
      <w:divBdr>
        <w:top w:val="none" w:sz="0" w:space="0" w:color="auto"/>
        <w:left w:val="none" w:sz="0" w:space="0" w:color="auto"/>
        <w:bottom w:val="none" w:sz="0" w:space="0" w:color="auto"/>
        <w:right w:val="none" w:sz="0" w:space="0" w:color="auto"/>
      </w:divBdr>
    </w:div>
    <w:div w:id="458375745">
      <w:bodyDiv w:val="1"/>
      <w:marLeft w:val="0"/>
      <w:marRight w:val="0"/>
      <w:marTop w:val="0"/>
      <w:marBottom w:val="0"/>
      <w:divBdr>
        <w:top w:val="none" w:sz="0" w:space="0" w:color="auto"/>
        <w:left w:val="none" w:sz="0" w:space="0" w:color="auto"/>
        <w:bottom w:val="none" w:sz="0" w:space="0" w:color="auto"/>
        <w:right w:val="none" w:sz="0" w:space="0" w:color="auto"/>
      </w:divBdr>
      <w:divsChild>
        <w:div w:id="1697266074">
          <w:marLeft w:val="0"/>
          <w:marRight w:val="0"/>
          <w:marTop w:val="0"/>
          <w:marBottom w:val="0"/>
          <w:divBdr>
            <w:top w:val="none" w:sz="0" w:space="0" w:color="auto"/>
            <w:left w:val="none" w:sz="0" w:space="0" w:color="auto"/>
            <w:bottom w:val="none" w:sz="0" w:space="0" w:color="auto"/>
            <w:right w:val="none" w:sz="0" w:space="0" w:color="auto"/>
          </w:divBdr>
          <w:divsChild>
            <w:div w:id="1027408441">
              <w:marLeft w:val="0"/>
              <w:marRight w:val="0"/>
              <w:marTop w:val="0"/>
              <w:marBottom w:val="0"/>
              <w:divBdr>
                <w:top w:val="none" w:sz="0" w:space="0" w:color="auto"/>
                <w:left w:val="none" w:sz="0" w:space="0" w:color="auto"/>
                <w:bottom w:val="none" w:sz="0" w:space="0" w:color="auto"/>
                <w:right w:val="none" w:sz="0" w:space="0" w:color="auto"/>
              </w:divBdr>
              <w:divsChild>
                <w:div w:id="1748840056">
                  <w:marLeft w:val="0"/>
                  <w:marRight w:val="0"/>
                  <w:marTop w:val="0"/>
                  <w:marBottom w:val="0"/>
                  <w:divBdr>
                    <w:top w:val="none" w:sz="0" w:space="0" w:color="auto"/>
                    <w:left w:val="none" w:sz="0" w:space="0" w:color="auto"/>
                    <w:bottom w:val="none" w:sz="0" w:space="0" w:color="auto"/>
                    <w:right w:val="none" w:sz="0" w:space="0" w:color="auto"/>
                  </w:divBdr>
                  <w:divsChild>
                    <w:div w:id="977489521">
                      <w:marLeft w:val="0"/>
                      <w:marRight w:val="0"/>
                      <w:marTop w:val="0"/>
                      <w:marBottom w:val="0"/>
                      <w:divBdr>
                        <w:top w:val="none" w:sz="0" w:space="0" w:color="auto"/>
                        <w:left w:val="none" w:sz="0" w:space="0" w:color="auto"/>
                        <w:bottom w:val="none" w:sz="0" w:space="0" w:color="auto"/>
                        <w:right w:val="none" w:sz="0" w:space="0" w:color="auto"/>
                      </w:divBdr>
                      <w:divsChild>
                        <w:div w:id="104552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136693">
              <w:marLeft w:val="120"/>
              <w:marRight w:val="0"/>
              <w:marTop w:val="0"/>
              <w:marBottom w:val="0"/>
              <w:divBdr>
                <w:top w:val="none" w:sz="0" w:space="0" w:color="auto"/>
                <w:left w:val="none" w:sz="0" w:space="0" w:color="auto"/>
                <w:bottom w:val="none" w:sz="0" w:space="0" w:color="auto"/>
                <w:right w:val="none" w:sz="0" w:space="0" w:color="auto"/>
              </w:divBdr>
              <w:divsChild>
                <w:div w:id="1706982028">
                  <w:marLeft w:val="0"/>
                  <w:marRight w:val="0"/>
                  <w:marTop w:val="0"/>
                  <w:marBottom w:val="0"/>
                  <w:divBdr>
                    <w:top w:val="none" w:sz="0" w:space="0" w:color="auto"/>
                    <w:left w:val="none" w:sz="0" w:space="0" w:color="auto"/>
                    <w:bottom w:val="none" w:sz="0" w:space="0" w:color="auto"/>
                    <w:right w:val="none" w:sz="0" w:space="0" w:color="auto"/>
                  </w:divBdr>
                  <w:divsChild>
                    <w:div w:id="129637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717990">
          <w:marLeft w:val="0"/>
          <w:marRight w:val="0"/>
          <w:marTop w:val="0"/>
          <w:marBottom w:val="0"/>
          <w:divBdr>
            <w:top w:val="none" w:sz="0" w:space="0" w:color="auto"/>
            <w:left w:val="none" w:sz="0" w:space="0" w:color="auto"/>
            <w:bottom w:val="none" w:sz="0" w:space="0" w:color="auto"/>
            <w:right w:val="none" w:sz="0" w:space="0" w:color="auto"/>
          </w:divBdr>
          <w:divsChild>
            <w:div w:id="135607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091871">
      <w:bodyDiv w:val="1"/>
      <w:marLeft w:val="0"/>
      <w:marRight w:val="0"/>
      <w:marTop w:val="0"/>
      <w:marBottom w:val="0"/>
      <w:divBdr>
        <w:top w:val="none" w:sz="0" w:space="0" w:color="auto"/>
        <w:left w:val="none" w:sz="0" w:space="0" w:color="auto"/>
        <w:bottom w:val="none" w:sz="0" w:space="0" w:color="auto"/>
        <w:right w:val="none" w:sz="0" w:space="0" w:color="auto"/>
      </w:divBdr>
      <w:divsChild>
        <w:div w:id="1277372870">
          <w:marLeft w:val="0"/>
          <w:marRight w:val="0"/>
          <w:marTop w:val="0"/>
          <w:marBottom w:val="0"/>
          <w:divBdr>
            <w:top w:val="none" w:sz="0" w:space="0" w:color="auto"/>
            <w:left w:val="none" w:sz="0" w:space="0" w:color="auto"/>
            <w:bottom w:val="none" w:sz="0" w:space="0" w:color="auto"/>
            <w:right w:val="none" w:sz="0" w:space="0" w:color="auto"/>
          </w:divBdr>
          <w:divsChild>
            <w:div w:id="420611668">
              <w:marLeft w:val="0"/>
              <w:marRight w:val="0"/>
              <w:marTop w:val="0"/>
              <w:marBottom w:val="0"/>
              <w:divBdr>
                <w:top w:val="none" w:sz="0" w:space="0" w:color="auto"/>
                <w:left w:val="none" w:sz="0" w:space="0" w:color="auto"/>
                <w:bottom w:val="none" w:sz="0" w:space="0" w:color="auto"/>
                <w:right w:val="none" w:sz="0" w:space="0" w:color="auto"/>
              </w:divBdr>
              <w:divsChild>
                <w:div w:id="1754861670">
                  <w:marLeft w:val="0"/>
                  <w:marRight w:val="0"/>
                  <w:marTop w:val="0"/>
                  <w:marBottom w:val="0"/>
                  <w:divBdr>
                    <w:top w:val="none" w:sz="0" w:space="0" w:color="auto"/>
                    <w:left w:val="none" w:sz="0" w:space="0" w:color="auto"/>
                    <w:bottom w:val="none" w:sz="0" w:space="0" w:color="auto"/>
                    <w:right w:val="none" w:sz="0" w:space="0" w:color="auto"/>
                  </w:divBdr>
                  <w:divsChild>
                    <w:div w:id="1946188157">
                      <w:marLeft w:val="0"/>
                      <w:marRight w:val="0"/>
                      <w:marTop w:val="0"/>
                      <w:marBottom w:val="0"/>
                      <w:divBdr>
                        <w:top w:val="none" w:sz="0" w:space="0" w:color="auto"/>
                        <w:left w:val="none" w:sz="0" w:space="0" w:color="auto"/>
                        <w:bottom w:val="none" w:sz="0" w:space="0" w:color="auto"/>
                        <w:right w:val="none" w:sz="0" w:space="0" w:color="auto"/>
                      </w:divBdr>
                      <w:divsChild>
                        <w:div w:id="975380772">
                          <w:marLeft w:val="0"/>
                          <w:marRight w:val="0"/>
                          <w:marTop w:val="0"/>
                          <w:marBottom w:val="0"/>
                          <w:divBdr>
                            <w:top w:val="none" w:sz="0" w:space="0" w:color="auto"/>
                            <w:left w:val="none" w:sz="0" w:space="0" w:color="auto"/>
                            <w:bottom w:val="none" w:sz="0" w:space="0" w:color="auto"/>
                            <w:right w:val="none" w:sz="0" w:space="0" w:color="auto"/>
                          </w:divBdr>
                          <w:divsChild>
                            <w:div w:id="1278492317">
                              <w:marLeft w:val="0"/>
                              <w:marRight w:val="0"/>
                              <w:marTop w:val="0"/>
                              <w:marBottom w:val="0"/>
                              <w:divBdr>
                                <w:top w:val="none" w:sz="0" w:space="0" w:color="auto"/>
                                <w:left w:val="none" w:sz="0" w:space="0" w:color="auto"/>
                                <w:bottom w:val="none" w:sz="0" w:space="0" w:color="auto"/>
                                <w:right w:val="none" w:sz="0" w:space="0" w:color="auto"/>
                              </w:divBdr>
                              <w:divsChild>
                                <w:div w:id="1957835541">
                                  <w:marLeft w:val="0"/>
                                  <w:marRight w:val="0"/>
                                  <w:marTop w:val="0"/>
                                  <w:marBottom w:val="0"/>
                                  <w:divBdr>
                                    <w:top w:val="none" w:sz="0" w:space="0" w:color="auto"/>
                                    <w:left w:val="none" w:sz="0" w:space="0" w:color="auto"/>
                                    <w:bottom w:val="none" w:sz="0" w:space="0" w:color="auto"/>
                                    <w:right w:val="none" w:sz="0" w:space="0" w:color="auto"/>
                                  </w:divBdr>
                                  <w:divsChild>
                                    <w:div w:id="1869558898">
                                      <w:marLeft w:val="0"/>
                                      <w:marRight w:val="0"/>
                                      <w:marTop w:val="0"/>
                                      <w:marBottom w:val="0"/>
                                      <w:divBdr>
                                        <w:top w:val="none" w:sz="0" w:space="0" w:color="auto"/>
                                        <w:left w:val="none" w:sz="0" w:space="0" w:color="auto"/>
                                        <w:bottom w:val="none" w:sz="0" w:space="0" w:color="auto"/>
                                        <w:right w:val="none" w:sz="0" w:space="0" w:color="auto"/>
                                      </w:divBdr>
                                      <w:divsChild>
                                        <w:div w:id="390811643">
                                          <w:marLeft w:val="0"/>
                                          <w:marRight w:val="0"/>
                                          <w:marTop w:val="0"/>
                                          <w:marBottom w:val="0"/>
                                          <w:divBdr>
                                            <w:top w:val="none" w:sz="0" w:space="0" w:color="auto"/>
                                            <w:left w:val="none" w:sz="0" w:space="0" w:color="auto"/>
                                            <w:bottom w:val="none" w:sz="0" w:space="0" w:color="auto"/>
                                            <w:right w:val="none" w:sz="0" w:space="0" w:color="auto"/>
                                          </w:divBdr>
                                          <w:divsChild>
                                            <w:div w:id="91805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3568">
                                      <w:marLeft w:val="0"/>
                                      <w:marRight w:val="0"/>
                                      <w:marTop w:val="0"/>
                                      <w:marBottom w:val="0"/>
                                      <w:divBdr>
                                        <w:top w:val="none" w:sz="0" w:space="0" w:color="auto"/>
                                        <w:left w:val="none" w:sz="0" w:space="0" w:color="auto"/>
                                        <w:bottom w:val="none" w:sz="0" w:space="0" w:color="auto"/>
                                        <w:right w:val="none" w:sz="0" w:space="0" w:color="auto"/>
                                      </w:divBdr>
                                      <w:divsChild>
                                        <w:div w:id="1682779055">
                                          <w:marLeft w:val="0"/>
                                          <w:marRight w:val="0"/>
                                          <w:marTop w:val="0"/>
                                          <w:marBottom w:val="0"/>
                                          <w:divBdr>
                                            <w:top w:val="none" w:sz="0" w:space="0" w:color="auto"/>
                                            <w:left w:val="none" w:sz="0" w:space="0" w:color="auto"/>
                                            <w:bottom w:val="none" w:sz="0" w:space="0" w:color="auto"/>
                                            <w:right w:val="none" w:sz="0" w:space="0" w:color="auto"/>
                                          </w:divBdr>
                                          <w:divsChild>
                                            <w:div w:id="131023348">
                                              <w:marLeft w:val="0"/>
                                              <w:marRight w:val="0"/>
                                              <w:marTop w:val="0"/>
                                              <w:marBottom w:val="0"/>
                                              <w:divBdr>
                                                <w:top w:val="none" w:sz="0" w:space="0" w:color="auto"/>
                                                <w:left w:val="none" w:sz="0" w:space="0" w:color="auto"/>
                                                <w:bottom w:val="none" w:sz="0" w:space="0" w:color="auto"/>
                                                <w:right w:val="none" w:sz="0" w:space="0" w:color="auto"/>
                                              </w:divBdr>
                                            </w:div>
                                            <w:div w:id="940381642">
                                              <w:marLeft w:val="0"/>
                                              <w:marRight w:val="0"/>
                                              <w:marTop w:val="0"/>
                                              <w:marBottom w:val="0"/>
                                              <w:divBdr>
                                                <w:top w:val="none" w:sz="0" w:space="0" w:color="auto"/>
                                                <w:left w:val="none" w:sz="0" w:space="0" w:color="auto"/>
                                                <w:bottom w:val="none" w:sz="0" w:space="0" w:color="auto"/>
                                                <w:right w:val="none" w:sz="0" w:space="0" w:color="auto"/>
                                              </w:divBdr>
                                            </w:div>
                                            <w:div w:id="1973707468">
                                              <w:marLeft w:val="0"/>
                                              <w:marRight w:val="0"/>
                                              <w:marTop w:val="0"/>
                                              <w:marBottom w:val="0"/>
                                              <w:divBdr>
                                                <w:top w:val="none" w:sz="0" w:space="0" w:color="auto"/>
                                                <w:left w:val="none" w:sz="0" w:space="0" w:color="auto"/>
                                                <w:bottom w:val="none" w:sz="0" w:space="0" w:color="auto"/>
                                                <w:right w:val="none" w:sz="0" w:space="0" w:color="auto"/>
                                              </w:divBdr>
                                            </w:div>
                                            <w:div w:id="141304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57734">
                                  <w:marLeft w:val="0"/>
                                  <w:marRight w:val="0"/>
                                  <w:marTop w:val="0"/>
                                  <w:marBottom w:val="0"/>
                                  <w:divBdr>
                                    <w:top w:val="none" w:sz="0" w:space="0" w:color="auto"/>
                                    <w:left w:val="none" w:sz="0" w:space="0" w:color="auto"/>
                                    <w:bottom w:val="none" w:sz="0" w:space="0" w:color="auto"/>
                                    <w:right w:val="none" w:sz="0" w:space="0" w:color="auto"/>
                                  </w:divBdr>
                                  <w:divsChild>
                                    <w:div w:id="1590115332">
                                      <w:marLeft w:val="0"/>
                                      <w:marRight w:val="0"/>
                                      <w:marTop w:val="0"/>
                                      <w:marBottom w:val="0"/>
                                      <w:divBdr>
                                        <w:top w:val="none" w:sz="0" w:space="0" w:color="auto"/>
                                        <w:left w:val="none" w:sz="0" w:space="0" w:color="auto"/>
                                        <w:bottom w:val="none" w:sz="0" w:space="0" w:color="auto"/>
                                        <w:right w:val="none" w:sz="0" w:space="0" w:color="auto"/>
                                      </w:divBdr>
                                      <w:divsChild>
                                        <w:div w:id="1602105473">
                                          <w:marLeft w:val="0"/>
                                          <w:marRight w:val="0"/>
                                          <w:marTop w:val="0"/>
                                          <w:marBottom w:val="0"/>
                                          <w:divBdr>
                                            <w:top w:val="none" w:sz="0" w:space="0" w:color="auto"/>
                                            <w:left w:val="none" w:sz="0" w:space="0" w:color="auto"/>
                                            <w:bottom w:val="none" w:sz="0" w:space="0" w:color="auto"/>
                                            <w:right w:val="none" w:sz="0" w:space="0" w:color="auto"/>
                                          </w:divBdr>
                                          <w:divsChild>
                                            <w:div w:id="1361395391">
                                              <w:marLeft w:val="0"/>
                                              <w:marRight w:val="0"/>
                                              <w:marTop w:val="0"/>
                                              <w:marBottom w:val="0"/>
                                              <w:divBdr>
                                                <w:top w:val="none" w:sz="0" w:space="0" w:color="auto"/>
                                                <w:left w:val="none" w:sz="0" w:space="0" w:color="auto"/>
                                                <w:bottom w:val="none" w:sz="0" w:space="0" w:color="auto"/>
                                                <w:right w:val="none" w:sz="0" w:space="0" w:color="auto"/>
                                              </w:divBdr>
                                            </w:div>
                                            <w:div w:id="499081255">
                                              <w:marLeft w:val="0"/>
                                              <w:marRight w:val="0"/>
                                              <w:marTop w:val="0"/>
                                              <w:marBottom w:val="0"/>
                                              <w:divBdr>
                                                <w:top w:val="none" w:sz="0" w:space="0" w:color="auto"/>
                                                <w:left w:val="none" w:sz="0" w:space="0" w:color="auto"/>
                                                <w:bottom w:val="none" w:sz="0" w:space="0" w:color="auto"/>
                                                <w:right w:val="none" w:sz="0" w:space="0" w:color="auto"/>
                                              </w:divBdr>
                                              <w:divsChild>
                                                <w:div w:id="81090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471941">
                                      <w:marLeft w:val="120"/>
                                      <w:marRight w:val="0"/>
                                      <w:marTop w:val="0"/>
                                      <w:marBottom w:val="0"/>
                                      <w:divBdr>
                                        <w:top w:val="none" w:sz="0" w:space="0" w:color="auto"/>
                                        <w:left w:val="none" w:sz="0" w:space="0" w:color="auto"/>
                                        <w:bottom w:val="none" w:sz="0" w:space="0" w:color="auto"/>
                                        <w:right w:val="none" w:sz="0" w:space="0" w:color="auto"/>
                                      </w:divBdr>
                                      <w:divsChild>
                                        <w:div w:id="1873298583">
                                          <w:marLeft w:val="0"/>
                                          <w:marRight w:val="0"/>
                                          <w:marTop w:val="0"/>
                                          <w:marBottom w:val="0"/>
                                          <w:divBdr>
                                            <w:top w:val="none" w:sz="0" w:space="0" w:color="auto"/>
                                            <w:left w:val="none" w:sz="0" w:space="0" w:color="auto"/>
                                            <w:bottom w:val="none" w:sz="0" w:space="0" w:color="auto"/>
                                            <w:right w:val="none" w:sz="0" w:space="0" w:color="auto"/>
                                          </w:divBdr>
                                          <w:divsChild>
                                            <w:div w:id="28045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91697">
                                  <w:marLeft w:val="0"/>
                                  <w:marRight w:val="0"/>
                                  <w:marTop w:val="0"/>
                                  <w:marBottom w:val="0"/>
                                  <w:divBdr>
                                    <w:top w:val="none" w:sz="0" w:space="0" w:color="auto"/>
                                    <w:left w:val="none" w:sz="0" w:space="0" w:color="auto"/>
                                    <w:bottom w:val="none" w:sz="0" w:space="0" w:color="auto"/>
                                    <w:right w:val="none" w:sz="0" w:space="0" w:color="auto"/>
                                  </w:divBdr>
                                  <w:divsChild>
                                    <w:div w:id="41355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2473866">
          <w:marLeft w:val="0"/>
          <w:marRight w:val="0"/>
          <w:marTop w:val="0"/>
          <w:marBottom w:val="0"/>
          <w:divBdr>
            <w:top w:val="none" w:sz="0" w:space="0" w:color="auto"/>
            <w:left w:val="none" w:sz="0" w:space="0" w:color="auto"/>
            <w:bottom w:val="none" w:sz="0" w:space="0" w:color="auto"/>
            <w:right w:val="none" w:sz="0" w:space="0" w:color="auto"/>
          </w:divBdr>
          <w:divsChild>
            <w:div w:id="1179202244">
              <w:marLeft w:val="0"/>
              <w:marRight w:val="0"/>
              <w:marTop w:val="0"/>
              <w:marBottom w:val="0"/>
              <w:divBdr>
                <w:top w:val="none" w:sz="0" w:space="0" w:color="auto"/>
                <w:left w:val="none" w:sz="0" w:space="0" w:color="auto"/>
                <w:bottom w:val="none" w:sz="0" w:space="0" w:color="auto"/>
                <w:right w:val="none" w:sz="0" w:space="0" w:color="auto"/>
              </w:divBdr>
              <w:divsChild>
                <w:div w:id="728067502">
                  <w:marLeft w:val="0"/>
                  <w:marRight w:val="0"/>
                  <w:marTop w:val="0"/>
                  <w:marBottom w:val="0"/>
                  <w:divBdr>
                    <w:top w:val="none" w:sz="0" w:space="0" w:color="auto"/>
                    <w:left w:val="none" w:sz="0" w:space="0" w:color="auto"/>
                    <w:bottom w:val="none" w:sz="0" w:space="0" w:color="auto"/>
                    <w:right w:val="none" w:sz="0" w:space="0" w:color="auto"/>
                  </w:divBdr>
                  <w:divsChild>
                    <w:div w:id="24135863">
                      <w:marLeft w:val="0"/>
                      <w:marRight w:val="0"/>
                      <w:marTop w:val="0"/>
                      <w:marBottom w:val="0"/>
                      <w:divBdr>
                        <w:top w:val="none" w:sz="0" w:space="0" w:color="auto"/>
                        <w:left w:val="none" w:sz="0" w:space="0" w:color="auto"/>
                        <w:bottom w:val="none" w:sz="0" w:space="0" w:color="auto"/>
                        <w:right w:val="none" w:sz="0" w:space="0" w:color="auto"/>
                      </w:divBdr>
                      <w:divsChild>
                        <w:div w:id="1932464493">
                          <w:marLeft w:val="0"/>
                          <w:marRight w:val="0"/>
                          <w:marTop w:val="0"/>
                          <w:marBottom w:val="0"/>
                          <w:divBdr>
                            <w:top w:val="none" w:sz="0" w:space="0" w:color="auto"/>
                            <w:left w:val="none" w:sz="0" w:space="0" w:color="auto"/>
                            <w:bottom w:val="none" w:sz="0" w:space="0" w:color="auto"/>
                            <w:right w:val="none" w:sz="0" w:space="0" w:color="auto"/>
                          </w:divBdr>
                          <w:divsChild>
                            <w:div w:id="670108425">
                              <w:marLeft w:val="0"/>
                              <w:marRight w:val="0"/>
                              <w:marTop w:val="0"/>
                              <w:marBottom w:val="0"/>
                              <w:divBdr>
                                <w:top w:val="none" w:sz="0" w:space="0" w:color="auto"/>
                                <w:left w:val="none" w:sz="0" w:space="0" w:color="auto"/>
                                <w:bottom w:val="none" w:sz="0" w:space="0" w:color="auto"/>
                                <w:right w:val="none" w:sz="0" w:space="0" w:color="auto"/>
                              </w:divBdr>
                              <w:divsChild>
                                <w:div w:id="73704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2465792">
      <w:bodyDiv w:val="1"/>
      <w:marLeft w:val="0"/>
      <w:marRight w:val="0"/>
      <w:marTop w:val="0"/>
      <w:marBottom w:val="0"/>
      <w:divBdr>
        <w:top w:val="none" w:sz="0" w:space="0" w:color="auto"/>
        <w:left w:val="none" w:sz="0" w:space="0" w:color="auto"/>
        <w:bottom w:val="none" w:sz="0" w:space="0" w:color="auto"/>
        <w:right w:val="none" w:sz="0" w:space="0" w:color="auto"/>
      </w:divBdr>
    </w:div>
    <w:div w:id="720325604">
      <w:bodyDiv w:val="1"/>
      <w:marLeft w:val="0"/>
      <w:marRight w:val="0"/>
      <w:marTop w:val="0"/>
      <w:marBottom w:val="0"/>
      <w:divBdr>
        <w:top w:val="none" w:sz="0" w:space="0" w:color="auto"/>
        <w:left w:val="none" w:sz="0" w:space="0" w:color="auto"/>
        <w:bottom w:val="none" w:sz="0" w:space="0" w:color="auto"/>
        <w:right w:val="none" w:sz="0" w:space="0" w:color="auto"/>
      </w:divBdr>
      <w:divsChild>
        <w:div w:id="1999772174">
          <w:marLeft w:val="0"/>
          <w:marRight w:val="0"/>
          <w:marTop w:val="0"/>
          <w:marBottom w:val="0"/>
          <w:divBdr>
            <w:top w:val="none" w:sz="0" w:space="0" w:color="auto"/>
            <w:left w:val="none" w:sz="0" w:space="0" w:color="auto"/>
            <w:bottom w:val="none" w:sz="0" w:space="0" w:color="auto"/>
            <w:right w:val="none" w:sz="0" w:space="0" w:color="auto"/>
          </w:divBdr>
        </w:div>
        <w:div w:id="187910235">
          <w:marLeft w:val="0"/>
          <w:marRight w:val="0"/>
          <w:marTop w:val="0"/>
          <w:marBottom w:val="0"/>
          <w:divBdr>
            <w:top w:val="none" w:sz="0" w:space="0" w:color="auto"/>
            <w:left w:val="none" w:sz="0" w:space="0" w:color="auto"/>
            <w:bottom w:val="none" w:sz="0" w:space="0" w:color="auto"/>
            <w:right w:val="none" w:sz="0" w:space="0" w:color="auto"/>
          </w:divBdr>
        </w:div>
        <w:div w:id="1479296469">
          <w:marLeft w:val="0"/>
          <w:marRight w:val="0"/>
          <w:marTop w:val="0"/>
          <w:marBottom w:val="0"/>
          <w:divBdr>
            <w:top w:val="none" w:sz="0" w:space="0" w:color="auto"/>
            <w:left w:val="none" w:sz="0" w:space="0" w:color="auto"/>
            <w:bottom w:val="none" w:sz="0" w:space="0" w:color="auto"/>
            <w:right w:val="none" w:sz="0" w:space="0" w:color="auto"/>
          </w:divBdr>
        </w:div>
      </w:divsChild>
    </w:div>
    <w:div w:id="1179197811">
      <w:bodyDiv w:val="1"/>
      <w:marLeft w:val="0"/>
      <w:marRight w:val="0"/>
      <w:marTop w:val="0"/>
      <w:marBottom w:val="0"/>
      <w:divBdr>
        <w:top w:val="none" w:sz="0" w:space="0" w:color="auto"/>
        <w:left w:val="none" w:sz="0" w:space="0" w:color="auto"/>
        <w:bottom w:val="none" w:sz="0" w:space="0" w:color="auto"/>
        <w:right w:val="none" w:sz="0" w:space="0" w:color="auto"/>
      </w:divBdr>
    </w:div>
    <w:div w:id="1192232724">
      <w:bodyDiv w:val="1"/>
      <w:marLeft w:val="0"/>
      <w:marRight w:val="0"/>
      <w:marTop w:val="0"/>
      <w:marBottom w:val="0"/>
      <w:divBdr>
        <w:top w:val="none" w:sz="0" w:space="0" w:color="auto"/>
        <w:left w:val="none" w:sz="0" w:space="0" w:color="auto"/>
        <w:bottom w:val="none" w:sz="0" w:space="0" w:color="auto"/>
        <w:right w:val="none" w:sz="0" w:space="0" w:color="auto"/>
      </w:divBdr>
    </w:div>
    <w:div w:id="1200705357">
      <w:bodyDiv w:val="1"/>
      <w:marLeft w:val="0"/>
      <w:marRight w:val="0"/>
      <w:marTop w:val="0"/>
      <w:marBottom w:val="0"/>
      <w:divBdr>
        <w:top w:val="none" w:sz="0" w:space="0" w:color="auto"/>
        <w:left w:val="none" w:sz="0" w:space="0" w:color="auto"/>
        <w:bottom w:val="none" w:sz="0" w:space="0" w:color="auto"/>
        <w:right w:val="none" w:sz="0" w:space="0" w:color="auto"/>
      </w:divBdr>
    </w:div>
    <w:div w:id="1231454160">
      <w:bodyDiv w:val="1"/>
      <w:marLeft w:val="0"/>
      <w:marRight w:val="0"/>
      <w:marTop w:val="0"/>
      <w:marBottom w:val="0"/>
      <w:divBdr>
        <w:top w:val="none" w:sz="0" w:space="0" w:color="auto"/>
        <w:left w:val="none" w:sz="0" w:space="0" w:color="auto"/>
        <w:bottom w:val="none" w:sz="0" w:space="0" w:color="auto"/>
        <w:right w:val="none" w:sz="0" w:space="0" w:color="auto"/>
      </w:divBdr>
    </w:div>
    <w:div w:id="1233858605">
      <w:bodyDiv w:val="1"/>
      <w:marLeft w:val="0"/>
      <w:marRight w:val="0"/>
      <w:marTop w:val="0"/>
      <w:marBottom w:val="0"/>
      <w:divBdr>
        <w:top w:val="none" w:sz="0" w:space="0" w:color="auto"/>
        <w:left w:val="none" w:sz="0" w:space="0" w:color="auto"/>
        <w:bottom w:val="none" w:sz="0" w:space="0" w:color="auto"/>
        <w:right w:val="none" w:sz="0" w:space="0" w:color="auto"/>
      </w:divBdr>
    </w:div>
    <w:div w:id="1655990869">
      <w:bodyDiv w:val="1"/>
      <w:marLeft w:val="0"/>
      <w:marRight w:val="0"/>
      <w:marTop w:val="0"/>
      <w:marBottom w:val="0"/>
      <w:divBdr>
        <w:top w:val="none" w:sz="0" w:space="0" w:color="auto"/>
        <w:left w:val="none" w:sz="0" w:space="0" w:color="auto"/>
        <w:bottom w:val="none" w:sz="0" w:space="0" w:color="auto"/>
        <w:right w:val="none" w:sz="0" w:space="0" w:color="auto"/>
      </w:divBdr>
      <w:divsChild>
        <w:div w:id="1351640016">
          <w:marLeft w:val="0"/>
          <w:marRight w:val="0"/>
          <w:marTop w:val="0"/>
          <w:marBottom w:val="0"/>
          <w:divBdr>
            <w:top w:val="none" w:sz="0" w:space="0" w:color="auto"/>
            <w:left w:val="none" w:sz="0" w:space="0" w:color="auto"/>
            <w:bottom w:val="none" w:sz="0" w:space="0" w:color="auto"/>
            <w:right w:val="none" w:sz="0" w:space="0" w:color="auto"/>
          </w:divBdr>
          <w:divsChild>
            <w:div w:id="940651682">
              <w:marLeft w:val="0"/>
              <w:marRight w:val="0"/>
              <w:marTop w:val="0"/>
              <w:marBottom w:val="0"/>
              <w:divBdr>
                <w:top w:val="none" w:sz="0" w:space="0" w:color="auto"/>
                <w:left w:val="none" w:sz="0" w:space="0" w:color="auto"/>
                <w:bottom w:val="none" w:sz="0" w:space="0" w:color="auto"/>
                <w:right w:val="none" w:sz="0" w:space="0" w:color="auto"/>
              </w:divBdr>
              <w:divsChild>
                <w:div w:id="1492211343">
                  <w:marLeft w:val="0"/>
                  <w:marRight w:val="0"/>
                  <w:marTop w:val="0"/>
                  <w:marBottom w:val="0"/>
                  <w:divBdr>
                    <w:top w:val="none" w:sz="0" w:space="0" w:color="auto"/>
                    <w:left w:val="none" w:sz="0" w:space="0" w:color="auto"/>
                    <w:bottom w:val="none" w:sz="0" w:space="0" w:color="auto"/>
                    <w:right w:val="none" w:sz="0" w:space="0" w:color="auto"/>
                  </w:divBdr>
                  <w:divsChild>
                    <w:div w:id="341321052">
                      <w:marLeft w:val="0"/>
                      <w:marRight w:val="0"/>
                      <w:marTop w:val="0"/>
                      <w:marBottom w:val="0"/>
                      <w:divBdr>
                        <w:top w:val="none" w:sz="0" w:space="0" w:color="auto"/>
                        <w:left w:val="none" w:sz="0" w:space="0" w:color="auto"/>
                        <w:bottom w:val="none" w:sz="0" w:space="0" w:color="auto"/>
                        <w:right w:val="none" w:sz="0" w:space="0" w:color="auto"/>
                      </w:divBdr>
                      <w:divsChild>
                        <w:div w:id="67144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460697">
                  <w:marLeft w:val="0"/>
                  <w:marRight w:val="0"/>
                  <w:marTop w:val="0"/>
                  <w:marBottom w:val="0"/>
                  <w:divBdr>
                    <w:top w:val="none" w:sz="0" w:space="0" w:color="auto"/>
                    <w:left w:val="none" w:sz="0" w:space="0" w:color="auto"/>
                    <w:bottom w:val="none" w:sz="0" w:space="0" w:color="auto"/>
                    <w:right w:val="none" w:sz="0" w:space="0" w:color="auto"/>
                  </w:divBdr>
                  <w:divsChild>
                    <w:div w:id="327486591">
                      <w:marLeft w:val="0"/>
                      <w:marRight w:val="0"/>
                      <w:marTop w:val="0"/>
                      <w:marBottom w:val="0"/>
                      <w:divBdr>
                        <w:top w:val="none" w:sz="0" w:space="0" w:color="auto"/>
                        <w:left w:val="none" w:sz="0" w:space="0" w:color="auto"/>
                        <w:bottom w:val="none" w:sz="0" w:space="0" w:color="auto"/>
                        <w:right w:val="none" w:sz="0" w:space="0" w:color="auto"/>
                      </w:divBdr>
                      <w:divsChild>
                        <w:div w:id="141400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851646">
          <w:marLeft w:val="0"/>
          <w:marRight w:val="0"/>
          <w:marTop w:val="0"/>
          <w:marBottom w:val="0"/>
          <w:divBdr>
            <w:top w:val="none" w:sz="0" w:space="0" w:color="auto"/>
            <w:left w:val="none" w:sz="0" w:space="0" w:color="auto"/>
            <w:bottom w:val="none" w:sz="0" w:space="0" w:color="auto"/>
            <w:right w:val="none" w:sz="0" w:space="0" w:color="auto"/>
          </w:divBdr>
          <w:divsChild>
            <w:div w:id="893734561">
              <w:marLeft w:val="0"/>
              <w:marRight w:val="0"/>
              <w:marTop w:val="0"/>
              <w:marBottom w:val="0"/>
              <w:divBdr>
                <w:top w:val="none" w:sz="0" w:space="0" w:color="auto"/>
                <w:left w:val="none" w:sz="0" w:space="0" w:color="auto"/>
                <w:bottom w:val="none" w:sz="0" w:space="0" w:color="auto"/>
                <w:right w:val="none" w:sz="0" w:space="0" w:color="auto"/>
              </w:divBdr>
              <w:divsChild>
                <w:div w:id="134370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488626">
      <w:bodyDiv w:val="1"/>
      <w:marLeft w:val="0"/>
      <w:marRight w:val="0"/>
      <w:marTop w:val="0"/>
      <w:marBottom w:val="0"/>
      <w:divBdr>
        <w:top w:val="none" w:sz="0" w:space="0" w:color="auto"/>
        <w:left w:val="none" w:sz="0" w:space="0" w:color="auto"/>
        <w:bottom w:val="none" w:sz="0" w:space="0" w:color="auto"/>
        <w:right w:val="none" w:sz="0" w:space="0" w:color="auto"/>
      </w:divBdr>
      <w:divsChild>
        <w:div w:id="106776770">
          <w:marLeft w:val="0"/>
          <w:marRight w:val="0"/>
          <w:marTop w:val="0"/>
          <w:marBottom w:val="0"/>
          <w:divBdr>
            <w:top w:val="none" w:sz="0" w:space="0" w:color="auto"/>
            <w:left w:val="none" w:sz="0" w:space="0" w:color="auto"/>
            <w:bottom w:val="none" w:sz="0" w:space="0" w:color="auto"/>
            <w:right w:val="none" w:sz="0" w:space="0" w:color="auto"/>
          </w:divBdr>
        </w:div>
        <w:div w:id="1237205957">
          <w:marLeft w:val="0"/>
          <w:marRight w:val="0"/>
          <w:marTop w:val="0"/>
          <w:marBottom w:val="225"/>
          <w:divBdr>
            <w:top w:val="none" w:sz="0" w:space="0" w:color="auto"/>
            <w:left w:val="none" w:sz="0" w:space="0" w:color="auto"/>
            <w:bottom w:val="none" w:sz="0" w:space="0" w:color="auto"/>
            <w:right w:val="none" w:sz="0" w:space="0" w:color="auto"/>
          </w:divBdr>
          <w:divsChild>
            <w:div w:id="1791777350">
              <w:marLeft w:val="0"/>
              <w:marRight w:val="0"/>
              <w:marTop w:val="0"/>
              <w:marBottom w:val="300"/>
              <w:divBdr>
                <w:top w:val="none" w:sz="0" w:space="0" w:color="auto"/>
                <w:left w:val="none" w:sz="0" w:space="0" w:color="auto"/>
                <w:bottom w:val="none" w:sz="0" w:space="0" w:color="auto"/>
                <w:right w:val="none" w:sz="0" w:space="0" w:color="auto"/>
              </w:divBdr>
            </w:div>
            <w:div w:id="14931831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45078221">
      <w:bodyDiv w:val="1"/>
      <w:marLeft w:val="0"/>
      <w:marRight w:val="0"/>
      <w:marTop w:val="0"/>
      <w:marBottom w:val="0"/>
      <w:divBdr>
        <w:top w:val="none" w:sz="0" w:space="0" w:color="auto"/>
        <w:left w:val="none" w:sz="0" w:space="0" w:color="auto"/>
        <w:bottom w:val="none" w:sz="0" w:space="0" w:color="auto"/>
        <w:right w:val="none" w:sz="0" w:space="0" w:color="auto"/>
      </w:divBdr>
      <w:divsChild>
        <w:div w:id="1455979833">
          <w:marLeft w:val="0"/>
          <w:marRight w:val="0"/>
          <w:marTop w:val="0"/>
          <w:marBottom w:val="0"/>
          <w:divBdr>
            <w:top w:val="none" w:sz="0" w:space="0" w:color="auto"/>
            <w:left w:val="none" w:sz="0" w:space="0" w:color="auto"/>
            <w:bottom w:val="none" w:sz="0" w:space="0" w:color="auto"/>
            <w:right w:val="none" w:sz="0" w:space="0" w:color="auto"/>
          </w:divBdr>
        </w:div>
        <w:div w:id="79738096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885</Words>
  <Characters>5050</Characters>
  <Application>Microsoft Office Word</Application>
  <DocSecurity>0</DocSecurity>
  <Lines>42</Lines>
  <Paragraphs>11</Paragraphs>
  <ScaleCrop>false</ScaleCrop>
  <HeadingPairs>
    <vt:vector size="6" baseType="variant">
      <vt:variant>
        <vt:lpstr>Titolo</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Università degli studi di Ferrara</Company>
  <LinksUpToDate>false</LinksUpToDate>
  <CharactersWithSpaces>5924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dc:creator>
  <cp:lastModifiedBy>Bison Martino</cp:lastModifiedBy>
  <cp:revision>6</cp:revision>
  <cp:lastPrinted>2025-09-04T17:29:00Z</cp:lastPrinted>
  <dcterms:created xsi:type="dcterms:W3CDTF">2025-09-04T17:29:00Z</dcterms:created>
  <dcterms:modified xsi:type="dcterms:W3CDTF">2025-09-08T11:42:00Z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d9ddd1-4d20-43f6-abfa-fc3c07406f94_Enabled">
    <vt:lpwstr>true</vt:lpwstr>
  </property>
  <property fmtid="{D5CDD505-2E9C-101B-9397-08002B2CF9AE}" pid="3" name="MSIP_Label_6bd9ddd1-4d20-43f6-abfa-fc3c07406f94_SetDate">
    <vt:lpwstr>2024-02-05T06:25:25Z</vt:lpwstr>
  </property>
  <property fmtid="{D5CDD505-2E9C-101B-9397-08002B2CF9AE}" pid="4" name="MSIP_Label_6bd9ddd1-4d20-43f6-abfa-fc3c07406f94_Method">
    <vt:lpwstr>Standard</vt:lpwstr>
  </property>
  <property fmtid="{D5CDD505-2E9C-101B-9397-08002B2CF9AE}" pid="5" name="MSIP_Label_6bd9ddd1-4d20-43f6-abfa-fc3c07406f94_Name">
    <vt:lpwstr>Commission Use</vt:lpwstr>
  </property>
  <property fmtid="{D5CDD505-2E9C-101B-9397-08002B2CF9AE}" pid="6" name="MSIP_Label_6bd9ddd1-4d20-43f6-abfa-fc3c07406f94_SiteId">
    <vt:lpwstr>b24c8b06-522c-46fe-9080-70926f8dddb1</vt:lpwstr>
  </property>
  <property fmtid="{D5CDD505-2E9C-101B-9397-08002B2CF9AE}" pid="7" name="MSIP_Label_6bd9ddd1-4d20-43f6-abfa-fc3c07406f94_ActionId">
    <vt:lpwstr>a99e1ee8-902a-461f-88c9-030dad941bf4</vt:lpwstr>
  </property>
  <property fmtid="{D5CDD505-2E9C-101B-9397-08002B2CF9AE}" pid="8" name="MSIP_Label_6bd9ddd1-4d20-43f6-abfa-fc3c07406f94_ContentBits">
    <vt:lpwstr>0</vt:lpwstr>
  </property>
</Properties>
</file>