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02">
      <w:pPr>
        <w:spacing w:line="240" w:lineRule="auto"/>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03">
      <w:pPr>
        <w:spacing w:line="240" w:lineRule="auto"/>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04">
      <w:pPr>
        <w:spacing w:line="240" w:lineRule="auto"/>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05">
      <w:pPr>
        <w:spacing w:line="240" w:lineRule="auto"/>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06">
      <w:pPr>
        <w:spacing w:line="240" w:lineRule="auto"/>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07">
      <w:pPr>
        <w:spacing w:line="240" w:lineRule="auto"/>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08">
      <w:pPr>
        <w:spacing w:line="240" w:lineRule="auto"/>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09">
      <w:pPr>
        <w:spacing w:line="240" w:lineRule="auto"/>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0A">
      <w:pPr>
        <w:spacing w:line="240" w:lineRule="auto"/>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0B">
      <w:pPr>
        <w:spacing w:line="240" w:lineRule="auto"/>
        <w:ind w:left="1" w:hanging="3"/>
        <w:jc w:val="center"/>
        <w:rPr>
          <w:rFonts w:ascii="Verdana" w:cs="Verdana" w:eastAsia="Verdana" w:hAnsi="Verdana"/>
        </w:rPr>
      </w:pPr>
      <w:r w:rsidDel="00000000" w:rsidR="00000000" w:rsidRPr="00000000">
        <w:rPr>
          <w:rFonts w:ascii="Verdana" w:cs="Verdana" w:eastAsia="Verdana" w:hAnsi="Verdana"/>
        </w:rPr>
        <w:drawing>
          <wp:inline distB="0" distT="0" distL="0" distR="0">
            <wp:extent cx="4819823" cy="3391022"/>
            <wp:effectExtent b="0" l="0" r="0" t="0"/>
            <wp:docPr descr="Immagine che contiene testo, Carattere, schermata, Elementi grafici&#10;&#10;Descrizione generata automaticamente" id="1512292064" name="image1.png"/>
            <a:graphic>
              <a:graphicData uri="http://schemas.openxmlformats.org/drawingml/2006/picture">
                <pic:pic>
                  <pic:nvPicPr>
                    <pic:cNvPr descr="Immagine che contiene testo, Carattere, schermata, Elementi grafici&#10;&#10;Descrizione generata automaticamente" id="0" name="image1.png"/>
                    <pic:cNvPicPr preferRelativeResize="0"/>
                  </pic:nvPicPr>
                  <pic:blipFill>
                    <a:blip r:embed="rId8"/>
                    <a:srcRect b="0" l="0" r="0" t="0"/>
                    <a:stretch>
                      <a:fillRect/>
                    </a:stretch>
                  </pic:blipFill>
                  <pic:spPr>
                    <a:xfrm>
                      <a:off x="0" y="0"/>
                      <a:ext cx="4819823" cy="3391022"/>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spacing w:line="240" w:lineRule="auto"/>
        <w:ind w:left="1" w:hanging="3"/>
        <w:jc w:val="center"/>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0D">
      <w:pPr>
        <w:spacing w:line="240" w:lineRule="auto"/>
        <w:ind w:left="1" w:hanging="3"/>
        <w:jc w:val="center"/>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0E">
      <w:pPr>
        <w:spacing w:line="240" w:lineRule="auto"/>
        <w:ind w:left="1" w:hanging="3"/>
        <w:jc w:val="center"/>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0F">
      <w:pPr>
        <w:spacing w:line="240" w:lineRule="auto"/>
        <w:ind w:left="1" w:hanging="3"/>
        <w:jc w:val="center"/>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10">
      <w:pPr>
        <w:spacing w:line="240" w:lineRule="auto"/>
        <w:ind w:left="1" w:hanging="3"/>
        <w:jc w:val="center"/>
        <w:rPr>
          <w:rFonts w:ascii="Verdana" w:cs="Verdana" w:eastAsia="Verdana" w:hAnsi="Verdana"/>
          <w:sz w:val="28"/>
          <w:szCs w:val="28"/>
        </w:rPr>
      </w:pPr>
      <w:r w:rsidDel="00000000" w:rsidR="00000000" w:rsidRPr="00000000">
        <w:rPr>
          <w:rFonts w:ascii="Verdana" w:cs="Verdana" w:eastAsia="Verdana" w:hAnsi="Verdana"/>
          <w:b w:val="1"/>
          <w:sz w:val="28"/>
          <w:szCs w:val="28"/>
          <w:rtl w:val="0"/>
        </w:rPr>
        <w:t xml:space="preserve">PRESS KIT</w:t>
      </w:r>
      <w:r w:rsidDel="00000000" w:rsidR="00000000" w:rsidRPr="00000000">
        <w:rPr>
          <w:rtl w:val="0"/>
        </w:rPr>
      </w:r>
    </w:p>
    <w:p w:rsidR="00000000" w:rsidDel="00000000" w:rsidP="00000000" w:rsidRDefault="00000000" w:rsidRPr="00000000" w14:paraId="00000011">
      <w:pPr>
        <w:spacing w:line="240" w:lineRule="auto"/>
        <w:ind w:hanging="2"/>
        <w:jc w:val="center"/>
        <w:rPr>
          <w:rFonts w:ascii="Verdana" w:cs="Verdana" w:eastAsia="Verdana" w:hAnsi="Verdana"/>
        </w:rPr>
      </w:pPr>
      <w:r w:rsidDel="00000000" w:rsidR="00000000" w:rsidRPr="00000000">
        <w:rPr>
          <w:rFonts w:ascii="Verdana" w:cs="Verdana" w:eastAsia="Verdana" w:hAnsi="Verdana"/>
          <w:b w:val="1"/>
          <w:rtl w:val="0"/>
        </w:rPr>
        <w:t xml:space="preserve"> </w:t>
      </w:r>
      <w:r w:rsidDel="00000000" w:rsidR="00000000" w:rsidRPr="00000000">
        <w:rPr>
          <w:rtl w:val="0"/>
        </w:rPr>
      </w:r>
    </w:p>
    <w:p w:rsidR="00000000" w:rsidDel="00000000" w:rsidP="00000000" w:rsidRDefault="00000000" w:rsidRPr="00000000" w14:paraId="00000012">
      <w:pPr>
        <w:spacing w:line="240" w:lineRule="auto"/>
        <w:ind w:left="1" w:hanging="3"/>
        <w:jc w:val="center"/>
        <w:rPr>
          <w:rFonts w:ascii="Verdana" w:cs="Verdana" w:eastAsia="Verdana" w:hAnsi="Verdana"/>
          <w:sz w:val="28"/>
          <w:szCs w:val="28"/>
        </w:rPr>
      </w:pPr>
      <w:r w:rsidDel="00000000" w:rsidR="00000000" w:rsidRPr="00000000">
        <w:rPr>
          <w:rFonts w:ascii="Verdana" w:cs="Verdana" w:eastAsia="Verdana" w:hAnsi="Verdana"/>
          <w:b w:val="1"/>
          <w:sz w:val="28"/>
          <w:szCs w:val="28"/>
          <w:rtl w:val="0"/>
        </w:rPr>
        <w:t xml:space="preserve">StartUp Day - Bologna, DumBO, 23 maggio 2025</w:t>
      </w:r>
      <w:r w:rsidDel="00000000" w:rsidR="00000000" w:rsidRPr="00000000">
        <w:rPr>
          <w:rtl w:val="0"/>
        </w:rPr>
      </w:r>
    </w:p>
    <w:p w:rsidR="00000000" w:rsidDel="00000000" w:rsidP="00000000" w:rsidRDefault="00000000" w:rsidRPr="00000000" w14:paraId="00000013">
      <w:pPr>
        <w:spacing w:line="240" w:lineRule="auto"/>
        <w:ind w:left="1" w:hanging="3"/>
        <w:jc w:val="center"/>
        <w:rPr>
          <w:rFonts w:ascii="Verdana" w:cs="Verdana" w:eastAsia="Verdana" w:hAnsi="Verdana"/>
          <w:sz w:val="28"/>
          <w:szCs w:val="28"/>
        </w:rPr>
      </w:pPr>
      <w:r w:rsidDel="00000000" w:rsidR="00000000" w:rsidRPr="00000000">
        <w:rPr>
          <w:rFonts w:ascii="Verdana" w:cs="Verdana" w:eastAsia="Verdana" w:hAnsi="Verdana"/>
          <w:b w:val="1"/>
          <w:sz w:val="28"/>
          <w:szCs w:val="28"/>
          <w:rtl w:val="0"/>
        </w:rPr>
        <w:t xml:space="preserve"> </w:t>
      </w:r>
      <w:r w:rsidDel="00000000" w:rsidR="00000000" w:rsidRPr="00000000">
        <w:rPr>
          <w:rtl w:val="0"/>
        </w:rPr>
      </w:r>
    </w:p>
    <w:p w:rsidR="00000000" w:rsidDel="00000000" w:rsidP="00000000" w:rsidRDefault="00000000" w:rsidRPr="00000000" w14:paraId="00000014">
      <w:pPr>
        <w:spacing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15">
      <w:pPr>
        <w:spacing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16">
      <w:pPr>
        <w:spacing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17">
      <w:pPr>
        <w:spacing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18">
      <w:pPr>
        <w:spacing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19">
      <w:pPr>
        <w:spacing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1A">
      <w:pPr>
        <w:spacing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1B">
      <w:pPr>
        <w:spacing w:line="240" w:lineRule="auto"/>
        <w:ind w:left="1" w:hanging="3"/>
        <w:jc w:val="right"/>
        <w:rPr>
          <w:rFonts w:ascii="Verdana" w:cs="Verdana" w:eastAsia="Verdana" w:hAnsi="Verdana"/>
          <w:b w:val="1"/>
        </w:rPr>
      </w:pPr>
      <w:r w:rsidDel="00000000" w:rsidR="00000000" w:rsidRPr="00000000">
        <w:rPr>
          <w:rFonts w:ascii="Verdana" w:cs="Verdana" w:eastAsia="Verdana" w:hAnsi="Verdana"/>
        </w:rPr>
        <w:drawing>
          <wp:inline distB="0" distT="0" distL="0" distR="0">
            <wp:extent cx="972975" cy="737155"/>
            <wp:effectExtent b="0" l="0" r="0" t="0"/>
            <wp:docPr descr="Immagine che contiene testo, Carattere, schermata, Elementi grafici&#10;&#10;Descrizione generata automaticamente" id="1512292066" name="image1.png"/>
            <a:graphic>
              <a:graphicData uri="http://schemas.openxmlformats.org/drawingml/2006/picture">
                <pic:pic>
                  <pic:nvPicPr>
                    <pic:cNvPr descr="Immagine che contiene testo, Carattere, schermata, Elementi grafici&#10;&#10;Descrizione generata automaticamente" id="0" name="image1.png"/>
                    <pic:cNvPicPr preferRelativeResize="0"/>
                  </pic:nvPicPr>
                  <pic:blipFill>
                    <a:blip r:embed="rId8"/>
                    <a:srcRect b="0" l="0" r="0" t="0"/>
                    <a:stretch>
                      <a:fillRect/>
                    </a:stretch>
                  </pic:blipFill>
                  <pic:spPr>
                    <a:xfrm>
                      <a:off x="0" y="0"/>
                      <a:ext cx="972975" cy="737155"/>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spacing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1D">
      <w:pPr>
        <w:spacing w:line="240" w:lineRule="auto"/>
        <w:ind w:hanging="2"/>
        <w:rPr>
          <w:rFonts w:ascii="Verdana" w:cs="Verdana" w:eastAsia="Verdana" w:hAnsi="Verdana"/>
          <w:sz w:val="18"/>
          <w:szCs w:val="18"/>
          <w:u w:val="single"/>
        </w:rPr>
      </w:pPr>
      <w:r w:rsidDel="00000000" w:rsidR="00000000" w:rsidRPr="00000000">
        <w:rPr>
          <w:rtl w:val="0"/>
        </w:rPr>
      </w:r>
    </w:p>
    <w:p w:rsidR="00000000" w:rsidDel="00000000" w:rsidP="00000000" w:rsidRDefault="00000000" w:rsidRPr="00000000" w14:paraId="0000001E">
      <w:pPr>
        <w:spacing w:line="240" w:lineRule="auto"/>
        <w:ind w:hanging="2"/>
        <w:rPr>
          <w:rFonts w:ascii="Verdana" w:cs="Verdana" w:eastAsia="Verdana" w:hAnsi="Verdana"/>
          <w:sz w:val="18"/>
          <w:szCs w:val="18"/>
          <w:u w:val="single"/>
        </w:rPr>
      </w:pPr>
      <w:r w:rsidDel="00000000" w:rsidR="00000000" w:rsidRPr="00000000">
        <w:rPr>
          <w:rFonts w:ascii="Verdana" w:cs="Verdana" w:eastAsia="Verdana" w:hAnsi="Verdana"/>
          <w:b w:val="1"/>
          <w:sz w:val="18"/>
          <w:szCs w:val="18"/>
          <w:u w:val="single"/>
          <w:rtl w:val="0"/>
        </w:rPr>
        <w:t xml:space="preserve">Indice cartella stampa:</w:t>
      </w:r>
      <w:r w:rsidDel="00000000" w:rsidR="00000000" w:rsidRPr="00000000">
        <w:rPr>
          <w:rtl w:val="0"/>
        </w:rPr>
      </w:r>
    </w:p>
    <w:p w:rsidR="00000000" w:rsidDel="00000000" w:rsidP="00000000" w:rsidRDefault="00000000" w:rsidRPr="00000000" w14:paraId="0000001F">
      <w:pPr>
        <w:spacing w:line="240" w:lineRule="auto"/>
        <w:ind w:hanging="2"/>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 </w:t>
      </w:r>
      <w:r w:rsidDel="00000000" w:rsidR="00000000" w:rsidRPr="00000000">
        <w:rPr>
          <w:rtl w:val="0"/>
        </w:rPr>
      </w:r>
    </w:p>
    <w:p w:rsidR="00000000" w:rsidDel="00000000" w:rsidP="00000000" w:rsidRDefault="00000000" w:rsidRPr="00000000" w14:paraId="00000020">
      <w:pPr>
        <w:spacing w:line="240" w:lineRule="auto"/>
        <w:ind w:hanging="2"/>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tab/>
        <w:t xml:space="preserve">Comunicato di presentazione generale StartUp Day          </w:t>
        <w:tab/>
        <w:tab/>
        <w:tab/>
        <w:tab/>
        <w:t xml:space="preserve">pag. 3</w:t>
      </w:r>
    </w:p>
    <w:p w:rsidR="00000000" w:rsidDel="00000000" w:rsidP="00000000" w:rsidRDefault="00000000" w:rsidRPr="00000000" w14:paraId="00000021">
      <w:pPr>
        <w:spacing w:line="240" w:lineRule="auto"/>
        <w:ind w:hanging="2"/>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tab/>
        <w:t xml:space="preserve">Comunicato sugli eventi principali del programma    </w:t>
        <w:tab/>
        <w:t xml:space="preserve">                       </w:t>
        <w:tab/>
        <w:tab/>
        <w:t xml:space="preserve">pag. 5</w:t>
      </w:r>
    </w:p>
    <w:p w:rsidR="00000000" w:rsidDel="00000000" w:rsidP="00000000" w:rsidRDefault="00000000" w:rsidRPr="00000000" w14:paraId="00000022">
      <w:pPr>
        <w:spacing w:line="240" w:lineRule="auto"/>
        <w:ind w:hanging="2"/>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 </w:t>
        <w:tab/>
        <w:t xml:space="preserve">La voce degli enti territoriali organizzatori</w:t>
        <w:tab/>
        <w:tab/>
        <w:tab/>
        <w:tab/>
        <w:tab/>
        <w:tab/>
        <w:t xml:space="preserve">pag. 8</w:t>
      </w:r>
    </w:p>
    <w:p w:rsidR="00000000" w:rsidDel="00000000" w:rsidP="00000000" w:rsidRDefault="00000000" w:rsidRPr="00000000" w14:paraId="00000023">
      <w:pPr>
        <w:spacing w:line="240" w:lineRule="auto"/>
        <w:ind w:hanging="2"/>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w:t>
        <w:tab/>
        <w:t xml:space="preserve">I progetti di impresa presentati da studentesse e studenti e universitari</w:t>
        <w:tab/>
        <w:tab/>
        <w:tab/>
        <w:t xml:space="preserve">pag. 10</w:t>
      </w:r>
    </w:p>
    <w:p w:rsidR="00000000" w:rsidDel="00000000" w:rsidP="00000000" w:rsidRDefault="00000000" w:rsidRPr="00000000" w14:paraId="00000024">
      <w:pPr>
        <w:spacing w:line="240" w:lineRule="auto"/>
        <w:ind w:hanging="2"/>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5">
      <w:pPr>
        <w:spacing w:line="240" w:lineRule="auto"/>
        <w:ind w:hanging="2"/>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6">
      <w:pPr>
        <w:spacing w:line="240" w:lineRule="auto"/>
        <w:ind w:hanging="2"/>
        <w:rPr>
          <w:rFonts w:ascii="Verdana" w:cs="Verdana" w:eastAsia="Verdana" w:hAnsi="Verdana"/>
          <w:sz w:val="20"/>
          <w:szCs w:val="20"/>
          <w:highlight w:val="red"/>
        </w:rPr>
      </w:pPr>
      <w:r w:rsidDel="00000000" w:rsidR="00000000" w:rsidRPr="00000000">
        <w:rPr>
          <w:rFonts w:ascii="Verdana" w:cs="Verdana" w:eastAsia="Verdana" w:hAnsi="Verdana"/>
          <w:b w:val="1"/>
          <w:sz w:val="20"/>
          <w:szCs w:val="20"/>
          <w:highlight w:val="red"/>
          <w:rtl w:val="0"/>
        </w:rPr>
        <w:t xml:space="preserve"> </w:t>
      </w:r>
      <w:r w:rsidDel="00000000" w:rsidR="00000000" w:rsidRPr="00000000">
        <w:rPr>
          <w:rtl w:val="0"/>
        </w:rPr>
      </w:r>
    </w:p>
    <w:p w:rsidR="00000000" w:rsidDel="00000000" w:rsidP="00000000" w:rsidRDefault="00000000" w:rsidRPr="00000000" w14:paraId="00000027">
      <w:pPr>
        <w:spacing w:line="240" w:lineRule="auto"/>
        <w:ind w:hanging="2"/>
        <w:jc w:val="center"/>
        <w:rPr>
          <w:rFonts w:ascii="Verdana" w:cs="Verdana" w:eastAsia="Verdana" w:hAnsi="Verdana"/>
          <w:sz w:val="20"/>
          <w:szCs w:val="20"/>
          <w:u w:val="single"/>
        </w:rPr>
      </w:pPr>
      <w:r w:rsidDel="00000000" w:rsidR="00000000" w:rsidRPr="00000000">
        <w:rPr>
          <w:rFonts w:ascii="Verdana" w:cs="Verdana" w:eastAsia="Verdana" w:hAnsi="Verdana"/>
          <w:b w:val="1"/>
          <w:sz w:val="20"/>
          <w:szCs w:val="20"/>
          <w:u w:val="single"/>
          <w:rtl w:val="0"/>
        </w:rPr>
        <w:t xml:space="preserve"> </w:t>
      </w:r>
      <w:r w:rsidDel="00000000" w:rsidR="00000000" w:rsidRPr="00000000">
        <w:rPr>
          <w:rtl w:val="0"/>
        </w:rPr>
      </w:r>
    </w:p>
    <w:p w:rsidR="00000000" w:rsidDel="00000000" w:rsidP="00000000" w:rsidRDefault="00000000" w:rsidRPr="00000000" w14:paraId="00000028">
      <w:pPr>
        <w:spacing w:line="240" w:lineRule="auto"/>
        <w:ind w:hanging="2"/>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Il programma completo è disponibile sul sito web: </w:t>
      </w:r>
    </w:p>
    <w:p w:rsidR="00000000" w:rsidDel="00000000" w:rsidP="00000000" w:rsidRDefault="00000000" w:rsidRPr="00000000" w14:paraId="00000029">
      <w:pPr>
        <w:spacing w:line="240" w:lineRule="auto"/>
        <w:ind w:hanging="2"/>
        <w:jc w:val="both"/>
        <w:rPr>
          <w:rFonts w:ascii="Verdana" w:cs="Verdana" w:eastAsia="Verdana" w:hAnsi="Verdana"/>
          <w:sz w:val="20"/>
          <w:szCs w:val="20"/>
        </w:rPr>
      </w:pPr>
      <w:hyperlink r:id="rId9">
        <w:r w:rsidDel="00000000" w:rsidR="00000000" w:rsidRPr="00000000">
          <w:rPr>
            <w:rFonts w:ascii="Verdana" w:cs="Verdana" w:eastAsia="Verdana" w:hAnsi="Verdana"/>
            <w:color w:val="1155cc"/>
            <w:sz w:val="20"/>
            <w:szCs w:val="20"/>
            <w:u w:val="single"/>
            <w:rtl w:val="0"/>
          </w:rPr>
          <w:t xml:space="preserve">https://ttip.ecosister.it/it/pillar-incubazione/startup-day-2025</w:t>
        </w:r>
      </w:hyperlink>
      <w:r w:rsidDel="00000000" w:rsidR="00000000" w:rsidRPr="00000000">
        <w:rPr>
          <w:rFonts w:ascii="Verdana" w:cs="Verdana" w:eastAsia="Verdana" w:hAnsi="Verdana"/>
          <w:sz w:val="20"/>
          <w:szCs w:val="20"/>
          <w:rtl w:val="0"/>
        </w:rPr>
        <w:t xml:space="preserve"> </w:t>
      </w:r>
      <w:r w:rsidDel="00000000" w:rsidR="00000000" w:rsidRPr="00000000">
        <w:rPr>
          <w:rtl w:val="0"/>
        </w:rPr>
      </w:r>
    </w:p>
    <w:p w:rsidR="00000000" w:rsidDel="00000000" w:rsidP="00000000" w:rsidRDefault="00000000" w:rsidRPr="00000000" w14:paraId="0000002A">
      <w:pPr>
        <w:spacing w:line="240" w:lineRule="auto"/>
        <w:ind w:hanging="2"/>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B">
      <w:pPr>
        <w:spacing w:line="240" w:lineRule="auto"/>
        <w:ind w:hanging="2"/>
        <w:jc w:val="both"/>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StartUp Day è organizzato da: </w:t>
      </w:r>
    </w:p>
    <w:p w:rsidR="00000000" w:rsidDel="00000000" w:rsidP="00000000" w:rsidRDefault="00000000" w:rsidRPr="00000000" w14:paraId="0000002C">
      <w:pPr>
        <w:spacing w:line="240" w:lineRule="auto"/>
        <w:ind w:hanging="2"/>
        <w:jc w:val="both"/>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Università</w:t>
      </w:r>
      <w:r w:rsidDel="00000000" w:rsidR="00000000" w:rsidRPr="00000000">
        <w:rPr>
          <w:rFonts w:ascii="Verdana" w:cs="Verdana" w:eastAsia="Verdana" w:hAnsi="Verdana"/>
          <w:i w:val="1"/>
          <w:color w:val="ffff00"/>
          <w:sz w:val="20"/>
          <w:szCs w:val="20"/>
          <w:rtl w:val="0"/>
        </w:rPr>
        <w:t xml:space="preserve"> </w:t>
      </w:r>
      <w:r w:rsidDel="00000000" w:rsidR="00000000" w:rsidRPr="00000000">
        <w:rPr>
          <w:rFonts w:ascii="Verdana" w:cs="Verdana" w:eastAsia="Verdana" w:hAnsi="Verdana"/>
          <w:i w:val="1"/>
          <w:sz w:val="20"/>
          <w:szCs w:val="20"/>
          <w:rtl w:val="0"/>
        </w:rPr>
        <w:t xml:space="preserve">di</w:t>
      </w:r>
      <w:r w:rsidDel="00000000" w:rsidR="00000000" w:rsidRPr="00000000">
        <w:rPr>
          <w:rFonts w:ascii="Verdana" w:cs="Verdana" w:eastAsia="Verdana" w:hAnsi="Verdana"/>
          <w:i w:val="1"/>
          <w:color w:val="ff0000"/>
          <w:sz w:val="20"/>
          <w:szCs w:val="20"/>
          <w:rtl w:val="0"/>
        </w:rPr>
        <w:t xml:space="preserve"> </w:t>
      </w:r>
      <w:r w:rsidDel="00000000" w:rsidR="00000000" w:rsidRPr="00000000">
        <w:rPr>
          <w:rFonts w:ascii="Verdana" w:cs="Verdana" w:eastAsia="Verdana" w:hAnsi="Verdana"/>
          <w:i w:val="1"/>
          <w:sz w:val="20"/>
          <w:szCs w:val="20"/>
          <w:rtl w:val="0"/>
        </w:rPr>
        <w:t xml:space="preserve">Bologna, Università degli Studi di Ferrara, Università degli Studi di Modena e Reggio Emilia, Università degli studi di Parma, Politecnico di Milano, Università Cattolica del Sacro Cuore, </w:t>
      </w:r>
      <w:r w:rsidDel="00000000" w:rsidR="00000000" w:rsidRPr="00000000">
        <w:rPr>
          <w:rFonts w:ascii="Verdana" w:cs="Verdana" w:eastAsia="Verdana" w:hAnsi="Verdana"/>
          <w:i w:val="1"/>
          <w:sz w:val="20"/>
          <w:szCs w:val="20"/>
          <w:rtl w:val="0"/>
        </w:rPr>
        <w:t xml:space="preserve">CNR</w:t>
      </w:r>
      <w:r w:rsidDel="00000000" w:rsidR="00000000" w:rsidRPr="00000000">
        <w:rPr>
          <w:rFonts w:ascii="Verdana" w:cs="Verdana" w:eastAsia="Verdana" w:hAnsi="Verdana"/>
          <w:i w:val="1"/>
          <w:sz w:val="20"/>
          <w:szCs w:val="20"/>
          <w:rtl w:val="0"/>
        </w:rPr>
        <w:t xml:space="preserve">, ART-ER</w:t>
      </w:r>
    </w:p>
    <w:p w:rsidR="00000000" w:rsidDel="00000000" w:rsidP="00000000" w:rsidRDefault="00000000" w:rsidRPr="00000000" w14:paraId="0000002D">
      <w:pPr>
        <w:spacing w:line="240" w:lineRule="auto"/>
        <w:jc w:val="both"/>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02E">
      <w:pPr>
        <w:spacing w:line="240" w:lineRule="auto"/>
        <w:jc w:val="both"/>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Con il supporto di: </w:t>
      </w:r>
    </w:p>
    <w:p w:rsidR="00000000" w:rsidDel="00000000" w:rsidP="00000000" w:rsidRDefault="00000000" w:rsidRPr="00000000" w14:paraId="0000002F">
      <w:pPr>
        <w:spacing w:line="240" w:lineRule="auto"/>
        <w:jc w:val="both"/>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Next Generation EU, Ministero dell’Università e della Ricerca, Italia Domani, Fondazione Ecosister</w:t>
      </w:r>
    </w:p>
    <w:p w:rsidR="00000000" w:rsidDel="00000000" w:rsidP="00000000" w:rsidRDefault="00000000" w:rsidRPr="00000000" w14:paraId="00000030">
      <w:pPr>
        <w:spacing w:line="240" w:lineRule="auto"/>
        <w:jc w:val="both"/>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031">
      <w:pPr>
        <w:spacing w:line="240" w:lineRule="auto"/>
        <w:jc w:val="both"/>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Sponsor:</w:t>
      </w:r>
    </w:p>
    <w:p w:rsidR="00000000" w:rsidDel="00000000" w:rsidP="00000000" w:rsidRDefault="00000000" w:rsidRPr="00000000" w14:paraId="00000032">
      <w:pPr>
        <w:spacing w:line="240" w:lineRule="auto"/>
        <w:jc w:val="both"/>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Intesa Sanpaolo, Legacoop Bologna</w:t>
      </w:r>
    </w:p>
    <w:p w:rsidR="00000000" w:rsidDel="00000000" w:rsidP="00000000" w:rsidRDefault="00000000" w:rsidRPr="00000000" w14:paraId="00000033">
      <w:pPr>
        <w:spacing w:line="240" w:lineRule="auto"/>
        <w:jc w:val="both"/>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034">
      <w:pPr>
        <w:spacing w:line="240" w:lineRule="auto"/>
        <w:jc w:val="both"/>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Partner: </w:t>
      </w:r>
    </w:p>
    <w:p w:rsidR="00000000" w:rsidDel="00000000" w:rsidP="00000000" w:rsidRDefault="00000000" w:rsidRPr="00000000" w14:paraId="00000035">
      <w:pPr>
        <w:spacing w:line="240" w:lineRule="auto"/>
        <w:jc w:val="both"/>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MUG Magazzini Generativi, Bugnion, Fondazione Maverx, AlmaVicoo</w:t>
      </w:r>
    </w:p>
    <w:p w:rsidR="00000000" w:rsidDel="00000000" w:rsidP="00000000" w:rsidRDefault="00000000" w:rsidRPr="00000000" w14:paraId="00000036">
      <w:pPr>
        <w:spacing w:line="240" w:lineRule="auto"/>
        <w:jc w:val="both"/>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037">
      <w:pPr>
        <w:spacing w:line="240" w:lineRule="auto"/>
        <w:jc w:val="both"/>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Con il patrocinio di:</w:t>
      </w:r>
    </w:p>
    <w:p w:rsidR="00000000" w:rsidDel="00000000" w:rsidP="00000000" w:rsidRDefault="00000000" w:rsidRPr="00000000" w14:paraId="00000038">
      <w:pPr>
        <w:spacing w:line="240" w:lineRule="auto"/>
        <w:jc w:val="both"/>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Regione Emilia-Romagna, Commissione Europea</w:t>
      </w:r>
    </w:p>
    <w:p w:rsidR="00000000" w:rsidDel="00000000" w:rsidP="00000000" w:rsidRDefault="00000000" w:rsidRPr="00000000" w14:paraId="00000039">
      <w:pPr>
        <w:spacing w:line="240" w:lineRule="auto"/>
        <w:ind w:hanging="2"/>
        <w:jc w:val="both"/>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03A">
      <w:pPr>
        <w:spacing w:line="240" w:lineRule="auto"/>
        <w:ind w:hanging="2"/>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3B">
      <w:pPr>
        <w:spacing w:line="240" w:lineRule="auto"/>
        <w:ind w:hanging="2"/>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3C">
      <w:pPr>
        <w:spacing w:line="240" w:lineRule="auto"/>
        <w:ind w:hanging="2"/>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Ufficio stampa Momeda</w:t>
      </w:r>
      <w:r w:rsidDel="00000000" w:rsidR="00000000" w:rsidRPr="00000000">
        <w:rPr>
          <w:rtl w:val="0"/>
        </w:rPr>
      </w:r>
    </w:p>
    <w:p w:rsidR="00000000" w:rsidDel="00000000" w:rsidP="00000000" w:rsidRDefault="00000000" w:rsidRPr="00000000" w14:paraId="0000003D">
      <w:pPr>
        <w:spacing w:line="240" w:lineRule="auto"/>
        <w:ind w:hanging="2"/>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Silvia Gibellini 339.8850143</w:t>
      </w:r>
    </w:p>
    <w:p w:rsidR="00000000" w:rsidDel="00000000" w:rsidP="00000000" w:rsidRDefault="00000000" w:rsidRPr="00000000" w14:paraId="0000003E">
      <w:pPr>
        <w:spacing w:line="240" w:lineRule="auto"/>
        <w:ind w:hanging="2"/>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Giulia Vellani 333.8608872</w:t>
      </w:r>
    </w:p>
    <w:p w:rsidR="00000000" w:rsidDel="00000000" w:rsidP="00000000" w:rsidRDefault="00000000" w:rsidRPr="00000000" w14:paraId="0000003F">
      <w:pPr>
        <w:spacing w:line="240" w:lineRule="auto"/>
        <w:ind w:hanging="2"/>
        <w:jc w:val="both"/>
        <w:rPr>
          <w:rFonts w:ascii="Verdana" w:cs="Verdana" w:eastAsia="Verdana" w:hAnsi="Verdana"/>
          <w:sz w:val="20"/>
          <w:szCs w:val="20"/>
        </w:rPr>
      </w:pPr>
      <w:hyperlink r:id="rId10">
        <w:r w:rsidDel="00000000" w:rsidR="00000000" w:rsidRPr="00000000">
          <w:rPr>
            <w:rFonts w:ascii="Verdana" w:cs="Verdana" w:eastAsia="Verdana" w:hAnsi="Verdana"/>
            <w:sz w:val="20"/>
            <w:szCs w:val="20"/>
            <w:u w:val="single"/>
            <w:rtl w:val="0"/>
          </w:rPr>
          <w:t xml:space="preserve">stampa@momedaeventi.com</w:t>
        </w:r>
      </w:hyperlink>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40">
      <w:pPr>
        <w:spacing w:line="240" w:lineRule="auto"/>
        <w:ind w:hanging="2"/>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1">
      <w:pPr>
        <w:spacing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42">
      <w:pPr>
        <w:spacing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43">
      <w:pPr>
        <w:spacing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44">
      <w:pPr>
        <w:spacing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45">
      <w:pPr>
        <w:spacing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46">
      <w:pPr>
        <w:spacing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47">
      <w:pPr>
        <w:spacing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48">
      <w:pPr>
        <w:spacing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49">
      <w:pPr>
        <w:spacing w:line="240" w:lineRule="auto"/>
        <w:jc w:val="right"/>
        <w:rPr>
          <w:rFonts w:ascii="Verdana" w:cs="Verdana" w:eastAsia="Verdana" w:hAnsi="Verdana"/>
        </w:rPr>
      </w:pPr>
      <w:r w:rsidDel="00000000" w:rsidR="00000000" w:rsidRPr="00000000">
        <w:rPr>
          <w:rFonts w:ascii="Verdana" w:cs="Verdana" w:eastAsia="Verdana" w:hAnsi="Verdana"/>
        </w:rPr>
        <w:drawing>
          <wp:inline distB="0" distT="0" distL="0" distR="0">
            <wp:extent cx="972975" cy="737155"/>
            <wp:effectExtent b="0" l="0" r="0" t="0"/>
            <wp:docPr descr="Immagine che contiene testo, Carattere, schermata, Elementi grafici&#10;&#10;Descrizione generata automaticamente" id="1512292065" name="image1.png"/>
            <a:graphic>
              <a:graphicData uri="http://schemas.openxmlformats.org/drawingml/2006/picture">
                <pic:pic>
                  <pic:nvPicPr>
                    <pic:cNvPr descr="Immagine che contiene testo, Carattere, schermata, Elementi grafici&#10;&#10;Descrizione generata automaticamente" id="0" name="image1.png"/>
                    <pic:cNvPicPr preferRelativeResize="0"/>
                  </pic:nvPicPr>
                  <pic:blipFill>
                    <a:blip r:embed="rId8"/>
                    <a:srcRect b="0" l="0" r="0" t="0"/>
                    <a:stretch>
                      <a:fillRect/>
                    </a:stretch>
                  </pic:blipFill>
                  <pic:spPr>
                    <a:xfrm>
                      <a:off x="0" y="0"/>
                      <a:ext cx="972975" cy="737155"/>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spacing w:line="240" w:lineRule="auto"/>
        <w:jc w:val="center"/>
        <w:rPr>
          <w:rFonts w:ascii="Verdana" w:cs="Verdana" w:eastAsia="Verdana" w:hAnsi="Verdana"/>
          <w:sz w:val="20"/>
          <w:szCs w:val="20"/>
          <w:u w:val="single"/>
        </w:rPr>
      </w:pPr>
      <w:r w:rsidDel="00000000" w:rsidR="00000000" w:rsidRPr="00000000">
        <w:rPr>
          <w:rFonts w:ascii="Verdana" w:cs="Verdana" w:eastAsia="Verdana" w:hAnsi="Verdana"/>
          <w:sz w:val="20"/>
          <w:szCs w:val="20"/>
          <w:u w:val="single"/>
          <w:rtl w:val="0"/>
        </w:rPr>
        <w:t xml:space="preserve">COMUNICATO STAMPA N. 1</w:t>
      </w:r>
    </w:p>
    <w:p w:rsidR="00000000" w:rsidDel="00000000" w:rsidP="00000000" w:rsidRDefault="00000000" w:rsidRPr="00000000" w14:paraId="0000004B">
      <w:pPr>
        <w:spacing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4C">
      <w:pPr>
        <w:spacing w:line="240" w:lineRule="auto"/>
        <w:jc w:val="center"/>
        <w:rPr>
          <w:rFonts w:ascii="Verdana" w:cs="Verdana" w:eastAsia="Verdana" w:hAnsi="Verdana"/>
          <w:b w:val="1"/>
          <w:sz w:val="26"/>
          <w:szCs w:val="26"/>
        </w:rPr>
      </w:pPr>
      <w:r w:rsidDel="00000000" w:rsidR="00000000" w:rsidRPr="00000000">
        <w:rPr>
          <w:rFonts w:ascii="Verdana" w:cs="Verdana" w:eastAsia="Verdana" w:hAnsi="Verdana"/>
          <w:b w:val="1"/>
          <w:sz w:val="26"/>
          <w:szCs w:val="26"/>
          <w:rtl w:val="0"/>
        </w:rPr>
        <w:t xml:space="preserve">Sei atenei</w:t>
      </w:r>
      <w:r w:rsidDel="00000000" w:rsidR="00000000" w:rsidRPr="00000000">
        <w:rPr>
          <w:rFonts w:ascii="Verdana" w:cs="Verdana" w:eastAsia="Verdana" w:hAnsi="Verdana"/>
          <w:b w:val="1"/>
          <w:sz w:val="30"/>
          <w:szCs w:val="30"/>
          <w:rtl w:val="0"/>
        </w:rPr>
        <w:t xml:space="preserve">, </w:t>
      </w:r>
      <w:r w:rsidDel="00000000" w:rsidR="00000000" w:rsidRPr="00000000">
        <w:rPr>
          <w:rFonts w:ascii="Verdana" w:cs="Verdana" w:eastAsia="Verdana" w:hAnsi="Verdana"/>
          <w:b w:val="1"/>
          <w:sz w:val="26"/>
          <w:szCs w:val="26"/>
          <w:rtl w:val="0"/>
        </w:rPr>
        <w:t xml:space="preserve">50 team universitari, 35 esperti, 15 eventi: </w:t>
      </w:r>
    </w:p>
    <w:p w:rsidR="00000000" w:rsidDel="00000000" w:rsidP="00000000" w:rsidRDefault="00000000" w:rsidRPr="00000000" w14:paraId="0000004D">
      <w:pPr>
        <w:spacing w:line="240" w:lineRule="auto"/>
        <w:jc w:val="center"/>
        <w:rPr>
          <w:rFonts w:ascii="Verdana" w:cs="Verdana" w:eastAsia="Verdana" w:hAnsi="Verdana"/>
          <w:b w:val="1"/>
          <w:sz w:val="26"/>
          <w:szCs w:val="26"/>
        </w:rPr>
      </w:pPr>
      <w:r w:rsidDel="00000000" w:rsidR="00000000" w:rsidRPr="00000000">
        <w:rPr>
          <w:rFonts w:ascii="Verdana" w:cs="Verdana" w:eastAsia="Verdana" w:hAnsi="Verdana"/>
          <w:b w:val="1"/>
          <w:sz w:val="26"/>
          <w:szCs w:val="26"/>
          <w:rtl w:val="0"/>
        </w:rPr>
        <w:t xml:space="preserve">lo StartUp Day 2025 presenta i progetti delle imprese del futuro. </w:t>
      </w:r>
    </w:p>
    <w:p w:rsidR="00000000" w:rsidDel="00000000" w:rsidP="00000000" w:rsidRDefault="00000000" w:rsidRPr="00000000" w14:paraId="0000004E">
      <w:pPr>
        <w:spacing w:line="240" w:lineRule="auto"/>
        <w:jc w:val="center"/>
        <w:rPr>
          <w:rFonts w:ascii="Verdana" w:cs="Verdana" w:eastAsia="Verdana" w:hAnsi="Verdana"/>
          <w:b w:val="1"/>
          <w:sz w:val="26"/>
          <w:szCs w:val="26"/>
        </w:rPr>
      </w:pPr>
      <w:r w:rsidDel="00000000" w:rsidR="00000000" w:rsidRPr="00000000">
        <w:rPr>
          <w:rFonts w:ascii="Verdana" w:cs="Verdana" w:eastAsia="Verdana" w:hAnsi="Verdana"/>
          <w:b w:val="1"/>
          <w:sz w:val="26"/>
          <w:szCs w:val="26"/>
          <w:rtl w:val="0"/>
        </w:rPr>
        <w:t xml:space="preserve">Appuntamento a Bologna il 23 maggio </w:t>
      </w:r>
    </w:p>
    <w:p w:rsidR="00000000" w:rsidDel="00000000" w:rsidP="00000000" w:rsidRDefault="00000000" w:rsidRPr="00000000" w14:paraId="0000004F">
      <w:pPr>
        <w:spacing w:line="240" w:lineRule="auto"/>
        <w:jc w:val="center"/>
        <w:rPr>
          <w:rFonts w:ascii="Verdana" w:cs="Verdana" w:eastAsia="Verdana" w:hAnsi="Verdana"/>
          <w:b w:val="1"/>
          <w:sz w:val="26"/>
          <w:szCs w:val="26"/>
        </w:rPr>
      </w:pPr>
      <w:r w:rsidDel="00000000" w:rsidR="00000000" w:rsidRPr="00000000">
        <w:rPr>
          <w:rtl w:val="0"/>
        </w:rPr>
      </w:r>
    </w:p>
    <w:p w:rsidR="00000000" w:rsidDel="00000000" w:rsidP="00000000" w:rsidRDefault="00000000" w:rsidRPr="00000000" w14:paraId="00000050">
      <w:pPr>
        <w:spacing w:line="240" w:lineRule="auto"/>
        <w:jc w:val="both"/>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50 progetti di impresa ideati da team di studentesse e studenti dei sei atenei dell’Emilia-Romagna si confrontano con il mercato e incontrano oltre 35 tra startup, spin-off, aziende, investitori e professionisti. Ricerca, innovazione e nuova imprenditorialità in un evento regionale condiviso, grazie al supporto della Fondazione Ecosister: è l’undicesima edizione dello StartUp Day, che vede la collaborazione tra tutti gli atenei della regione, il CNR e ART-ER, il consorzio per la promozione dell'innovazione, dell'attrattività territoriale e dello sviluppo sostenibile dell’Emilia-Romagna. L’appuntamento è per il 23 maggio al DumBO di Bologna: oltre 15 eventi tra tavole rotonde, talk, pitch, laboratori e workshop focalizzati sulla necessità di uno sviluppo sostenibile. Una giornata pensata per fare emergere le migliori idee imprenditoriali “green” e per favorire l’incontro tra domanda e offerta di innovazione</w:t>
      </w:r>
    </w:p>
    <w:p w:rsidR="00000000" w:rsidDel="00000000" w:rsidP="00000000" w:rsidRDefault="00000000" w:rsidRPr="00000000" w14:paraId="00000051">
      <w:pPr>
        <w:spacing w:line="240" w:lineRule="auto"/>
        <w:jc w:val="center"/>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052">
      <w:pPr>
        <w:spacing w:line="240" w:lineRule="auto"/>
        <w:jc w:val="both"/>
        <w:rPr>
          <w:rFonts w:ascii="Verdana" w:cs="Verdana" w:eastAsia="Verdana" w:hAnsi="Verdana"/>
          <w:sz w:val="20"/>
          <w:szCs w:val="20"/>
        </w:rPr>
      </w:pPr>
      <w:r w:rsidDel="00000000" w:rsidR="00000000" w:rsidRPr="00000000">
        <w:rPr>
          <w:rFonts w:ascii="Verdana" w:cs="Verdana" w:eastAsia="Verdana" w:hAnsi="Verdana"/>
          <w:i w:val="1"/>
          <w:sz w:val="20"/>
          <w:szCs w:val="20"/>
          <w:rtl w:val="0"/>
        </w:rPr>
        <w:t xml:space="preserve">Bologna, 14 maggio 2025 - </w:t>
      </w:r>
      <w:r w:rsidDel="00000000" w:rsidR="00000000" w:rsidRPr="00000000">
        <w:rPr>
          <w:rFonts w:ascii="Verdana" w:cs="Verdana" w:eastAsia="Verdana" w:hAnsi="Verdana"/>
          <w:sz w:val="20"/>
          <w:szCs w:val="20"/>
          <w:rtl w:val="0"/>
        </w:rPr>
        <w:t xml:space="preserve">Ad oggi sono 880 le “startup innovative” attive in Emilia-Romagna iscritte nella sezione speciale del Registro Imprese; ben il 23,4% - quasi un quarto del totale - risultano essersi iscritte durante lo scorso anno, nel corso del 2024 (</w:t>
      </w:r>
      <w:r w:rsidDel="00000000" w:rsidR="00000000" w:rsidRPr="00000000">
        <w:rPr>
          <w:rFonts w:ascii="Verdana" w:cs="Verdana" w:eastAsia="Verdana" w:hAnsi="Verdana"/>
          <w:i w:val="1"/>
          <w:sz w:val="20"/>
          <w:szCs w:val="20"/>
          <w:rtl w:val="0"/>
        </w:rPr>
        <w:t xml:space="preserve">fonte: Innodata</w:t>
      </w:r>
      <w:r w:rsidDel="00000000" w:rsidR="00000000" w:rsidRPr="00000000">
        <w:rPr>
          <w:rFonts w:ascii="Verdana" w:cs="Verdana" w:eastAsia="Verdana" w:hAnsi="Verdana"/>
          <w:i w:val="1"/>
          <w:sz w:val="20"/>
          <w:szCs w:val="20"/>
          <w:vertAlign w:val="superscript"/>
        </w:rPr>
        <w:footnoteReference w:customMarkFollows="0" w:id="0"/>
      </w:r>
      <w:r w:rsidDel="00000000" w:rsidR="00000000" w:rsidRPr="00000000">
        <w:rPr>
          <w:rFonts w:ascii="Verdana" w:cs="Verdana" w:eastAsia="Verdana" w:hAnsi="Verdana"/>
          <w:sz w:val="20"/>
          <w:szCs w:val="20"/>
          <w:rtl w:val="0"/>
        </w:rPr>
        <w:t xml:space="preserve">). In regione l’attenzione al fenomeno startup è da sempre molto elevata, e le iniziative volte a sostenerne l’avviamento e la crescita sul territorio (azioni di sensibilizzazione, interventi formativi, finanziamenti dedicati e misure strutturali) hanno favorito la creazione di un ecosistema densamente popolato e in continua evoluzione.</w:t>
      </w:r>
    </w:p>
    <w:p w:rsidR="00000000" w:rsidDel="00000000" w:rsidP="00000000" w:rsidRDefault="00000000" w:rsidRPr="00000000" w14:paraId="00000053">
      <w:pPr>
        <w:spacing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Da 11 anni a Bologna </w:t>
      </w:r>
      <w:r w:rsidDel="00000000" w:rsidR="00000000" w:rsidRPr="00000000">
        <w:rPr>
          <w:rFonts w:ascii="Verdana" w:cs="Verdana" w:eastAsia="Verdana" w:hAnsi="Verdana"/>
          <w:b w:val="1"/>
          <w:sz w:val="20"/>
          <w:szCs w:val="20"/>
          <w:rtl w:val="0"/>
        </w:rPr>
        <w:t xml:space="preserve">StartUp Day</w:t>
      </w:r>
      <w:r w:rsidDel="00000000" w:rsidR="00000000" w:rsidRPr="00000000">
        <w:rPr>
          <w:rFonts w:ascii="Verdana" w:cs="Verdana" w:eastAsia="Verdana" w:hAnsi="Verdana"/>
          <w:sz w:val="20"/>
          <w:szCs w:val="20"/>
          <w:rtl w:val="0"/>
        </w:rPr>
        <w:t xml:space="preserve"> è sinonimo di sinergia tra ricerca, innovazione e impresa: una giornata che ha l’obiettivo di stimolare lo sviluppo di progetti imprenditoriali provenienti dal mondo accademico e studentesco e di promuovere la cultura dell’innovazione aperta e sostenibile.</w:t>
      </w:r>
    </w:p>
    <w:p w:rsidR="00000000" w:rsidDel="00000000" w:rsidP="00000000" w:rsidRDefault="00000000" w:rsidRPr="00000000" w14:paraId="00000054">
      <w:pPr>
        <w:spacing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Un evento che il </w:t>
      </w:r>
      <w:r w:rsidDel="00000000" w:rsidR="00000000" w:rsidRPr="00000000">
        <w:rPr>
          <w:rFonts w:ascii="Verdana" w:cs="Verdana" w:eastAsia="Verdana" w:hAnsi="Verdana"/>
          <w:b w:val="1"/>
          <w:sz w:val="20"/>
          <w:szCs w:val="20"/>
          <w:rtl w:val="0"/>
        </w:rPr>
        <w:t xml:space="preserve">23 maggio</w:t>
      </w:r>
      <w:r w:rsidDel="00000000" w:rsidR="00000000" w:rsidRPr="00000000">
        <w:rPr>
          <w:rFonts w:ascii="Verdana" w:cs="Verdana" w:eastAsia="Verdana" w:hAnsi="Verdana"/>
          <w:sz w:val="20"/>
          <w:szCs w:val="20"/>
          <w:rtl w:val="0"/>
        </w:rPr>
        <w:t xml:space="preserve"> accoglierà presso gli spazi del </w:t>
      </w:r>
      <w:r w:rsidDel="00000000" w:rsidR="00000000" w:rsidRPr="00000000">
        <w:rPr>
          <w:rFonts w:ascii="Verdana" w:cs="Verdana" w:eastAsia="Verdana" w:hAnsi="Verdana"/>
          <w:b w:val="1"/>
          <w:sz w:val="20"/>
          <w:szCs w:val="20"/>
          <w:rtl w:val="0"/>
        </w:rPr>
        <w:t xml:space="preserve">DumBO</w:t>
      </w:r>
      <w:r w:rsidDel="00000000" w:rsidR="00000000" w:rsidRPr="00000000">
        <w:rPr>
          <w:rFonts w:ascii="Verdana" w:cs="Verdana" w:eastAsia="Verdana" w:hAnsi="Verdana"/>
          <w:sz w:val="20"/>
          <w:szCs w:val="20"/>
          <w:rtl w:val="0"/>
        </w:rPr>
        <w:t xml:space="preserve"> un ecosistema ricco e articolato di attori del trasferimento tecnologico e dell’imprenditorialità: </w:t>
      </w:r>
      <w:r w:rsidDel="00000000" w:rsidR="00000000" w:rsidRPr="00000000">
        <w:rPr>
          <w:rFonts w:ascii="Verdana" w:cs="Verdana" w:eastAsia="Verdana" w:hAnsi="Verdana"/>
          <w:b w:val="1"/>
          <w:sz w:val="20"/>
          <w:szCs w:val="20"/>
          <w:rtl w:val="0"/>
        </w:rPr>
        <w:t xml:space="preserve">50 team universitari</w:t>
      </w:r>
      <w:r w:rsidDel="00000000" w:rsidR="00000000" w:rsidRPr="00000000">
        <w:rPr>
          <w:rFonts w:ascii="Verdana" w:cs="Verdana" w:eastAsia="Verdana" w:hAnsi="Verdana"/>
          <w:sz w:val="20"/>
          <w:szCs w:val="20"/>
          <w:rtl w:val="0"/>
        </w:rPr>
        <w:t xml:space="preserve">, veri e propri nuovi portatori di conoscenza e innovazione generata in ambito accademico, si confronteranno con </w:t>
      </w:r>
      <w:r w:rsidDel="00000000" w:rsidR="00000000" w:rsidRPr="00000000">
        <w:rPr>
          <w:rFonts w:ascii="Verdana" w:cs="Verdana" w:eastAsia="Verdana" w:hAnsi="Verdana"/>
          <w:b w:val="1"/>
          <w:sz w:val="20"/>
          <w:szCs w:val="20"/>
          <w:rtl w:val="0"/>
        </w:rPr>
        <w:t xml:space="preserve">oltre 35 esperti e professionisti </w:t>
      </w:r>
      <w:r w:rsidDel="00000000" w:rsidR="00000000" w:rsidRPr="00000000">
        <w:rPr>
          <w:rFonts w:ascii="Verdana" w:cs="Verdana" w:eastAsia="Verdana" w:hAnsi="Verdana"/>
          <w:sz w:val="20"/>
          <w:szCs w:val="20"/>
          <w:rtl w:val="0"/>
        </w:rPr>
        <w:t xml:space="preserve">provenienti da </w:t>
      </w:r>
      <w:r w:rsidDel="00000000" w:rsidR="00000000" w:rsidRPr="00000000">
        <w:rPr>
          <w:rFonts w:ascii="Verdana" w:cs="Verdana" w:eastAsia="Verdana" w:hAnsi="Verdana"/>
          <w:b w:val="1"/>
          <w:sz w:val="20"/>
          <w:szCs w:val="20"/>
          <w:rtl w:val="0"/>
        </w:rPr>
        <w:t xml:space="preserve">startup e spin-off universitari, incubatori, acceleratori e innovation hub</w:t>
      </w:r>
      <w:r w:rsidDel="00000000" w:rsidR="00000000" w:rsidRPr="00000000">
        <w:rPr>
          <w:rFonts w:ascii="Verdana" w:cs="Verdana" w:eastAsia="Verdana" w:hAnsi="Verdana"/>
          <w:sz w:val="20"/>
          <w:szCs w:val="20"/>
          <w:rtl w:val="0"/>
        </w:rPr>
        <w:t xml:space="preserve">, che operano come ponte tra ricerca e mercato.</w:t>
      </w:r>
    </w:p>
    <w:p w:rsidR="00000000" w:rsidDel="00000000" w:rsidP="00000000" w:rsidRDefault="00000000" w:rsidRPr="00000000" w14:paraId="00000055">
      <w:pPr>
        <w:spacing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Saranno presenti inoltre </w:t>
      </w:r>
      <w:r w:rsidDel="00000000" w:rsidR="00000000" w:rsidRPr="00000000">
        <w:rPr>
          <w:rFonts w:ascii="Verdana" w:cs="Verdana" w:eastAsia="Verdana" w:hAnsi="Verdana"/>
          <w:b w:val="1"/>
          <w:sz w:val="20"/>
          <w:szCs w:val="20"/>
          <w:rtl w:val="0"/>
        </w:rPr>
        <w:t xml:space="preserve">aziende leader di settore e investitori</w:t>
      </w:r>
      <w:r w:rsidDel="00000000" w:rsidR="00000000" w:rsidRPr="00000000">
        <w:rPr>
          <w:rFonts w:ascii="Verdana" w:cs="Verdana" w:eastAsia="Verdana" w:hAnsi="Verdana"/>
          <w:sz w:val="20"/>
          <w:szCs w:val="20"/>
          <w:rtl w:val="0"/>
        </w:rPr>
        <w:t xml:space="preserve">, impegnati nello sviluppo del panorama startup nazionale e internazionale, insieme a </w:t>
      </w:r>
      <w:r w:rsidDel="00000000" w:rsidR="00000000" w:rsidRPr="00000000">
        <w:rPr>
          <w:rFonts w:ascii="Verdana" w:cs="Verdana" w:eastAsia="Verdana" w:hAnsi="Verdana"/>
          <w:b w:val="1"/>
          <w:sz w:val="20"/>
          <w:szCs w:val="20"/>
          <w:rtl w:val="0"/>
        </w:rPr>
        <w:t xml:space="preserve">policy maker, docenti e specialisti</w:t>
      </w:r>
      <w:r w:rsidDel="00000000" w:rsidR="00000000" w:rsidRPr="00000000">
        <w:rPr>
          <w:rFonts w:ascii="Verdana" w:cs="Verdana" w:eastAsia="Verdana" w:hAnsi="Verdana"/>
          <w:sz w:val="20"/>
          <w:szCs w:val="20"/>
          <w:rtl w:val="0"/>
        </w:rPr>
        <w:t xml:space="preserve">, per discutere scenari, opportunità e prospettive della nuova imprenditorialità accademica e del suo impatto culturale e socio-economico sul territorio.</w:t>
      </w:r>
    </w:p>
    <w:p w:rsidR="00000000" w:rsidDel="00000000" w:rsidP="00000000" w:rsidRDefault="00000000" w:rsidRPr="00000000" w14:paraId="00000056">
      <w:pPr>
        <w:spacing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7">
      <w:pPr>
        <w:spacing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Nato nel 2015 su iniziativa dell’Università di Bologna per connettere il mondo delle startup nate in ateneo e il tessuto imprenditoriale locale, quest’anno, per la sua </w:t>
      </w:r>
      <w:r w:rsidDel="00000000" w:rsidR="00000000" w:rsidRPr="00000000">
        <w:rPr>
          <w:rFonts w:ascii="Verdana" w:cs="Verdana" w:eastAsia="Verdana" w:hAnsi="Verdana"/>
          <w:b w:val="1"/>
          <w:sz w:val="20"/>
          <w:szCs w:val="20"/>
          <w:rtl w:val="0"/>
        </w:rPr>
        <w:t xml:space="preserve">undicesima edizione</w:t>
      </w:r>
      <w:r w:rsidDel="00000000" w:rsidR="00000000" w:rsidRPr="00000000">
        <w:rPr>
          <w:rFonts w:ascii="Verdana" w:cs="Verdana" w:eastAsia="Verdana" w:hAnsi="Verdana"/>
          <w:sz w:val="20"/>
          <w:szCs w:val="20"/>
          <w:rtl w:val="0"/>
        </w:rPr>
        <w:t xml:space="preserve">, lo StartUp Day si allarga fino a coinvolgere </w:t>
      </w:r>
      <w:r w:rsidDel="00000000" w:rsidR="00000000" w:rsidRPr="00000000">
        <w:rPr>
          <w:rFonts w:ascii="Verdana" w:cs="Verdana" w:eastAsia="Verdana" w:hAnsi="Verdana"/>
          <w:b w:val="1"/>
          <w:sz w:val="20"/>
          <w:szCs w:val="20"/>
          <w:rtl w:val="0"/>
        </w:rPr>
        <w:t xml:space="preserve">tutti gli atenei dell’Emilia-Romagna</w:t>
      </w:r>
      <w:r w:rsidDel="00000000" w:rsidR="00000000" w:rsidRPr="00000000">
        <w:rPr>
          <w:rFonts w:ascii="Verdana" w:cs="Verdana" w:eastAsia="Verdana" w:hAnsi="Verdana"/>
          <w:sz w:val="20"/>
          <w:szCs w:val="20"/>
          <w:rtl w:val="0"/>
        </w:rPr>
        <w:t xml:space="preserve"> – Università di Bologna, di Parma, di Modena e Reggio Emilia, di Ferrara e, relativamente alle sedi di Piacenza l’Università Cattolica e il Politecnico di Milano – assieme al </w:t>
      </w:r>
      <w:r w:rsidDel="00000000" w:rsidR="00000000" w:rsidRPr="00000000">
        <w:rPr>
          <w:rFonts w:ascii="Verdana" w:cs="Verdana" w:eastAsia="Verdana" w:hAnsi="Verdana"/>
          <w:b w:val="1"/>
          <w:sz w:val="20"/>
          <w:szCs w:val="20"/>
          <w:rtl w:val="0"/>
        </w:rPr>
        <w:t xml:space="preserve">CNR</w:t>
      </w:r>
      <w:r w:rsidDel="00000000" w:rsidR="00000000" w:rsidRPr="00000000">
        <w:rPr>
          <w:rFonts w:ascii="Verdana" w:cs="Verdana" w:eastAsia="Verdana" w:hAnsi="Verdana"/>
          <w:sz w:val="20"/>
          <w:szCs w:val="20"/>
          <w:rtl w:val="0"/>
        </w:rPr>
        <w:t xml:space="preserve"> di Bologna, con il sostegno di </w:t>
      </w:r>
      <w:r w:rsidDel="00000000" w:rsidR="00000000" w:rsidRPr="00000000">
        <w:rPr>
          <w:rFonts w:ascii="Verdana" w:cs="Verdana" w:eastAsia="Verdana" w:hAnsi="Verdana"/>
          <w:b w:val="1"/>
          <w:sz w:val="20"/>
          <w:szCs w:val="20"/>
          <w:rtl w:val="0"/>
        </w:rPr>
        <w:t xml:space="preserve">ART-ER</w:t>
      </w:r>
      <w:r w:rsidDel="00000000" w:rsidR="00000000" w:rsidRPr="00000000">
        <w:rPr>
          <w:rFonts w:ascii="Verdana" w:cs="Verdana" w:eastAsia="Verdana" w:hAnsi="Verdana"/>
          <w:sz w:val="20"/>
          <w:szCs w:val="20"/>
          <w:rtl w:val="0"/>
        </w:rPr>
        <w:t xml:space="preserve"> e della </w:t>
      </w:r>
      <w:r w:rsidDel="00000000" w:rsidR="00000000" w:rsidRPr="00000000">
        <w:rPr>
          <w:rFonts w:ascii="Verdana" w:cs="Verdana" w:eastAsia="Verdana" w:hAnsi="Verdana"/>
          <w:b w:val="1"/>
          <w:sz w:val="20"/>
          <w:szCs w:val="20"/>
          <w:rtl w:val="0"/>
        </w:rPr>
        <w:t xml:space="preserve">Fondazione Ecosister</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sz w:val="20"/>
          <w:szCs w:val="20"/>
          <w:rtl w:val="0"/>
        </w:rPr>
        <w:t xml:space="preserve">Il calendario delle attività si articola in momenti di </w:t>
      </w:r>
      <w:r w:rsidDel="00000000" w:rsidR="00000000" w:rsidRPr="00000000">
        <w:rPr>
          <w:rFonts w:ascii="Verdana" w:cs="Verdana" w:eastAsia="Verdana" w:hAnsi="Verdana"/>
          <w:b w:val="1"/>
          <w:sz w:val="20"/>
          <w:szCs w:val="20"/>
          <w:rtl w:val="0"/>
        </w:rPr>
        <w:t xml:space="preserve">networking, pitch studenteschi, tavole rotonde, workshop e laboratori</w:t>
      </w:r>
      <w:r w:rsidDel="00000000" w:rsidR="00000000" w:rsidRPr="00000000">
        <w:rPr>
          <w:rFonts w:ascii="Verdana" w:cs="Verdana" w:eastAsia="Verdana" w:hAnsi="Verdana"/>
          <w:sz w:val="20"/>
          <w:szCs w:val="20"/>
          <w:rtl w:val="0"/>
        </w:rPr>
        <w:t xml:space="preserve"> orientati a valorizzare le migliori idee imprenditoriali e favorire l’incontro tra domanda e offerta di innovazione. L’evento vuole essere una vetrina dinamica delle competenze tecnologiche e delle ricadute imprenditoriali generate dal sistema universitario, sottolineando la centralità della formazione e della ricerca come motori fondamentali per lo sviluppo del territorio. Dall'edizione 2024 si segnala l’introduzione di premi volti a sostenere in modo concreto lo sviluppo imprenditoriale dei team partecipanti. In particolare, il </w:t>
      </w:r>
      <w:r w:rsidDel="00000000" w:rsidR="00000000" w:rsidRPr="00000000">
        <w:rPr>
          <w:rFonts w:ascii="Verdana" w:cs="Verdana" w:eastAsia="Verdana" w:hAnsi="Verdana"/>
          <w:i w:val="1"/>
          <w:sz w:val="20"/>
          <w:szCs w:val="20"/>
          <w:rtl w:val="0"/>
        </w:rPr>
        <w:t xml:space="preserve">premio Ecosister International Mindset Studenti</w:t>
      </w:r>
      <w:r w:rsidDel="00000000" w:rsidR="00000000" w:rsidRPr="00000000">
        <w:rPr>
          <w:rFonts w:ascii="Verdana" w:cs="Verdana" w:eastAsia="Verdana" w:hAnsi="Verdana"/>
          <w:sz w:val="20"/>
          <w:szCs w:val="20"/>
          <w:rtl w:val="0"/>
        </w:rPr>
        <w:t xml:space="preserve"> si distingue per l’attenzione riservata a progetti che coniughino sostenibilità ambientale e visione internazionale. I vincitori della precedente edizione del premio hanno potuto prendere parte al </w:t>
      </w:r>
      <w:r w:rsidDel="00000000" w:rsidR="00000000" w:rsidRPr="00000000">
        <w:rPr>
          <w:rFonts w:ascii="Verdana" w:cs="Verdana" w:eastAsia="Verdana" w:hAnsi="Verdana"/>
          <w:i w:val="1"/>
          <w:sz w:val="20"/>
          <w:szCs w:val="20"/>
          <w:rtl w:val="0"/>
        </w:rPr>
        <w:t xml:space="preserve">Dublin Tech Summit 2025</w:t>
      </w:r>
      <w:r w:rsidDel="00000000" w:rsidR="00000000" w:rsidRPr="00000000">
        <w:rPr>
          <w:rFonts w:ascii="Verdana" w:cs="Verdana" w:eastAsia="Verdana" w:hAnsi="Verdana"/>
          <w:sz w:val="20"/>
          <w:szCs w:val="20"/>
          <w:rtl w:val="0"/>
        </w:rPr>
        <w:t xml:space="preserve">, un’importante occasione di crescita e confronto a livello europeo. Il riconoscimento è stato assegnato al progetto </w:t>
      </w:r>
      <w:r w:rsidDel="00000000" w:rsidR="00000000" w:rsidRPr="00000000">
        <w:rPr>
          <w:rFonts w:ascii="Verdana" w:cs="Verdana" w:eastAsia="Verdana" w:hAnsi="Verdana"/>
          <w:b w:val="1"/>
          <w:sz w:val="20"/>
          <w:szCs w:val="20"/>
          <w:rtl w:val="0"/>
        </w:rPr>
        <w:t xml:space="preserve">AWGreen</w:t>
      </w:r>
      <w:r w:rsidDel="00000000" w:rsidR="00000000" w:rsidRPr="00000000">
        <w:rPr>
          <w:rFonts w:ascii="Verdana" w:cs="Verdana" w:eastAsia="Verdana" w:hAnsi="Verdana"/>
          <w:sz w:val="20"/>
          <w:szCs w:val="20"/>
          <w:rtl w:val="0"/>
        </w:rPr>
        <w:t xml:space="preserve">, che propone un sistema integrato per l’ottimizzazione delle risorse idriche ed energetiche, destinato a clienti pubblici e privati, in particolare imprese di medie e grandi dimensioni. La soluzione combina tecnologie fotovoltaiche, dispositivi AWG (Atmospheric Water Generator) e un software avanzato basato su intelligenza artificiale, con l’obiettivo di aumentare l’efficienza nell’utilizzo delle risorse, ridurre gli sprechi e contenere i costi. </w:t>
      </w:r>
    </w:p>
    <w:p w:rsidR="00000000" w:rsidDel="00000000" w:rsidP="00000000" w:rsidRDefault="00000000" w:rsidRPr="00000000" w14:paraId="00000058">
      <w:pPr>
        <w:spacing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9">
      <w:pPr>
        <w:spacing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A">
      <w:pPr>
        <w:spacing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B">
      <w:pPr>
        <w:spacing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C">
      <w:pPr>
        <w:spacing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D">
      <w:pPr>
        <w:spacing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E">
      <w:pPr>
        <w:spacing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F">
      <w:pPr>
        <w:spacing w:line="24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60">
      <w:pPr>
        <w:spacing w:line="24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61">
      <w:pPr>
        <w:spacing w:line="24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62">
      <w:pPr>
        <w:spacing w:line="24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63">
      <w:pPr>
        <w:spacing w:line="24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64">
      <w:pPr>
        <w:spacing w:line="24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65">
      <w:pPr>
        <w:spacing w:line="240" w:lineRule="auto"/>
        <w:jc w:val="right"/>
        <w:rPr>
          <w:rFonts w:ascii="Verdana" w:cs="Verdana" w:eastAsia="Verdana" w:hAnsi="Verdana"/>
        </w:rPr>
      </w:pPr>
      <w:r w:rsidDel="00000000" w:rsidR="00000000" w:rsidRPr="00000000">
        <w:rPr>
          <w:rtl w:val="0"/>
        </w:rPr>
      </w:r>
    </w:p>
    <w:p w:rsidR="00000000" w:rsidDel="00000000" w:rsidP="00000000" w:rsidRDefault="00000000" w:rsidRPr="00000000" w14:paraId="00000066">
      <w:pPr>
        <w:spacing w:line="240" w:lineRule="auto"/>
        <w:jc w:val="right"/>
        <w:rPr>
          <w:rFonts w:ascii="Verdana" w:cs="Verdana" w:eastAsia="Verdana" w:hAnsi="Verdana"/>
        </w:rPr>
      </w:pPr>
      <w:r w:rsidDel="00000000" w:rsidR="00000000" w:rsidRPr="00000000">
        <w:rPr>
          <w:rtl w:val="0"/>
        </w:rPr>
      </w:r>
    </w:p>
    <w:p w:rsidR="00000000" w:rsidDel="00000000" w:rsidP="00000000" w:rsidRDefault="00000000" w:rsidRPr="00000000" w14:paraId="00000067">
      <w:pPr>
        <w:spacing w:line="240" w:lineRule="auto"/>
        <w:jc w:val="right"/>
        <w:rPr>
          <w:rFonts w:ascii="Verdana" w:cs="Verdana" w:eastAsia="Verdana" w:hAnsi="Verdana"/>
        </w:rPr>
      </w:pPr>
      <w:r w:rsidDel="00000000" w:rsidR="00000000" w:rsidRPr="00000000">
        <w:rPr>
          <w:rtl w:val="0"/>
        </w:rPr>
      </w:r>
    </w:p>
    <w:p w:rsidR="00000000" w:rsidDel="00000000" w:rsidP="00000000" w:rsidRDefault="00000000" w:rsidRPr="00000000" w14:paraId="00000068">
      <w:pPr>
        <w:spacing w:line="240" w:lineRule="auto"/>
        <w:jc w:val="right"/>
        <w:rPr>
          <w:rFonts w:ascii="Verdana" w:cs="Verdana" w:eastAsia="Verdana" w:hAnsi="Verdana"/>
        </w:rPr>
      </w:pPr>
      <w:r w:rsidDel="00000000" w:rsidR="00000000" w:rsidRPr="00000000">
        <w:rPr>
          <w:rtl w:val="0"/>
        </w:rPr>
      </w:r>
    </w:p>
    <w:p w:rsidR="00000000" w:rsidDel="00000000" w:rsidP="00000000" w:rsidRDefault="00000000" w:rsidRPr="00000000" w14:paraId="00000069">
      <w:pPr>
        <w:spacing w:line="240" w:lineRule="auto"/>
        <w:jc w:val="right"/>
        <w:rPr>
          <w:rFonts w:ascii="Verdana" w:cs="Verdana" w:eastAsia="Verdana" w:hAnsi="Verdana"/>
        </w:rPr>
      </w:pPr>
      <w:r w:rsidDel="00000000" w:rsidR="00000000" w:rsidRPr="00000000">
        <w:rPr>
          <w:rtl w:val="0"/>
        </w:rPr>
      </w:r>
    </w:p>
    <w:p w:rsidR="00000000" w:rsidDel="00000000" w:rsidP="00000000" w:rsidRDefault="00000000" w:rsidRPr="00000000" w14:paraId="0000006A">
      <w:pPr>
        <w:spacing w:line="240" w:lineRule="auto"/>
        <w:jc w:val="right"/>
        <w:rPr>
          <w:rFonts w:ascii="Verdana" w:cs="Verdana" w:eastAsia="Verdana" w:hAnsi="Verdana"/>
        </w:rPr>
      </w:pPr>
      <w:r w:rsidDel="00000000" w:rsidR="00000000" w:rsidRPr="00000000">
        <w:rPr>
          <w:rtl w:val="0"/>
        </w:rPr>
      </w:r>
    </w:p>
    <w:p w:rsidR="00000000" w:rsidDel="00000000" w:rsidP="00000000" w:rsidRDefault="00000000" w:rsidRPr="00000000" w14:paraId="0000006B">
      <w:pPr>
        <w:spacing w:line="240" w:lineRule="auto"/>
        <w:jc w:val="right"/>
        <w:rPr>
          <w:rFonts w:ascii="Verdana" w:cs="Verdana" w:eastAsia="Verdana" w:hAnsi="Verdana"/>
        </w:rPr>
      </w:pPr>
      <w:r w:rsidDel="00000000" w:rsidR="00000000" w:rsidRPr="00000000">
        <w:rPr>
          <w:rtl w:val="0"/>
        </w:rPr>
      </w:r>
    </w:p>
    <w:p w:rsidR="00000000" w:rsidDel="00000000" w:rsidP="00000000" w:rsidRDefault="00000000" w:rsidRPr="00000000" w14:paraId="0000006C">
      <w:pPr>
        <w:spacing w:line="240" w:lineRule="auto"/>
        <w:jc w:val="right"/>
        <w:rPr>
          <w:rFonts w:ascii="Verdana" w:cs="Verdana" w:eastAsia="Verdana" w:hAnsi="Verdana"/>
        </w:rPr>
      </w:pPr>
      <w:r w:rsidDel="00000000" w:rsidR="00000000" w:rsidRPr="00000000">
        <w:rPr>
          <w:rtl w:val="0"/>
        </w:rPr>
      </w:r>
    </w:p>
    <w:p w:rsidR="00000000" w:rsidDel="00000000" w:rsidP="00000000" w:rsidRDefault="00000000" w:rsidRPr="00000000" w14:paraId="0000006D">
      <w:pPr>
        <w:spacing w:line="240" w:lineRule="auto"/>
        <w:jc w:val="right"/>
        <w:rPr>
          <w:rFonts w:ascii="Verdana" w:cs="Verdana" w:eastAsia="Verdana" w:hAnsi="Verdana"/>
        </w:rPr>
      </w:pPr>
      <w:r w:rsidDel="00000000" w:rsidR="00000000" w:rsidRPr="00000000">
        <w:rPr>
          <w:rtl w:val="0"/>
        </w:rPr>
      </w:r>
    </w:p>
    <w:p w:rsidR="00000000" w:rsidDel="00000000" w:rsidP="00000000" w:rsidRDefault="00000000" w:rsidRPr="00000000" w14:paraId="0000006E">
      <w:pPr>
        <w:spacing w:line="240" w:lineRule="auto"/>
        <w:jc w:val="right"/>
        <w:rPr>
          <w:rFonts w:ascii="Verdana" w:cs="Verdana" w:eastAsia="Verdana" w:hAnsi="Verdana"/>
        </w:rPr>
      </w:pPr>
      <w:r w:rsidDel="00000000" w:rsidR="00000000" w:rsidRPr="00000000">
        <w:rPr>
          <w:rtl w:val="0"/>
        </w:rPr>
      </w:r>
    </w:p>
    <w:p w:rsidR="00000000" w:rsidDel="00000000" w:rsidP="00000000" w:rsidRDefault="00000000" w:rsidRPr="00000000" w14:paraId="0000006F">
      <w:pPr>
        <w:spacing w:line="240" w:lineRule="auto"/>
        <w:jc w:val="right"/>
        <w:rPr>
          <w:rFonts w:ascii="Verdana" w:cs="Verdana" w:eastAsia="Verdana" w:hAnsi="Verdana"/>
        </w:rPr>
      </w:pPr>
      <w:r w:rsidDel="00000000" w:rsidR="00000000" w:rsidRPr="00000000">
        <w:rPr>
          <w:rtl w:val="0"/>
        </w:rPr>
      </w:r>
    </w:p>
    <w:p w:rsidR="00000000" w:rsidDel="00000000" w:rsidP="00000000" w:rsidRDefault="00000000" w:rsidRPr="00000000" w14:paraId="00000070">
      <w:pPr>
        <w:spacing w:line="240" w:lineRule="auto"/>
        <w:jc w:val="center"/>
        <w:rPr>
          <w:rFonts w:ascii="Verdana" w:cs="Verdana" w:eastAsia="Verdana" w:hAnsi="Verdana"/>
          <w:sz w:val="20"/>
          <w:szCs w:val="20"/>
          <w:u w:val="single"/>
        </w:rPr>
      </w:pPr>
      <w:r w:rsidDel="00000000" w:rsidR="00000000" w:rsidRPr="00000000">
        <w:rPr>
          <w:rtl w:val="0"/>
        </w:rPr>
      </w:r>
    </w:p>
    <w:p w:rsidR="00000000" w:rsidDel="00000000" w:rsidP="00000000" w:rsidRDefault="00000000" w:rsidRPr="00000000" w14:paraId="00000071">
      <w:pPr>
        <w:spacing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2">
      <w:pPr>
        <w:spacing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3">
      <w:pPr>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4">
      <w:pPr>
        <w:spacing w:line="240" w:lineRule="auto"/>
        <w:jc w:val="right"/>
        <w:rPr>
          <w:rFonts w:ascii="Verdana" w:cs="Verdana" w:eastAsia="Verdana" w:hAnsi="Verdana"/>
        </w:rPr>
      </w:pPr>
      <w:r w:rsidDel="00000000" w:rsidR="00000000" w:rsidRPr="00000000">
        <w:rPr>
          <w:rFonts w:ascii="Verdana" w:cs="Verdana" w:eastAsia="Verdana" w:hAnsi="Verdana"/>
        </w:rPr>
        <w:drawing>
          <wp:inline distB="0" distT="0" distL="0" distR="0">
            <wp:extent cx="972975" cy="737155"/>
            <wp:effectExtent b="0" l="0" r="0" t="0"/>
            <wp:docPr descr="Immagine che contiene testo, Carattere, schermata, Elementi grafici&#10;&#10;Descrizione generata automaticamente" id="1512292068" name="image1.png"/>
            <a:graphic>
              <a:graphicData uri="http://schemas.openxmlformats.org/drawingml/2006/picture">
                <pic:pic>
                  <pic:nvPicPr>
                    <pic:cNvPr descr="Immagine che contiene testo, Carattere, schermata, Elementi grafici&#10;&#10;Descrizione generata automaticamente" id="0" name="image1.png"/>
                    <pic:cNvPicPr preferRelativeResize="0"/>
                  </pic:nvPicPr>
                  <pic:blipFill>
                    <a:blip r:embed="rId8"/>
                    <a:srcRect b="0" l="0" r="0" t="0"/>
                    <a:stretch>
                      <a:fillRect/>
                    </a:stretch>
                  </pic:blipFill>
                  <pic:spPr>
                    <a:xfrm>
                      <a:off x="0" y="0"/>
                      <a:ext cx="972975" cy="737155"/>
                    </a:xfrm>
                    <a:prstGeom prst="rect"/>
                    <a:ln/>
                  </pic:spPr>
                </pic:pic>
              </a:graphicData>
            </a:graphic>
          </wp:inline>
        </w:drawing>
      </w:r>
      <w:r w:rsidDel="00000000" w:rsidR="00000000" w:rsidRPr="00000000">
        <w:rPr>
          <w:rtl w:val="0"/>
        </w:rPr>
      </w:r>
    </w:p>
    <w:p w:rsidR="00000000" w:rsidDel="00000000" w:rsidP="00000000" w:rsidRDefault="00000000" w:rsidRPr="00000000" w14:paraId="00000075">
      <w:pPr>
        <w:spacing w:line="240" w:lineRule="auto"/>
        <w:jc w:val="center"/>
        <w:rPr>
          <w:rFonts w:ascii="Verdana" w:cs="Verdana" w:eastAsia="Verdana" w:hAnsi="Verdana"/>
          <w:sz w:val="20"/>
          <w:szCs w:val="20"/>
          <w:u w:val="single"/>
        </w:rPr>
      </w:pPr>
      <w:r w:rsidDel="00000000" w:rsidR="00000000" w:rsidRPr="00000000">
        <w:rPr>
          <w:rFonts w:ascii="Verdana" w:cs="Verdana" w:eastAsia="Verdana" w:hAnsi="Verdana"/>
          <w:sz w:val="20"/>
          <w:szCs w:val="20"/>
          <w:u w:val="single"/>
          <w:rtl w:val="0"/>
        </w:rPr>
        <w:t xml:space="preserve">COMUNICATO STAMPA N. 2</w:t>
      </w:r>
    </w:p>
    <w:p w:rsidR="00000000" w:rsidDel="00000000" w:rsidP="00000000" w:rsidRDefault="00000000" w:rsidRPr="00000000" w14:paraId="00000076">
      <w:pPr>
        <w:spacing w:line="240" w:lineRule="auto"/>
        <w:rPr>
          <w:rFonts w:ascii="Verdana" w:cs="Verdana" w:eastAsia="Verdana" w:hAnsi="Verdana"/>
          <w:sz w:val="20"/>
          <w:szCs w:val="20"/>
          <w:u w:val="single"/>
        </w:rPr>
      </w:pPr>
      <w:r w:rsidDel="00000000" w:rsidR="00000000" w:rsidRPr="00000000">
        <w:rPr>
          <w:rtl w:val="0"/>
        </w:rPr>
      </w:r>
    </w:p>
    <w:p w:rsidR="00000000" w:rsidDel="00000000" w:rsidP="00000000" w:rsidRDefault="00000000" w:rsidRPr="00000000" w14:paraId="00000077">
      <w:pPr>
        <w:spacing w:line="240" w:lineRule="auto"/>
        <w:jc w:val="center"/>
        <w:rPr>
          <w:rFonts w:ascii="Verdana" w:cs="Verdana" w:eastAsia="Verdana" w:hAnsi="Verdana"/>
          <w:sz w:val="20"/>
          <w:szCs w:val="20"/>
          <w:u w:val="single"/>
        </w:rPr>
      </w:pPr>
      <w:r w:rsidDel="00000000" w:rsidR="00000000" w:rsidRPr="00000000">
        <w:rPr>
          <w:rtl w:val="0"/>
        </w:rPr>
      </w:r>
    </w:p>
    <w:p w:rsidR="00000000" w:rsidDel="00000000" w:rsidP="00000000" w:rsidRDefault="00000000" w:rsidRPr="00000000" w14:paraId="00000078">
      <w:pPr>
        <w:spacing w:line="240" w:lineRule="auto"/>
        <w:jc w:val="center"/>
        <w:rPr>
          <w:rFonts w:ascii="Verdana" w:cs="Verdana" w:eastAsia="Verdana" w:hAnsi="Verdana"/>
          <w:b w:val="1"/>
          <w:sz w:val="26"/>
          <w:szCs w:val="26"/>
        </w:rPr>
      </w:pPr>
      <w:r w:rsidDel="00000000" w:rsidR="00000000" w:rsidRPr="00000000">
        <w:rPr>
          <w:rFonts w:ascii="Verdana" w:cs="Verdana" w:eastAsia="Verdana" w:hAnsi="Verdana"/>
          <w:b w:val="1"/>
          <w:sz w:val="26"/>
          <w:szCs w:val="26"/>
          <w:rtl w:val="0"/>
        </w:rPr>
        <w:t xml:space="preserve">Sostenibilità e cultura dell’innovazione: </w:t>
      </w:r>
    </w:p>
    <w:p w:rsidR="00000000" w:rsidDel="00000000" w:rsidP="00000000" w:rsidRDefault="00000000" w:rsidRPr="00000000" w14:paraId="00000079">
      <w:pPr>
        <w:spacing w:line="240" w:lineRule="auto"/>
        <w:jc w:val="center"/>
        <w:rPr>
          <w:rFonts w:ascii="Verdana" w:cs="Verdana" w:eastAsia="Verdana" w:hAnsi="Verdana"/>
          <w:b w:val="1"/>
          <w:sz w:val="26"/>
          <w:szCs w:val="26"/>
        </w:rPr>
      </w:pPr>
      <w:r w:rsidDel="00000000" w:rsidR="00000000" w:rsidRPr="00000000">
        <w:rPr>
          <w:rFonts w:ascii="Verdana" w:cs="Verdana" w:eastAsia="Verdana" w:hAnsi="Verdana"/>
          <w:b w:val="1"/>
          <w:sz w:val="26"/>
          <w:szCs w:val="26"/>
          <w:rtl w:val="0"/>
        </w:rPr>
        <w:t xml:space="preserve">il programma dello StartUp Day</w:t>
      </w:r>
    </w:p>
    <w:p w:rsidR="00000000" w:rsidDel="00000000" w:rsidP="00000000" w:rsidRDefault="00000000" w:rsidRPr="00000000" w14:paraId="0000007A">
      <w:pPr>
        <w:spacing w:line="240" w:lineRule="auto"/>
        <w:jc w:val="both"/>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07B">
      <w:pPr>
        <w:spacing w:line="240" w:lineRule="auto"/>
        <w:jc w:val="both"/>
        <w:rPr>
          <w:rFonts w:ascii="Verdana" w:cs="Verdana" w:eastAsia="Verdana" w:hAnsi="Verdana"/>
          <w:i w:val="1"/>
          <w:sz w:val="20"/>
          <w:szCs w:val="20"/>
          <w:highlight w:val="white"/>
        </w:rPr>
      </w:pPr>
      <w:r w:rsidDel="00000000" w:rsidR="00000000" w:rsidRPr="00000000">
        <w:rPr>
          <w:rFonts w:ascii="Verdana" w:cs="Verdana" w:eastAsia="Verdana" w:hAnsi="Verdana"/>
          <w:i w:val="1"/>
          <w:sz w:val="20"/>
          <w:szCs w:val="20"/>
          <w:rtl w:val="0"/>
        </w:rPr>
        <w:t xml:space="preserve">Tra tavole rotonde, pitch, talk, laboratori e workshop, l’evento regionale condiviso farà emergere le migliori idee imprenditoriali degli studenti universitari: d</w:t>
      </w:r>
      <w:r w:rsidDel="00000000" w:rsidR="00000000" w:rsidRPr="00000000">
        <w:rPr>
          <w:rFonts w:ascii="Verdana" w:cs="Verdana" w:eastAsia="Verdana" w:hAnsi="Verdana"/>
          <w:i w:val="1"/>
          <w:sz w:val="20"/>
          <w:szCs w:val="20"/>
          <w:highlight w:val="white"/>
          <w:rtl w:val="0"/>
        </w:rPr>
        <w:t xml:space="preserve">ai progetti per il consumo responsabile e la sostenibilità ambientale, all’intelligenza artificiale applicata in diversi ambiti, dall’innovazione nei settori dell’istruzione, della cultura e dell'intrattenimento, ai servizi di inclusione sociale che integrano tecnologie avanzate. </w:t>
      </w:r>
      <w:r w:rsidDel="00000000" w:rsidR="00000000" w:rsidRPr="00000000">
        <w:rPr>
          <w:rFonts w:ascii="Verdana" w:cs="Verdana" w:eastAsia="Verdana" w:hAnsi="Verdana"/>
          <w:i w:val="1"/>
          <w:sz w:val="20"/>
          <w:szCs w:val="20"/>
          <w:rtl w:val="0"/>
        </w:rPr>
        <w:t xml:space="preserve">Tra gli ospiti anche il fisico Massimo Temporelli e il giornalista e divulgatore scientifico Federico Taddia</w:t>
      </w:r>
      <w:r w:rsidDel="00000000" w:rsidR="00000000" w:rsidRPr="00000000">
        <w:rPr>
          <w:rtl w:val="0"/>
        </w:rPr>
      </w:r>
    </w:p>
    <w:p w:rsidR="00000000" w:rsidDel="00000000" w:rsidP="00000000" w:rsidRDefault="00000000" w:rsidRPr="00000000" w14:paraId="0000007C">
      <w:pPr>
        <w:spacing w:line="240" w:lineRule="auto"/>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07D">
      <w:pPr>
        <w:widowControl w:val="0"/>
        <w:spacing w:line="240" w:lineRule="auto"/>
        <w:ind w:hanging="2"/>
        <w:jc w:val="both"/>
        <w:rPr>
          <w:rFonts w:ascii="Verdana" w:cs="Verdana" w:eastAsia="Verdana" w:hAnsi="Verdana"/>
          <w:sz w:val="20"/>
          <w:szCs w:val="20"/>
          <w:highlight w:val="white"/>
        </w:rPr>
      </w:pPr>
      <w:r w:rsidDel="00000000" w:rsidR="00000000" w:rsidRPr="00000000">
        <w:rPr>
          <w:rFonts w:ascii="Verdana" w:cs="Verdana" w:eastAsia="Verdana" w:hAnsi="Verdana"/>
          <w:sz w:val="20"/>
          <w:szCs w:val="20"/>
          <w:rtl w:val="0"/>
        </w:rPr>
        <w:t xml:space="preserve">Lo StartUp Day mette in relazione studenti, ricercatori, startup, aziende, enti pubblici e cittadinanza attiva: al centro vi è l’idea di un sapere condiviso, aperto e sperimentale. Il programma della giornata di </w:t>
      </w:r>
      <w:r w:rsidDel="00000000" w:rsidR="00000000" w:rsidRPr="00000000">
        <w:rPr>
          <w:rFonts w:ascii="Verdana" w:cs="Verdana" w:eastAsia="Verdana" w:hAnsi="Verdana"/>
          <w:b w:val="1"/>
          <w:sz w:val="20"/>
          <w:szCs w:val="20"/>
          <w:rtl w:val="0"/>
        </w:rPr>
        <w:t xml:space="preserve">venerdì 23 maggio allo Spazio DumBO di Bologna </w:t>
      </w:r>
      <w:r w:rsidDel="00000000" w:rsidR="00000000" w:rsidRPr="00000000">
        <w:rPr>
          <w:rFonts w:ascii="Verdana" w:cs="Verdana" w:eastAsia="Verdana" w:hAnsi="Verdana"/>
          <w:sz w:val="20"/>
          <w:szCs w:val="20"/>
          <w:rtl w:val="0"/>
        </w:rPr>
        <w:t xml:space="preserve">vedrà alternarsi un ricco programma di eventi, più di 15 tra tavole rotonde, pitch theater, laboratori ed eventi off, con la presenza di</w:t>
      </w:r>
      <w:r w:rsidDel="00000000" w:rsidR="00000000" w:rsidRPr="00000000">
        <w:rPr>
          <w:rFonts w:ascii="Verdana" w:cs="Verdana" w:eastAsia="Verdana" w:hAnsi="Verdana"/>
          <w:i w:val="1"/>
          <w:sz w:val="20"/>
          <w:szCs w:val="20"/>
          <w:rtl w:val="0"/>
        </w:rPr>
        <w:t xml:space="preserve"> </w:t>
      </w:r>
      <w:r w:rsidDel="00000000" w:rsidR="00000000" w:rsidRPr="00000000">
        <w:rPr>
          <w:rFonts w:ascii="Verdana" w:cs="Verdana" w:eastAsia="Verdana" w:hAnsi="Verdana"/>
          <w:sz w:val="20"/>
          <w:szCs w:val="20"/>
          <w:rtl w:val="0"/>
        </w:rPr>
        <w:t xml:space="preserve">oltre 35 tra esperti e professionisti provenienti da startup e spin-off universitari, incubatori, acceleratori e innovation hub. Presenteranno i loro progetti d’impresa 50 team universitari dei sei atenei regionali coinvolti. Tra gli ospiti dello StartUp Day anche il fisico </w:t>
      </w:r>
      <w:r w:rsidDel="00000000" w:rsidR="00000000" w:rsidRPr="00000000">
        <w:rPr>
          <w:rFonts w:ascii="Verdana" w:cs="Verdana" w:eastAsia="Verdana" w:hAnsi="Verdana"/>
          <w:b w:val="1"/>
          <w:sz w:val="20"/>
          <w:szCs w:val="20"/>
          <w:rtl w:val="0"/>
        </w:rPr>
        <w:t xml:space="preserve">Massimo Temporelli</w:t>
      </w:r>
      <w:r w:rsidDel="00000000" w:rsidR="00000000" w:rsidRPr="00000000">
        <w:rPr>
          <w:rFonts w:ascii="Verdana" w:cs="Verdana" w:eastAsia="Verdana" w:hAnsi="Verdana"/>
          <w:sz w:val="20"/>
          <w:szCs w:val="20"/>
          <w:rtl w:val="0"/>
        </w:rPr>
        <w:t xml:space="preserve"> e il </w:t>
      </w:r>
      <w:r w:rsidDel="00000000" w:rsidR="00000000" w:rsidRPr="00000000">
        <w:rPr>
          <w:rFonts w:ascii="Verdana" w:cs="Verdana" w:eastAsia="Verdana" w:hAnsi="Verdana"/>
          <w:sz w:val="20"/>
          <w:szCs w:val="20"/>
          <w:highlight w:val="white"/>
          <w:rtl w:val="0"/>
        </w:rPr>
        <w:t xml:space="preserve">giornalista e divulgatore scientifico</w:t>
      </w:r>
      <w:r w:rsidDel="00000000" w:rsidR="00000000" w:rsidRPr="00000000">
        <w:rPr>
          <w:rFonts w:ascii="Verdana" w:cs="Verdana" w:eastAsia="Verdana" w:hAnsi="Verdana"/>
          <w:b w:val="1"/>
          <w:sz w:val="20"/>
          <w:szCs w:val="20"/>
          <w:highlight w:val="white"/>
          <w:rtl w:val="0"/>
        </w:rPr>
        <w:t xml:space="preserve"> Federico Taddia</w:t>
      </w:r>
      <w:r w:rsidDel="00000000" w:rsidR="00000000" w:rsidRPr="00000000">
        <w:rPr>
          <w:rFonts w:ascii="Verdana" w:cs="Verdana" w:eastAsia="Verdana" w:hAnsi="Verdana"/>
          <w:sz w:val="20"/>
          <w:szCs w:val="20"/>
          <w:highlight w:val="white"/>
          <w:rtl w:val="0"/>
        </w:rPr>
        <w:t xml:space="preserve">. </w:t>
      </w:r>
    </w:p>
    <w:p w:rsidR="00000000" w:rsidDel="00000000" w:rsidP="00000000" w:rsidRDefault="00000000" w:rsidRPr="00000000" w14:paraId="0000007E">
      <w:pPr>
        <w:widowControl w:val="0"/>
        <w:spacing w:line="240" w:lineRule="auto"/>
        <w:ind w:hanging="2"/>
        <w:jc w:val="both"/>
        <w:rPr>
          <w:rFonts w:ascii="Verdana" w:cs="Verdana" w:eastAsia="Verdana" w:hAnsi="Verdana"/>
          <w:sz w:val="20"/>
          <w:szCs w:val="20"/>
          <w:highlight w:val="white"/>
        </w:rPr>
      </w:pPr>
      <w:r w:rsidDel="00000000" w:rsidR="00000000" w:rsidRPr="00000000">
        <w:rPr>
          <w:rFonts w:ascii="Verdana" w:cs="Verdana" w:eastAsia="Verdana" w:hAnsi="Verdana"/>
          <w:sz w:val="20"/>
          <w:szCs w:val="20"/>
          <w:rtl w:val="0"/>
        </w:rPr>
        <w:t xml:space="preserve">L’</w:t>
      </w:r>
      <w:r w:rsidDel="00000000" w:rsidR="00000000" w:rsidRPr="00000000">
        <w:rPr>
          <w:rFonts w:ascii="Verdana" w:cs="Verdana" w:eastAsia="Verdana" w:hAnsi="Verdana"/>
          <w:b w:val="1"/>
          <w:sz w:val="20"/>
          <w:szCs w:val="20"/>
          <w:rtl w:val="0"/>
        </w:rPr>
        <w:t xml:space="preserve">inaugurazione </w:t>
      </w:r>
      <w:r w:rsidDel="00000000" w:rsidR="00000000" w:rsidRPr="00000000">
        <w:rPr>
          <w:rFonts w:ascii="Verdana" w:cs="Verdana" w:eastAsia="Verdana" w:hAnsi="Verdana"/>
          <w:sz w:val="20"/>
          <w:szCs w:val="20"/>
          <w:rtl w:val="0"/>
        </w:rPr>
        <w:t xml:space="preserve">dello StartUp Day è prevista alle ore 9.15 con i saluti istituzionali dei delegati ai rapporti con le imprese per i sei atenei delle Università coinvolte, di CNR, ART-ER e Fondazione Ecosister. Sarà presente anche il vicepresidente della Regione Emilia-Romagna Vincenzo Colla. </w:t>
      </w:r>
      <w:r w:rsidDel="00000000" w:rsidR="00000000" w:rsidRPr="00000000">
        <w:rPr>
          <w:rtl w:val="0"/>
        </w:rPr>
      </w:r>
    </w:p>
    <w:p w:rsidR="00000000" w:rsidDel="00000000" w:rsidP="00000000" w:rsidRDefault="00000000" w:rsidRPr="00000000" w14:paraId="0000007F">
      <w:pPr>
        <w:widowControl w:val="0"/>
        <w:spacing w:line="240" w:lineRule="auto"/>
        <w:ind w:hanging="2"/>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0">
      <w:pPr>
        <w:spacing w:line="240" w:lineRule="auto"/>
        <w:jc w:val="both"/>
        <w:rPr>
          <w:rFonts w:ascii="Verdana" w:cs="Verdana" w:eastAsia="Verdana" w:hAnsi="Verdana"/>
          <w:b w:val="1"/>
          <w:sz w:val="20"/>
          <w:szCs w:val="20"/>
          <w:u w:val="single"/>
        </w:rPr>
      </w:pPr>
      <w:r w:rsidDel="00000000" w:rsidR="00000000" w:rsidRPr="00000000">
        <w:rPr>
          <w:rFonts w:ascii="Verdana" w:cs="Verdana" w:eastAsia="Verdana" w:hAnsi="Verdana"/>
          <w:b w:val="1"/>
          <w:sz w:val="20"/>
          <w:szCs w:val="20"/>
          <w:u w:val="single"/>
          <w:rtl w:val="0"/>
        </w:rPr>
        <w:t xml:space="preserve">StartUp Day, 23 maggio, DumBO: il programma</w:t>
      </w:r>
    </w:p>
    <w:p w:rsidR="00000000" w:rsidDel="00000000" w:rsidP="00000000" w:rsidRDefault="00000000" w:rsidRPr="00000000" w14:paraId="00000081">
      <w:pPr>
        <w:spacing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 StartUp Day si articola in tre macro-sezioni principali, concepite per valorizzare i diversi momenti della giornata e favorire </w:t>
      </w:r>
      <w:r w:rsidDel="00000000" w:rsidR="00000000" w:rsidRPr="00000000">
        <w:rPr>
          <w:rFonts w:ascii="Verdana" w:cs="Verdana" w:eastAsia="Verdana" w:hAnsi="Verdana"/>
          <w:sz w:val="20"/>
          <w:szCs w:val="20"/>
          <w:rtl w:val="0"/>
        </w:rPr>
        <w:t xml:space="preserve">un’interazione</w:t>
      </w:r>
      <w:r w:rsidDel="00000000" w:rsidR="00000000" w:rsidRPr="00000000">
        <w:rPr>
          <w:rFonts w:ascii="Verdana" w:cs="Verdana" w:eastAsia="Verdana" w:hAnsi="Verdana"/>
          <w:sz w:val="20"/>
          <w:szCs w:val="20"/>
          <w:rtl w:val="0"/>
        </w:rPr>
        <w:t xml:space="preserve"> strutturata tra i partecipanti: la </w:t>
      </w:r>
      <w:r w:rsidDel="00000000" w:rsidR="00000000" w:rsidRPr="00000000">
        <w:rPr>
          <w:rFonts w:ascii="Verdana" w:cs="Verdana" w:eastAsia="Verdana" w:hAnsi="Verdana"/>
          <w:b w:val="1"/>
          <w:sz w:val="20"/>
          <w:szCs w:val="20"/>
          <w:rtl w:val="0"/>
        </w:rPr>
        <w:t xml:space="preserve">presentazione di nuovi progetti d’impresa</w:t>
      </w:r>
      <w:r w:rsidDel="00000000" w:rsidR="00000000" w:rsidRPr="00000000">
        <w:rPr>
          <w:rFonts w:ascii="Verdana" w:cs="Verdana" w:eastAsia="Verdana" w:hAnsi="Verdana"/>
          <w:sz w:val="20"/>
          <w:szCs w:val="20"/>
          <w:rtl w:val="0"/>
        </w:rPr>
        <w:t xml:space="preserve"> da parte di studentesse e studenti universitari, l’</w:t>
      </w:r>
      <w:r w:rsidDel="00000000" w:rsidR="00000000" w:rsidRPr="00000000">
        <w:rPr>
          <w:rFonts w:ascii="Verdana" w:cs="Verdana" w:eastAsia="Verdana" w:hAnsi="Verdana"/>
          <w:b w:val="1"/>
          <w:sz w:val="20"/>
          <w:szCs w:val="20"/>
          <w:rtl w:val="0"/>
        </w:rPr>
        <w:t xml:space="preserve">area Expo</w:t>
      </w:r>
      <w:r w:rsidDel="00000000" w:rsidR="00000000" w:rsidRPr="00000000">
        <w:rPr>
          <w:rFonts w:ascii="Verdana" w:cs="Verdana" w:eastAsia="Verdana" w:hAnsi="Verdana"/>
          <w:sz w:val="20"/>
          <w:szCs w:val="20"/>
          <w:rtl w:val="0"/>
        </w:rPr>
        <w:t xml:space="preserve"> per accogliere esperti e professionisti che forniranno una panoramica delle opportunità e degli strumenti utili a favorire lo sviluppo imprenditoriale sul territorio locale e nazionale, e infine il programma di </w:t>
      </w:r>
      <w:r w:rsidDel="00000000" w:rsidR="00000000" w:rsidRPr="00000000">
        <w:rPr>
          <w:rFonts w:ascii="Verdana" w:cs="Verdana" w:eastAsia="Verdana" w:hAnsi="Verdana"/>
          <w:b w:val="1"/>
          <w:sz w:val="20"/>
          <w:szCs w:val="20"/>
          <w:rtl w:val="0"/>
        </w:rPr>
        <w:t xml:space="preserve">tavole rotonde, laboratori ed eventi off</w:t>
      </w:r>
      <w:r w:rsidDel="00000000" w:rsidR="00000000" w:rsidRPr="00000000">
        <w:rPr>
          <w:rFonts w:ascii="Verdana" w:cs="Verdana" w:eastAsia="Verdana" w:hAnsi="Verdana"/>
          <w:sz w:val="20"/>
          <w:szCs w:val="20"/>
          <w:rtl w:val="0"/>
        </w:rPr>
        <w:t xml:space="preserve"> per stimolare un dialogo aperto e interdisciplinare mettendo in relazione studenti, ricercatori, startup, aziende, enti pubblici e cittadinanza attiva.</w:t>
      </w:r>
    </w:p>
    <w:p w:rsidR="00000000" w:rsidDel="00000000" w:rsidP="00000000" w:rsidRDefault="00000000" w:rsidRPr="00000000" w14:paraId="00000082">
      <w:pPr>
        <w:spacing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3">
      <w:pPr>
        <w:spacing w:line="240" w:lineRule="auto"/>
        <w:jc w:val="both"/>
        <w:rPr>
          <w:rFonts w:ascii="Verdana" w:cs="Verdana" w:eastAsia="Verdana" w:hAnsi="Verdana"/>
          <w:b w:val="1"/>
          <w:sz w:val="20"/>
          <w:szCs w:val="20"/>
          <w:u w:val="single"/>
        </w:rPr>
      </w:pPr>
      <w:r w:rsidDel="00000000" w:rsidR="00000000" w:rsidRPr="00000000">
        <w:rPr>
          <w:rFonts w:ascii="Verdana" w:cs="Verdana" w:eastAsia="Verdana" w:hAnsi="Verdana"/>
          <w:b w:val="1"/>
          <w:sz w:val="20"/>
          <w:szCs w:val="20"/>
          <w:u w:val="single"/>
          <w:rtl w:val="0"/>
        </w:rPr>
        <w:t xml:space="preserve">Presentazione dei 50 progetti imprenditoriali di studenti e studentesse </w:t>
      </w:r>
    </w:p>
    <w:p w:rsidR="00000000" w:rsidDel="00000000" w:rsidP="00000000" w:rsidRDefault="00000000" w:rsidRPr="00000000" w14:paraId="00000084">
      <w:pPr>
        <w:spacing w:line="240" w:lineRule="auto"/>
        <w:jc w:val="both"/>
        <w:rPr>
          <w:rFonts w:ascii="Verdana" w:cs="Verdana" w:eastAsia="Verdana" w:hAnsi="Verdana"/>
          <w:sz w:val="22"/>
          <w:szCs w:val="22"/>
        </w:rPr>
      </w:pPr>
      <w:r w:rsidDel="00000000" w:rsidR="00000000" w:rsidRPr="00000000">
        <w:rPr>
          <w:rFonts w:ascii="Verdana" w:cs="Verdana" w:eastAsia="Verdana" w:hAnsi="Verdana"/>
          <w:sz w:val="20"/>
          <w:szCs w:val="20"/>
          <w:rtl w:val="0"/>
        </w:rPr>
        <w:t xml:space="preserve">La </w:t>
      </w:r>
      <w:r w:rsidDel="00000000" w:rsidR="00000000" w:rsidRPr="00000000">
        <w:rPr>
          <w:rFonts w:ascii="Verdana" w:cs="Verdana" w:eastAsia="Verdana" w:hAnsi="Verdana"/>
          <w:sz w:val="20"/>
          <w:szCs w:val="20"/>
          <w:rtl w:val="0"/>
        </w:rPr>
        <w:t xml:space="preserve">mattina dalle 10.15 alle 12.30 e al pomeriggio dalle 14.30 alle 16.30, presso lo Spazio Bianco del DumBO</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b w:val="1"/>
          <w:sz w:val="20"/>
          <w:szCs w:val="20"/>
          <w:rtl w:val="0"/>
        </w:rPr>
        <w:t xml:space="preserve">50 team di studentesse e studenti universitari </w:t>
      </w:r>
      <w:r w:rsidDel="00000000" w:rsidR="00000000" w:rsidRPr="00000000">
        <w:rPr>
          <w:rFonts w:ascii="Verdana" w:cs="Verdana" w:eastAsia="Verdana" w:hAnsi="Verdana"/>
          <w:sz w:val="20"/>
          <w:szCs w:val="20"/>
          <w:rtl w:val="0"/>
        </w:rPr>
        <w:t xml:space="preserve">provenienti dai sei atenei della Regione Emilia-Romagna presenteranno le proprie idee imprenditoriali sui due palchi dell’evento. I team potranno poi ricevere feedback da giurie di esperti, investitori e rappresentanti del mondo produttivo e accedere a premi utili per lo sviluppo del proprio modello di business. </w:t>
        <w:br w:type="textWrapping"/>
        <w:t xml:space="preserve">I 50 progetti sono stati suddivisi nei seguenti cluster tematici: tecnologie e innovazione, consumo responsabile e sostenibilità; istruzione, cultura e intrattenimento, servizi organizzativi, gestionali e di inclusione sociale. </w:t>
      </w:r>
      <w:r w:rsidDel="00000000" w:rsidR="00000000" w:rsidRPr="00000000">
        <w:rPr>
          <w:rtl w:val="0"/>
        </w:rPr>
      </w:r>
    </w:p>
    <w:p w:rsidR="00000000" w:rsidDel="00000000" w:rsidP="00000000" w:rsidRDefault="00000000" w:rsidRPr="00000000" w14:paraId="00000085">
      <w:pPr>
        <w:spacing w:line="240" w:lineRule="auto"/>
        <w:jc w:val="right"/>
        <w:rPr>
          <w:rFonts w:ascii="Verdana" w:cs="Verdana" w:eastAsia="Verdana" w:hAnsi="Verdana"/>
          <w:sz w:val="22"/>
          <w:szCs w:val="22"/>
        </w:rPr>
      </w:pPr>
      <w:r w:rsidDel="00000000" w:rsidR="00000000" w:rsidRPr="00000000">
        <w:rPr>
          <w:rFonts w:ascii="Verdana" w:cs="Verdana" w:eastAsia="Verdana" w:hAnsi="Verdana"/>
        </w:rPr>
        <w:drawing>
          <wp:inline distB="0" distT="0" distL="0" distR="0">
            <wp:extent cx="972975" cy="737155"/>
            <wp:effectExtent b="0" l="0" r="0" t="0"/>
            <wp:docPr descr="Immagine che contiene testo, Carattere, schermata, Elementi grafici&#10;&#10;Descrizione generata automaticamente" id="1512292067" name="image1.png"/>
            <a:graphic>
              <a:graphicData uri="http://schemas.openxmlformats.org/drawingml/2006/picture">
                <pic:pic>
                  <pic:nvPicPr>
                    <pic:cNvPr descr="Immagine che contiene testo, Carattere, schermata, Elementi grafici&#10;&#10;Descrizione generata automaticamente" id="0" name="image1.png"/>
                    <pic:cNvPicPr preferRelativeResize="0"/>
                  </pic:nvPicPr>
                  <pic:blipFill>
                    <a:blip r:embed="rId8"/>
                    <a:srcRect b="0" l="0" r="0" t="0"/>
                    <a:stretch>
                      <a:fillRect/>
                    </a:stretch>
                  </pic:blipFill>
                  <pic:spPr>
                    <a:xfrm>
                      <a:off x="0" y="0"/>
                      <a:ext cx="972975" cy="737155"/>
                    </a:xfrm>
                    <a:prstGeom prst="rect"/>
                    <a:ln/>
                  </pic:spPr>
                </pic:pic>
              </a:graphicData>
            </a:graphic>
          </wp:inline>
        </w:drawing>
      </w:r>
      <w:r w:rsidDel="00000000" w:rsidR="00000000" w:rsidRPr="00000000">
        <w:rPr>
          <w:rtl w:val="0"/>
        </w:rPr>
      </w:r>
    </w:p>
    <w:p w:rsidR="00000000" w:rsidDel="00000000" w:rsidP="00000000" w:rsidRDefault="00000000" w:rsidRPr="00000000" w14:paraId="00000086">
      <w:pPr>
        <w:widowControl w:val="0"/>
        <w:spacing w:line="240" w:lineRule="auto"/>
        <w:ind w:hanging="2"/>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7">
      <w:pPr>
        <w:widowControl w:val="0"/>
        <w:spacing w:line="240" w:lineRule="auto"/>
        <w:ind w:hanging="2"/>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8">
      <w:pPr>
        <w:widowControl w:val="0"/>
        <w:spacing w:line="240" w:lineRule="auto"/>
        <w:ind w:hanging="2"/>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9">
      <w:pPr>
        <w:widowControl w:val="0"/>
        <w:spacing w:line="240" w:lineRule="auto"/>
        <w:ind w:hanging="2"/>
        <w:jc w:val="both"/>
        <w:rPr>
          <w:rFonts w:ascii="Verdana" w:cs="Verdana" w:eastAsia="Verdana" w:hAnsi="Verdana"/>
          <w:b w:val="1"/>
          <w:sz w:val="20"/>
          <w:szCs w:val="20"/>
          <w:u w:val="single"/>
        </w:rPr>
      </w:pPr>
      <w:r w:rsidDel="00000000" w:rsidR="00000000" w:rsidRPr="00000000">
        <w:rPr>
          <w:rFonts w:ascii="Verdana" w:cs="Verdana" w:eastAsia="Verdana" w:hAnsi="Verdana"/>
          <w:b w:val="1"/>
          <w:sz w:val="20"/>
          <w:szCs w:val="20"/>
          <w:u w:val="single"/>
          <w:rtl w:val="0"/>
        </w:rPr>
        <w:t xml:space="preserve">Gli ospiti </w:t>
      </w:r>
    </w:p>
    <w:p w:rsidR="00000000" w:rsidDel="00000000" w:rsidP="00000000" w:rsidRDefault="00000000" w:rsidRPr="00000000" w14:paraId="0000008A">
      <w:pPr>
        <w:widowControl w:val="0"/>
        <w:spacing w:line="240" w:lineRule="auto"/>
        <w:ind w:hanging="2"/>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Saliranno sul palco dello StartUp Day il fisico </w:t>
      </w:r>
      <w:r w:rsidDel="00000000" w:rsidR="00000000" w:rsidRPr="00000000">
        <w:rPr>
          <w:rFonts w:ascii="Verdana" w:cs="Verdana" w:eastAsia="Verdana" w:hAnsi="Verdana"/>
          <w:b w:val="1"/>
          <w:sz w:val="20"/>
          <w:szCs w:val="20"/>
          <w:rtl w:val="0"/>
        </w:rPr>
        <w:t xml:space="preserve">Massimo Temporelli</w:t>
      </w:r>
      <w:r w:rsidDel="00000000" w:rsidR="00000000" w:rsidRPr="00000000">
        <w:rPr>
          <w:rFonts w:ascii="Verdana" w:cs="Verdana" w:eastAsia="Verdana" w:hAnsi="Verdana"/>
          <w:sz w:val="20"/>
          <w:szCs w:val="20"/>
          <w:rtl w:val="0"/>
        </w:rPr>
        <w:t xml:space="preserve">, con un intervento moderato dal giornalista Andrea Greco</w:t>
      </w:r>
      <w:r w:rsidDel="00000000" w:rsidR="00000000" w:rsidRPr="00000000">
        <w:rPr>
          <w:rFonts w:ascii="Verdana" w:cs="Verdana" w:eastAsia="Verdana" w:hAnsi="Verdana"/>
          <w:sz w:val="20"/>
          <w:szCs w:val="20"/>
          <w:rtl w:val="0"/>
        </w:rPr>
        <w:t xml:space="preserve">, e il  divulgatore scientifico</w:t>
      </w:r>
      <w:r w:rsidDel="00000000" w:rsidR="00000000" w:rsidRPr="00000000">
        <w:rPr>
          <w:rFonts w:ascii="Verdana" w:cs="Verdana" w:eastAsia="Verdana" w:hAnsi="Verdana"/>
          <w:b w:val="1"/>
          <w:sz w:val="20"/>
          <w:szCs w:val="20"/>
          <w:rtl w:val="0"/>
        </w:rPr>
        <w:t xml:space="preserve"> Federico Taddia</w:t>
      </w:r>
      <w:r w:rsidDel="00000000" w:rsidR="00000000" w:rsidRPr="00000000">
        <w:rPr>
          <w:rFonts w:ascii="Verdana" w:cs="Verdana" w:eastAsia="Verdana" w:hAnsi="Verdana"/>
          <w:sz w:val="20"/>
          <w:szCs w:val="20"/>
          <w:rtl w:val="0"/>
        </w:rPr>
        <w:t xml:space="preserve">, con un approfondimento all’interno del podcast Live “La Merenda”, presentato da Edoardo d’Elia.</w:t>
      </w:r>
    </w:p>
    <w:p w:rsidR="00000000" w:rsidDel="00000000" w:rsidP="00000000" w:rsidRDefault="00000000" w:rsidRPr="00000000" w14:paraId="0000008B">
      <w:pPr>
        <w:widowControl w:val="0"/>
        <w:spacing w:line="240" w:lineRule="auto"/>
        <w:ind w:hanging="2"/>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Fisico di formazione, Temporelli da più di venticinque anni si occupa di diffusione della cultura scientifica, tecnologica e dell’innovazione; lo fa nelle aule universitarie e sul web, nei musei e nei libri, in radio e in tv, nelle aziende e nei FabLab.</w:t>
      </w:r>
    </w:p>
    <w:p w:rsidR="00000000" w:rsidDel="00000000" w:rsidP="00000000" w:rsidRDefault="00000000" w:rsidRPr="00000000" w14:paraId="0000008C">
      <w:pPr>
        <w:widowControl w:val="0"/>
        <w:spacing w:line="240" w:lineRule="auto"/>
        <w:ind w:hanging="2"/>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Conduttore, autore, giornalista e divulgatore, Taddia spazia dalla tv alla radio, da La Stampa a Topolino, dal teatro ai festival, dal costume alla scienza, passando per le tematiche giovanili, l’innovazione tecnologica, il sociale e i nuovi stili di vita.</w:t>
        <w:br w:type="textWrapping"/>
        <w:br w:type="textWrapping"/>
      </w:r>
      <w:r w:rsidDel="00000000" w:rsidR="00000000" w:rsidRPr="00000000">
        <w:rPr>
          <w:rFonts w:ascii="Verdana" w:cs="Verdana" w:eastAsia="Verdana" w:hAnsi="Verdana"/>
          <w:b w:val="1"/>
          <w:sz w:val="20"/>
          <w:szCs w:val="20"/>
          <w:u w:val="single"/>
          <w:rtl w:val="0"/>
        </w:rPr>
        <w:t xml:space="preserve">Area Expo </w:t>
        <w:br w:type="textWrapping"/>
      </w:r>
      <w:r w:rsidDel="00000000" w:rsidR="00000000" w:rsidRPr="00000000">
        <w:rPr>
          <w:rFonts w:ascii="Verdana" w:cs="Verdana" w:eastAsia="Verdana" w:hAnsi="Verdana"/>
          <w:sz w:val="20"/>
          <w:szCs w:val="20"/>
          <w:rtl w:val="0"/>
        </w:rPr>
        <w:t xml:space="preserve">Ospita 35 realtà del sistema imprenditoriale regionale tra aziende, startup e spin-off accreditati dagli atenei, investitori e partner che illustrano il panorama di </w:t>
      </w:r>
      <w:r w:rsidDel="00000000" w:rsidR="00000000" w:rsidRPr="00000000">
        <w:rPr>
          <w:rFonts w:ascii="Verdana" w:cs="Verdana" w:eastAsia="Verdana" w:hAnsi="Verdana"/>
          <w:b w:val="1"/>
          <w:sz w:val="20"/>
          <w:szCs w:val="20"/>
          <w:rtl w:val="0"/>
        </w:rPr>
        <w:t xml:space="preserve">opportunità e strumenti</w:t>
      </w:r>
      <w:r w:rsidDel="00000000" w:rsidR="00000000" w:rsidRPr="00000000">
        <w:rPr>
          <w:rFonts w:ascii="Verdana" w:cs="Verdana" w:eastAsia="Verdana" w:hAnsi="Verdana"/>
          <w:sz w:val="20"/>
          <w:szCs w:val="20"/>
          <w:rtl w:val="0"/>
        </w:rPr>
        <w:t xml:space="preserve"> che contribuiscono allo sviluppo imprenditoriale sul territorio locale e internazionale.</w:t>
      </w:r>
      <w:r w:rsidDel="00000000" w:rsidR="00000000" w:rsidRPr="00000000">
        <w:rPr>
          <w:rFonts w:ascii="Verdana" w:cs="Verdana" w:eastAsia="Verdana" w:hAnsi="Verdana"/>
          <w:sz w:val="22"/>
          <w:szCs w:val="22"/>
          <w:rtl w:val="0"/>
        </w:rPr>
        <w:br w:type="textWrapping"/>
        <w:br w:type="textWrapping"/>
      </w:r>
      <w:r w:rsidDel="00000000" w:rsidR="00000000" w:rsidRPr="00000000">
        <w:rPr>
          <w:rFonts w:ascii="Verdana" w:cs="Verdana" w:eastAsia="Verdana" w:hAnsi="Verdana"/>
          <w:b w:val="1"/>
          <w:sz w:val="20"/>
          <w:szCs w:val="20"/>
          <w:u w:val="single"/>
          <w:rtl w:val="0"/>
        </w:rPr>
        <w:t xml:space="preserve">Tavole rotonde, eventi off, laboratori </w:t>
        <w:br w:type="textWrapping"/>
      </w:r>
      <w:r w:rsidDel="00000000" w:rsidR="00000000" w:rsidRPr="00000000">
        <w:rPr>
          <w:rFonts w:ascii="Verdana" w:cs="Verdana" w:eastAsia="Verdana" w:hAnsi="Verdana"/>
          <w:sz w:val="20"/>
          <w:szCs w:val="20"/>
          <w:rtl w:val="0"/>
        </w:rPr>
        <w:t xml:space="preserve">Sono previste quattro tavole rotonde </w:t>
      </w:r>
      <w:r w:rsidDel="00000000" w:rsidR="00000000" w:rsidRPr="00000000">
        <w:rPr>
          <w:rFonts w:ascii="Verdana" w:cs="Verdana" w:eastAsia="Verdana" w:hAnsi="Verdana"/>
          <w:sz w:val="20"/>
          <w:szCs w:val="20"/>
          <w:rtl w:val="0"/>
        </w:rPr>
        <w:t xml:space="preserve">presso lo spazio “Temporanea” di DumBO per rimanere aggiornati sulla cultura dell’innovazione e sui nuovi modelli imprenditoriali sostenibili. Dalle 10 alle 11 è in programma “</w:t>
      </w:r>
      <w:r w:rsidDel="00000000" w:rsidR="00000000" w:rsidRPr="00000000">
        <w:rPr>
          <w:rFonts w:ascii="Verdana" w:cs="Verdana" w:eastAsia="Verdana" w:hAnsi="Verdana"/>
          <w:b w:val="1"/>
          <w:sz w:val="20"/>
          <w:szCs w:val="20"/>
          <w:rtl w:val="0"/>
        </w:rPr>
        <w:t xml:space="preserve">Digitalizzazione e AI: le nuove frontiere dell’imprenditorialità” </w:t>
      </w:r>
      <w:r w:rsidDel="00000000" w:rsidR="00000000" w:rsidRPr="00000000">
        <w:rPr>
          <w:rFonts w:ascii="Verdana" w:cs="Verdana" w:eastAsia="Verdana" w:hAnsi="Verdana"/>
          <w:sz w:val="20"/>
          <w:szCs w:val="20"/>
          <w:rtl w:val="0"/>
        </w:rPr>
        <w:t xml:space="preserve">con gli interventi di: Stefano Onofri per Cubbit, prof. Andrea Prati per Università di Parma, prof.ssa Elena Bellodi per Università di Ferrara, Mario Vozza per il CNR, Laura Morselli per CINECA, prof. Marko Bertogna per Università di Modena e Reggio Emilia. Modera il giornalista Andrea Greco. A partire dalle 11 e fino alle 12 è in programma “</w:t>
      </w:r>
      <w:r w:rsidDel="00000000" w:rsidR="00000000" w:rsidRPr="00000000">
        <w:rPr>
          <w:rFonts w:ascii="Verdana" w:cs="Verdana" w:eastAsia="Verdana" w:hAnsi="Verdana"/>
          <w:b w:val="1"/>
          <w:sz w:val="20"/>
          <w:szCs w:val="20"/>
          <w:rtl w:val="0"/>
        </w:rPr>
        <w:t xml:space="preserve">Gli Investitori si raccontano”</w:t>
      </w:r>
      <w:r w:rsidDel="00000000" w:rsidR="00000000" w:rsidRPr="00000000">
        <w:rPr>
          <w:rFonts w:ascii="Verdana" w:cs="Verdana" w:eastAsia="Verdana" w:hAnsi="Verdana"/>
          <w:sz w:val="20"/>
          <w:szCs w:val="20"/>
          <w:rtl w:val="0"/>
        </w:rPr>
        <w:t xml:space="preserve">,</w:t>
      </w:r>
      <w:r w:rsidDel="00000000" w:rsidR="00000000" w:rsidRPr="00000000">
        <w:rPr>
          <w:rFonts w:ascii="Verdana" w:cs="Verdana" w:eastAsia="Verdana" w:hAnsi="Verdana"/>
          <w:sz w:val="20"/>
          <w:szCs w:val="20"/>
          <w:rtl w:val="0"/>
        </w:rPr>
        <w:t xml:space="preserve"> con gli interventi di</w:t>
      </w:r>
      <w:r w:rsidDel="00000000" w:rsidR="00000000" w:rsidRPr="00000000">
        <w:rPr>
          <w:rFonts w:ascii="Verdana" w:cs="Verdana" w:eastAsia="Verdana" w:hAnsi="Verdana"/>
          <w:b w:val="1"/>
          <w:sz w:val="20"/>
          <w:szCs w:val="20"/>
          <w:rtl w:val="0"/>
        </w:rPr>
        <w:t xml:space="preserve">: </w:t>
      </w:r>
      <w:r w:rsidDel="00000000" w:rsidR="00000000" w:rsidRPr="00000000">
        <w:rPr>
          <w:rFonts w:ascii="Verdana" w:cs="Verdana" w:eastAsia="Verdana" w:hAnsi="Verdana"/>
          <w:sz w:val="20"/>
          <w:szCs w:val="20"/>
          <w:rtl w:val="0"/>
        </w:rPr>
        <w:t xml:space="preserve">Claudio Chiti di Intesa Sanpaolo, </w:t>
      </w:r>
      <w:r w:rsidDel="00000000" w:rsidR="00000000" w:rsidRPr="00000000">
        <w:rPr>
          <w:rFonts w:ascii="Verdana" w:cs="Verdana" w:eastAsia="Verdana" w:hAnsi="Verdana"/>
          <w:sz w:val="20"/>
          <w:szCs w:val="20"/>
          <w:rtl w:val="0"/>
        </w:rPr>
        <w:t xml:space="preserve">Leonardo Massa diMitoTech, Marco D’Angelo di Beeco, Stefano Ademollo di Novaterra Holding, Andrea Rossi perLifft spa. </w:t>
      </w:r>
      <w:r w:rsidDel="00000000" w:rsidR="00000000" w:rsidRPr="00000000">
        <w:rPr>
          <w:rFonts w:ascii="Verdana" w:cs="Verdana" w:eastAsia="Verdana" w:hAnsi="Verdana"/>
          <w:sz w:val="20"/>
          <w:szCs w:val="20"/>
          <w:rtl w:val="0"/>
        </w:rPr>
        <w:t xml:space="preserve">Modera: Maria Letizia Zuffi. </w:t>
        <w:br w:type="textWrapping"/>
        <w:t xml:space="preserve">Nel pomeriggio dalle</w:t>
      </w:r>
      <w:r w:rsidDel="00000000" w:rsidR="00000000" w:rsidRPr="00000000">
        <w:rPr>
          <w:rFonts w:ascii="Verdana" w:cs="Verdana" w:eastAsia="Verdana" w:hAnsi="Verdana"/>
          <w:b w:val="1"/>
          <w:sz w:val="20"/>
          <w:szCs w:val="20"/>
          <w:rtl w:val="0"/>
        </w:rPr>
        <w:t xml:space="preserve"> </w:t>
      </w:r>
      <w:r w:rsidDel="00000000" w:rsidR="00000000" w:rsidRPr="00000000">
        <w:rPr>
          <w:rFonts w:ascii="Verdana" w:cs="Verdana" w:eastAsia="Verdana" w:hAnsi="Verdana"/>
          <w:sz w:val="20"/>
          <w:szCs w:val="20"/>
          <w:rtl w:val="0"/>
        </w:rPr>
        <w:t xml:space="preserve">14.30 alle 15.30 si parlerà di “</w:t>
      </w:r>
      <w:r w:rsidDel="00000000" w:rsidR="00000000" w:rsidRPr="00000000">
        <w:rPr>
          <w:rFonts w:ascii="Verdana" w:cs="Verdana" w:eastAsia="Verdana" w:hAnsi="Verdana"/>
          <w:b w:val="1"/>
          <w:sz w:val="20"/>
          <w:szCs w:val="20"/>
          <w:rtl w:val="0"/>
        </w:rPr>
        <w:t xml:space="preserve">Impatto, Innovazione Sociale e Sostenibilità” </w:t>
      </w:r>
      <w:r w:rsidDel="00000000" w:rsidR="00000000" w:rsidRPr="00000000">
        <w:rPr>
          <w:rFonts w:ascii="Verdana" w:cs="Verdana" w:eastAsia="Verdana" w:hAnsi="Verdana"/>
          <w:sz w:val="20"/>
          <w:szCs w:val="20"/>
          <w:rtl w:val="0"/>
        </w:rPr>
        <w:t xml:space="preserve">nella tavola rotonda con gli interventi di: Simone Fabbri per Legacoop Bologna, prof. Pierluigi Marchini per Università di Parma, prof. Marco Bresadola per Università di Ferrara, Manuela Melucci per il CNR. Modera la prof.ssa Maria Letizia Guerra. Alle 15.30 e fino alle ore 16.30 focus sulle “</w:t>
      </w:r>
      <w:r w:rsidDel="00000000" w:rsidR="00000000" w:rsidRPr="00000000">
        <w:rPr>
          <w:rFonts w:ascii="Verdana" w:cs="Verdana" w:eastAsia="Verdana" w:hAnsi="Verdana"/>
          <w:b w:val="1"/>
          <w:sz w:val="20"/>
          <w:szCs w:val="20"/>
          <w:rtl w:val="0"/>
        </w:rPr>
        <w:t xml:space="preserve">Opportunità per l’imprenditorialità femminile” </w:t>
      </w:r>
      <w:r w:rsidDel="00000000" w:rsidR="00000000" w:rsidRPr="00000000">
        <w:rPr>
          <w:rFonts w:ascii="Verdana" w:cs="Verdana" w:eastAsia="Verdana" w:hAnsi="Verdana"/>
          <w:sz w:val="20"/>
          <w:szCs w:val="20"/>
          <w:rtl w:val="0"/>
        </w:rPr>
        <w:t xml:space="preserve">con gli interventi di: prof.ssa Daniela Bolzani per Università di Bologna, prof.ssa Antonella Cavazza di Ulisse Solutions srl, prof.ssa Alessandra Aprile per Università di Ferrara, Anna Tampieri per il CNR, Melania Ugolini di KODAMA. Modera la prof.ssa Rosa Grimaldi. </w:t>
        <w:br w:type="textWrapping"/>
        <w:t xml:space="preserve">Lo spazio “Temporanea”di DumBO</w:t>
      </w:r>
      <w:r w:rsidDel="00000000" w:rsidR="00000000" w:rsidRPr="00000000">
        <w:rPr>
          <w:rFonts w:ascii="Verdana" w:cs="Verdana" w:eastAsia="Verdana" w:hAnsi="Verdana"/>
          <w:sz w:val="20"/>
          <w:szCs w:val="20"/>
          <w:rtl w:val="0"/>
        </w:rPr>
        <w:t xml:space="preserve"> ospiterà anche una serie di</w:t>
      </w:r>
      <w:r w:rsidDel="00000000" w:rsidR="00000000" w:rsidRPr="00000000">
        <w:rPr>
          <w:rFonts w:ascii="Verdana" w:cs="Verdana" w:eastAsia="Verdana" w:hAnsi="Verdana"/>
          <w:sz w:val="21"/>
          <w:szCs w:val="21"/>
          <w:rtl w:val="0"/>
        </w:rPr>
        <w:t xml:space="preserve"> </w:t>
      </w:r>
      <w:r w:rsidDel="00000000" w:rsidR="00000000" w:rsidRPr="00000000">
        <w:rPr>
          <w:rFonts w:ascii="Verdana" w:cs="Verdana" w:eastAsia="Verdana" w:hAnsi="Verdana"/>
          <w:b w:val="1"/>
          <w:sz w:val="20"/>
          <w:szCs w:val="20"/>
          <w:rtl w:val="0"/>
        </w:rPr>
        <w:t xml:space="preserve">eventi off</w:t>
      </w:r>
      <w:r w:rsidDel="00000000" w:rsidR="00000000" w:rsidRPr="00000000">
        <w:rPr>
          <w:rFonts w:ascii="Verdana" w:cs="Verdana" w:eastAsia="Verdana" w:hAnsi="Verdana"/>
          <w:sz w:val="20"/>
          <w:szCs w:val="20"/>
          <w:rtl w:val="0"/>
        </w:rPr>
        <w:t xml:space="preserve"> per conoscere storie imprenditoriali e trarne best practices, alla mattina dalle 10.30 alle 12.00 e al pomeriggio dalle 14.30 alle 16.00: il workshop </w:t>
      </w:r>
      <w:r w:rsidDel="00000000" w:rsidR="00000000" w:rsidRPr="00000000">
        <w:rPr>
          <w:rFonts w:ascii="Verdana" w:cs="Verdana" w:eastAsia="Verdana" w:hAnsi="Verdana"/>
          <w:b w:val="1"/>
          <w:sz w:val="20"/>
          <w:szCs w:val="20"/>
          <w:rtl w:val="0"/>
        </w:rPr>
        <w:t xml:space="preserve">“Come impostare un business ad ownership condivisa e impact-driven”</w:t>
      </w:r>
      <w:r w:rsidDel="00000000" w:rsidR="00000000" w:rsidRPr="00000000">
        <w:rPr>
          <w:rFonts w:ascii="Verdana" w:cs="Verdana" w:eastAsia="Verdana" w:hAnsi="Verdana"/>
          <w:sz w:val="20"/>
          <w:szCs w:val="20"/>
          <w:rtl w:val="0"/>
        </w:rPr>
        <w:t xml:space="preserve">, a cura di</w:t>
      </w:r>
      <w:r w:rsidDel="00000000" w:rsidR="00000000" w:rsidRPr="00000000">
        <w:rPr>
          <w:rFonts w:ascii="Verdana" w:cs="Verdana" w:eastAsia="Verdana" w:hAnsi="Verdana"/>
          <w:b w:val="1"/>
          <w:sz w:val="20"/>
          <w:szCs w:val="20"/>
          <w:rtl w:val="0"/>
        </w:rPr>
        <w:t xml:space="preserve"> Legacoop</w:t>
      </w:r>
      <w:r w:rsidDel="00000000" w:rsidR="00000000" w:rsidRPr="00000000">
        <w:rPr>
          <w:rFonts w:ascii="Verdana" w:cs="Verdana" w:eastAsia="Verdana" w:hAnsi="Verdana"/>
          <w:sz w:val="20"/>
          <w:szCs w:val="20"/>
          <w:rtl w:val="0"/>
        </w:rPr>
        <w:t xml:space="preserve">, che tratterà il tema della forma d'impresa cooperativa; l’evento </w:t>
      </w:r>
      <w:r w:rsidDel="00000000" w:rsidR="00000000" w:rsidRPr="00000000">
        <w:rPr>
          <w:rFonts w:ascii="Verdana" w:cs="Verdana" w:eastAsia="Verdana" w:hAnsi="Verdana"/>
          <w:b w:val="1"/>
          <w:sz w:val="20"/>
          <w:szCs w:val="20"/>
          <w:rtl w:val="0"/>
        </w:rPr>
        <w:t xml:space="preserve">“Tech to Green: un dialogo per l'innovazione” </w:t>
      </w:r>
      <w:r w:rsidDel="00000000" w:rsidR="00000000" w:rsidRPr="00000000">
        <w:rPr>
          <w:rFonts w:ascii="Verdana" w:cs="Verdana" w:eastAsia="Verdana" w:hAnsi="Verdana"/>
          <w:sz w:val="20"/>
          <w:szCs w:val="20"/>
          <w:rtl w:val="0"/>
        </w:rPr>
        <w:t xml:space="preserve">di ART-ER, dove team imprenditoriali e gruppi di ricerca con progetti legati a tematiche green presentano le proprie soluzioni tecnologiche a imprenditori e investitori, che restituiscono feedback sulla fattibilità dell’idea e trasferimento a mercato. Sempre presso la “Temporanea” del DumBO e per tutto il giorno, dalle 10 alle 19, si terranno i </w:t>
      </w:r>
      <w:r w:rsidDel="00000000" w:rsidR="00000000" w:rsidRPr="00000000">
        <w:rPr>
          <w:rFonts w:ascii="Verdana" w:cs="Verdana" w:eastAsia="Verdana" w:hAnsi="Verdana"/>
          <w:b w:val="1"/>
          <w:sz w:val="20"/>
          <w:szCs w:val="20"/>
          <w:rtl w:val="0"/>
        </w:rPr>
        <w:t xml:space="preserve">laboratori “Incastri Creativi”</w:t>
      </w:r>
      <w:r w:rsidDel="00000000" w:rsidR="00000000" w:rsidRPr="00000000">
        <w:rPr>
          <w:rFonts w:ascii="Verdana" w:cs="Verdana" w:eastAsia="Verdana" w:hAnsi="Verdana"/>
          <w:sz w:val="20"/>
          <w:szCs w:val="20"/>
          <w:rtl w:val="0"/>
        </w:rPr>
        <w:t xml:space="preserve">, gestito dal Makerspace di stampa 3D dell’Università di Bologna</w:t>
      </w:r>
      <w:r w:rsidDel="00000000" w:rsidR="00000000" w:rsidRPr="00000000">
        <w:rPr>
          <w:rFonts w:ascii="Verdana" w:cs="Verdana" w:eastAsia="Verdana" w:hAnsi="Verdana"/>
          <w:sz w:val="20"/>
          <w:szCs w:val="20"/>
          <w:rtl w:val="0"/>
        </w:rPr>
        <w:t xml:space="preserve">, ed </w:t>
      </w:r>
      <w:r w:rsidDel="00000000" w:rsidR="00000000" w:rsidRPr="00000000">
        <w:rPr>
          <w:rFonts w:ascii="Verdana" w:cs="Verdana" w:eastAsia="Verdana" w:hAnsi="Verdana"/>
          <w:b w:val="1"/>
          <w:sz w:val="20"/>
          <w:szCs w:val="20"/>
          <w:rtl w:val="0"/>
        </w:rPr>
        <w:t xml:space="preserve">“ECO Ceo”</w:t>
      </w:r>
      <w:r w:rsidDel="00000000" w:rsidR="00000000" w:rsidRPr="00000000">
        <w:rPr>
          <w:rFonts w:ascii="Verdana" w:cs="Verdana" w:eastAsia="Verdana" w:hAnsi="Verdana"/>
          <w:sz w:val="20"/>
          <w:szCs w:val="20"/>
          <w:rtl w:val="0"/>
        </w:rPr>
        <w:t xml:space="preserve">, gioco didattico a cura del CNR.</w:t>
        <w:br w:type="textWrapping"/>
      </w:r>
      <w:r w:rsidDel="00000000" w:rsidR="00000000" w:rsidRPr="00000000">
        <w:rPr>
          <w:rFonts w:ascii="Verdana" w:cs="Verdana" w:eastAsia="Verdana" w:hAnsi="Verdana"/>
          <w:b w:val="1"/>
          <w:sz w:val="20"/>
          <w:szCs w:val="20"/>
          <w:u w:val="single"/>
          <w:rtl w:val="0"/>
        </w:rPr>
        <w:t xml:space="preserve">I premi dello StartUp Day</w:t>
      </w:r>
      <w:r w:rsidDel="00000000" w:rsidR="00000000" w:rsidRPr="00000000">
        <w:rPr>
          <w:rFonts w:ascii="Verdana" w:cs="Verdana" w:eastAsia="Verdana" w:hAnsi="Verdana"/>
          <w:sz w:val="20"/>
          <w:szCs w:val="20"/>
          <w:u w:val="single"/>
          <w:rtl w:val="0"/>
        </w:rPr>
        <w:br w:type="textWrapping"/>
      </w:r>
      <w:r w:rsidDel="00000000" w:rsidR="00000000" w:rsidRPr="00000000">
        <w:rPr>
          <w:rFonts w:ascii="Verdana" w:cs="Verdana" w:eastAsia="Verdana" w:hAnsi="Verdana"/>
          <w:sz w:val="20"/>
          <w:szCs w:val="20"/>
          <w:rtl w:val="0"/>
        </w:rPr>
        <w:t xml:space="preserve">Lo StartUp Day di Bologna offre diversi premi ai team imprenditoriali studenteschi per incentivare l'innovazione e la sinergia tra ricerca e impresa. I premi possono includere assegni in denaro, attività di consulenza e incubazione </w:t>
      </w:r>
      <w:r w:rsidDel="00000000" w:rsidR="00000000" w:rsidRPr="00000000">
        <w:rPr>
          <w:rFonts w:ascii="Verdana" w:cs="Verdana" w:eastAsia="Verdana" w:hAnsi="Verdana"/>
          <w:i w:val="1"/>
          <w:sz w:val="20"/>
          <w:szCs w:val="20"/>
          <w:rtl w:val="0"/>
        </w:rPr>
        <w:t xml:space="preserve">in kind </w:t>
      </w:r>
      <w:r w:rsidDel="00000000" w:rsidR="00000000" w:rsidRPr="00000000">
        <w:rPr>
          <w:rFonts w:ascii="Verdana" w:cs="Verdana" w:eastAsia="Verdana" w:hAnsi="Verdana"/>
          <w:sz w:val="20"/>
          <w:szCs w:val="20"/>
          <w:rtl w:val="0"/>
        </w:rPr>
        <w:t xml:space="preserve">e viaggi-studio di internazionalizzazione. </w:t>
      </w:r>
    </w:p>
    <w:p w:rsidR="00000000" w:rsidDel="00000000" w:rsidP="00000000" w:rsidRDefault="00000000" w:rsidRPr="00000000" w14:paraId="0000008D">
      <w:pPr>
        <w:widowControl w:val="0"/>
        <w:spacing w:line="240" w:lineRule="auto"/>
        <w:ind w:hanging="2"/>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Ecco i principali:</w:t>
        <w:br w:type="textWrapping"/>
      </w:r>
      <w:r w:rsidDel="00000000" w:rsidR="00000000" w:rsidRPr="00000000">
        <w:rPr>
          <w:rFonts w:ascii="Verdana" w:cs="Verdana" w:eastAsia="Verdana" w:hAnsi="Verdana"/>
          <w:b w:val="1"/>
          <w:sz w:val="20"/>
          <w:szCs w:val="20"/>
          <w:rtl w:val="0"/>
        </w:rPr>
        <w:t xml:space="preserve">Premio International Mindset Ecosister:</w:t>
      </w:r>
      <w:r w:rsidDel="00000000" w:rsidR="00000000" w:rsidRPr="00000000">
        <w:rPr>
          <w:rFonts w:ascii="Verdana" w:cs="Verdana" w:eastAsia="Verdana" w:hAnsi="Verdana"/>
          <w:sz w:val="20"/>
          <w:szCs w:val="20"/>
          <w:rtl w:val="0"/>
        </w:rPr>
        <w:t xml:space="preserve"> 5.000 euro per viaggio di internazionalizzazione verso fiere, eventi e poli dell’innovazione, erogato da Fondazione Ecosister</w:t>
        <w:br w:type="textWrapping"/>
      </w:r>
      <w:r w:rsidDel="00000000" w:rsidR="00000000" w:rsidRPr="00000000">
        <w:rPr>
          <w:rFonts w:ascii="Verdana" w:cs="Verdana" w:eastAsia="Verdana" w:hAnsi="Verdana"/>
          <w:b w:val="1"/>
          <w:sz w:val="20"/>
          <w:szCs w:val="20"/>
          <w:rtl w:val="0"/>
        </w:rPr>
        <w:t xml:space="preserve">Premio miglior progetto imprenditoriale, </w:t>
      </w:r>
      <w:r w:rsidDel="00000000" w:rsidR="00000000" w:rsidRPr="00000000">
        <w:rPr>
          <w:rFonts w:ascii="Verdana" w:cs="Verdana" w:eastAsia="Verdana" w:hAnsi="Verdana"/>
          <w:sz w:val="20"/>
          <w:szCs w:val="20"/>
          <w:rtl w:val="0"/>
        </w:rPr>
        <w:t xml:space="preserve">erogato dall’Incubatore e Hub Innovativo Almacube</w:t>
        <w:br w:type="textWrapping"/>
      </w:r>
      <w:r w:rsidDel="00000000" w:rsidR="00000000" w:rsidRPr="00000000">
        <w:rPr>
          <w:rFonts w:ascii="Verdana" w:cs="Verdana" w:eastAsia="Verdana" w:hAnsi="Verdana"/>
          <w:b w:val="1"/>
          <w:sz w:val="20"/>
          <w:szCs w:val="20"/>
          <w:rtl w:val="0"/>
        </w:rPr>
        <w:t xml:space="preserve">Premio StudENT for Africa, </w:t>
      </w:r>
      <w:r w:rsidDel="00000000" w:rsidR="00000000" w:rsidRPr="00000000">
        <w:rPr>
          <w:rFonts w:ascii="Verdana" w:cs="Verdana" w:eastAsia="Verdana" w:hAnsi="Verdana"/>
          <w:sz w:val="20"/>
          <w:szCs w:val="20"/>
          <w:rtl w:val="0"/>
        </w:rPr>
        <w:t xml:space="preserve">a cura dell’Università di Bologna </w:t>
      </w:r>
    </w:p>
    <w:p w:rsidR="00000000" w:rsidDel="00000000" w:rsidP="00000000" w:rsidRDefault="00000000" w:rsidRPr="00000000" w14:paraId="0000008E">
      <w:pPr>
        <w:shd w:fill="ffffff" w:val="clear"/>
        <w:spacing w:after="720" w:line="24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Premio Biomedicale: </w:t>
      </w:r>
      <w:r w:rsidDel="00000000" w:rsidR="00000000" w:rsidRPr="00000000">
        <w:rPr>
          <w:rFonts w:ascii="Verdana" w:cs="Verdana" w:eastAsia="Verdana" w:hAnsi="Verdana"/>
          <w:sz w:val="20"/>
          <w:szCs w:val="20"/>
          <w:rtl w:val="0"/>
        </w:rPr>
        <w:t xml:space="preserve">erogato da Fondazione Maverx</w:t>
        <w:br w:type="textWrapping"/>
      </w:r>
      <w:r w:rsidDel="00000000" w:rsidR="00000000" w:rsidRPr="00000000">
        <w:rPr>
          <w:rFonts w:ascii="Verdana" w:cs="Verdana" w:eastAsia="Verdana" w:hAnsi="Verdana"/>
          <w:b w:val="1"/>
          <w:sz w:val="20"/>
          <w:szCs w:val="20"/>
          <w:rtl w:val="0"/>
        </w:rPr>
        <w:t xml:space="preserve">Premio Collective Horizon</w:t>
      </w:r>
      <w:r w:rsidDel="00000000" w:rsidR="00000000" w:rsidRPr="00000000">
        <w:rPr>
          <w:rFonts w:ascii="Verdana" w:cs="Verdana" w:eastAsia="Verdana" w:hAnsi="Verdana"/>
          <w:sz w:val="20"/>
          <w:szCs w:val="20"/>
          <w:rtl w:val="0"/>
        </w:rPr>
        <w:t xml:space="preserve">, destinato al</w:t>
      </w:r>
      <w:r w:rsidDel="00000000" w:rsidR="00000000" w:rsidRPr="00000000">
        <w:rPr>
          <w:rFonts w:ascii="Verdana" w:cs="Verdana" w:eastAsia="Verdana" w:hAnsi="Verdana"/>
          <w:sz w:val="20"/>
          <w:szCs w:val="20"/>
          <w:rtl w:val="0"/>
        </w:rPr>
        <w:t xml:space="preserve"> progetto capace di creare soluzioni che generano inclusione e benessere collettivo</w:t>
        <w:br w:type="textWrapping"/>
      </w:r>
      <w:r w:rsidDel="00000000" w:rsidR="00000000" w:rsidRPr="00000000">
        <w:rPr>
          <w:rFonts w:ascii="Verdana" w:cs="Verdana" w:eastAsia="Verdana" w:hAnsi="Verdana"/>
          <w:b w:val="1"/>
          <w:sz w:val="20"/>
          <w:szCs w:val="20"/>
          <w:rtl w:val="0"/>
        </w:rPr>
        <w:t xml:space="preserve">Premio Sharing Sustainability</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sz w:val="20"/>
          <w:szCs w:val="20"/>
          <w:rtl w:val="0"/>
        </w:rPr>
        <w:t xml:space="preserve">per il progetto che ha dimostrato come la sostenibilità possa essere un percorso collettivo e cooperativo, erogati dallo sponsor Legacoop Bologna</w:t>
        <w:br w:type="textWrapping"/>
      </w:r>
      <w:r w:rsidDel="00000000" w:rsidR="00000000" w:rsidRPr="00000000">
        <w:rPr>
          <w:rFonts w:ascii="Verdana" w:cs="Verdana" w:eastAsia="Verdana" w:hAnsi="Verdana"/>
          <w:b w:val="1"/>
          <w:sz w:val="20"/>
          <w:szCs w:val="20"/>
          <w:rtl w:val="0"/>
        </w:rPr>
        <w:t xml:space="preserve">Premio miglior progetto imprenditoriale:</w:t>
      </w:r>
      <w:r w:rsidDel="00000000" w:rsidR="00000000" w:rsidRPr="00000000">
        <w:rPr>
          <w:rFonts w:ascii="Verdana" w:cs="Verdana" w:eastAsia="Verdana" w:hAnsi="Verdana"/>
          <w:sz w:val="20"/>
          <w:szCs w:val="20"/>
          <w:rtl w:val="0"/>
        </w:rPr>
        <w:t xml:space="preserve"> erogato da</w:t>
      </w:r>
      <w:r w:rsidDel="00000000" w:rsidR="00000000" w:rsidRPr="00000000">
        <w:rPr>
          <w:rFonts w:ascii="Verdana" w:cs="Verdana" w:eastAsia="Verdana" w:hAnsi="Verdana"/>
          <w:b w:val="1"/>
          <w:sz w:val="20"/>
          <w:szCs w:val="20"/>
          <w:rtl w:val="0"/>
        </w:rPr>
        <w:t xml:space="preserve"> Bugnion</w:t>
      </w:r>
      <w:r w:rsidDel="00000000" w:rsidR="00000000" w:rsidRPr="00000000">
        <w:rPr>
          <w:rFonts w:ascii="Verdana" w:cs="Verdana" w:eastAsia="Verdana" w:hAnsi="Verdana"/>
          <w:sz w:val="20"/>
          <w:szCs w:val="20"/>
          <w:rtl w:val="0"/>
        </w:rPr>
        <w:t xml:space="preserve">, per l’accesso a servizi professionali in materia di tutela, gestione e valorizzazione della proprietà intellettuale e industriale</w:t>
        <w:br w:type="textWrapping"/>
        <w:br w:type="textWrapping"/>
        <w:t xml:space="preserve">La </w:t>
      </w:r>
      <w:r w:rsidDel="00000000" w:rsidR="00000000" w:rsidRPr="00000000">
        <w:rPr>
          <w:rFonts w:ascii="Verdana" w:cs="Verdana" w:eastAsia="Verdana" w:hAnsi="Verdana"/>
          <w:b w:val="1"/>
          <w:sz w:val="20"/>
          <w:szCs w:val="20"/>
          <w:rtl w:val="0"/>
        </w:rPr>
        <w:t xml:space="preserve">cerimonia di premiazione</w:t>
      </w:r>
      <w:r w:rsidDel="00000000" w:rsidR="00000000" w:rsidRPr="00000000">
        <w:rPr>
          <w:rFonts w:ascii="Verdana" w:cs="Verdana" w:eastAsia="Verdana" w:hAnsi="Verdana"/>
          <w:sz w:val="20"/>
          <w:szCs w:val="20"/>
          <w:rtl w:val="0"/>
        </w:rPr>
        <w:t xml:space="preserve"> dei progetti imprenditoriali innovativi si svolgerà a partire dalle 18.30, alla presenza del prof. Giovanni Molari magnifico rettore dell’Università di Bologna.</w:t>
        <w:br w:type="textWrapping"/>
        <w:t xml:space="preserve">A cura di Opificio Sonico il </w:t>
      </w:r>
      <w:r w:rsidDel="00000000" w:rsidR="00000000" w:rsidRPr="00000000">
        <w:rPr>
          <w:rFonts w:ascii="Verdana" w:cs="Verdana" w:eastAsia="Verdana" w:hAnsi="Verdana"/>
          <w:b w:val="1"/>
          <w:sz w:val="20"/>
          <w:szCs w:val="20"/>
          <w:rtl w:val="0"/>
        </w:rPr>
        <w:t xml:space="preserve">djset finale</w:t>
      </w: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8F">
      <w:pPr>
        <w:spacing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0">
      <w:pPr>
        <w:spacing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1">
      <w:pPr>
        <w:spacing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2">
      <w:pPr>
        <w:spacing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3">
      <w:pPr>
        <w:spacing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4">
      <w:pPr>
        <w:spacing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5">
      <w:pPr>
        <w:spacing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6">
      <w:pPr>
        <w:spacing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7">
      <w:pPr>
        <w:spacing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8">
      <w:pPr>
        <w:spacing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9">
      <w:pPr>
        <w:spacing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A">
      <w:pPr>
        <w:spacing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B">
      <w:pPr>
        <w:spacing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C">
      <w:pPr>
        <w:spacing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D">
      <w:pPr>
        <w:spacing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E">
      <w:pPr>
        <w:spacing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F">
      <w:pPr>
        <w:spacing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0">
      <w:pPr>
        <w:spacing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1">
      <w:pPr>
        <w:spacing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2">
      <w:pPr>
        <w:spacing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3">
      <w:pPr>
        <w:spacing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4">
      <w:pPr>
        <w:spacing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5">
      <w:pPr>
        <w:spacing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6">
      <w:pPr>
        <w:spacing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7">
      <w:pPr>
        <w:spacing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8">
      <w:pPr>
        <w:spacing w:line="240" w:lineRule="auto"/>
        <w:jc w:val="right"/>
        <w:rPr>
          <w:rFonts w:ascii="Verdana" w:cs="Verdana" w:eastAsia="Verdana" w:hAnsi="Verdana"/>
          <w:sz w:val="20"/>
          <w:szCs w:val="20"/>
        </w:rPr>
      </w:pPr>
      <w:r w:rsidDel="00000000" w:rsidR="00000000" w:rsidRPr="00000000">
        <w:rPr>
          <w:rFonts w:ascii="Verdana" w:cs="Verdana" w:eastAsia="Verdana" w:hAnsi="Verdana"/>
        </w:rPr>
        <w:drawing>
          <wp:inline distB="0" distT="0" distL="0" distR="0">
            <wp:extent cx="972975" cy="737155"/>
            <wp:effectExtent b="0" l="0" r="0" t="0"/>
            <wp:docPr descr="Immagine che contiene testo, Carattere, schermata, Elementi grafici&#10;&#10;Descrizione generata automaticamente" id="1512292070" name="image1.png"/>
            <a:graphic>
              <a:graphicData uri="http://schemas.openxmlformats.org/drawingml/2006/picture">
                <pic:pic>
                  <pic:nvPicPr>
                    <pic:cNvPr descr="Immagine che contiene testo, Carattere, schermata, Elementi grafici&#10;&#10;Descrizione generata automaticamente" id="0" name="image1.png"/>
                    <pic:cNvPicPr preferRelativeResize="0"/>
                  </pic:nvPicPr>
                  <pic:blipFill>
                    <a:blip r:embed="rId8"/>
                    <a:srcRect b="0" l="0" r="0" t="0"/>
                    <a:stretch>
                      <a:fillRect/>
                    </a:stretch>
                  </pic:blipFill>
                  <pic:spPr>
                    <a:xfrm>
                      <a:off x="0" y="0"/>
                      <a:ext cx="972975" cy="737155"/>
                    </a:xfrm>
                    <a:prstGeom prst="rect"/>
                    <a:ln/>
                  </pic:spPr>
                </pic:pic>
              </a:graphicData>
            </a:graphic>
          </wp:inline>
        </w:drawing>
      </w:r>
      <w:r w:rsidDel="00000000" w:rsidR="00000000" w:rsidRPr="00000000">
        <w:rPr>
          <w:rtl w:val="0"/>
        </w:rPr>
      </w:r>
    </w:p>
    <w:p w:rsidR="00000000" w:rsidDel="00000000" w:rsidP="00000000" w:rsidRDefault="00000000" w:rsidRPr="00000000" w14:paraId="000000A9">
      <w:pPr>
        <w:spacing w:line="240" w:lineRule="auto"/>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0AA">
      <w:pPr>
        <w:spacing w:line="240" w:lineRule="auto"/>
        <w:jc w:val="center"/>
        <w:rPr>
          <w:rFonts w:ascii="Verdana" w:cs="Verdana" w:eastAsia="Verdana" w:hAnsi="Verdana"/>
          <w:sz w:val="20"/>
          <w:szCs w:val="20"/>
          <w:u w:val="single"/>
        </w:rPr>
      </w:pPr>
      <w:r w:rsidDel="00000000" w:rsidR="00000000" w:rsidRPr="00000000">
        <w:rPr>
          <w:rFonts w:ascii="Verdana" w:cs="Verdana" w:eastAsia="Verdana" w:hAnsi="Verdana"/>
          <w:sz w:val="20"/>
          <w:szCs w:val="20"/>
          <w:u w:val="single"/>
          <w:rtl w:val="0"/>
        </w:rPr>
        <w:t xml:space="preserve">COMUNICATO STAMPA N. 3</w:t>
      </w:r>
    </w:p>
    <w:p w:rsidR="00000000" w:rsidDel="00000000" w:rsidP="00000000" w:rsidRDefault="00000000" w:rsidRPr="00000000" w14:paraId="000000AB">
      <w:pPr>
        <w:spacing w:line="240" w:lineRule="auto"/>
        <w:jc w:val="center"/>
        <w:rPr>
          <w:rFonts w:ascii="Verdana" w:cs="Verdana" w:eastAsia="Verdana" w:hAnsi="Verdana"/>
          <w:sz w:val="20"/>
          <w:szCs w:val="20"/>
          <w:u w:val="single"/>
        </w:rPr>
      </w:pPr>
      <w:r w:rsidDel="00000000" w:rsidR="00000000" w:rsidRPr="00000000">
        <w:rPr>
          <w:rtl w:val="0"/>
        </w:rPr>
      </w:r>
    </w:p>
    <w:p w:rsidR="00000000" w:rsidDel="00000000" w:rsidP="00000000" w:rsidRDefault="00000000" w:rsidRPr="00000000" w14:paraId="000000AC">
      <w:pPr>
        <w:spacing w:line="240" w:lineRule="auto"/>
        <w:jc w:val="cente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AD">
      <w:pPr>
        <w:spacing w:line="240" w:lineRule="auto"/>
        <w:jc w:val="center"/>
        <w:rPr>
          <w:rFonts w:ascii="Verdana" w:cs="Verdana" w:eastAsia="Verdana" w:hAnsi="Verdana"/>
          <w:b w:val="1"/>
        </w:rPr>
      </w:pPr>
      <w:r w:rsidDel="00000000" w:rsidR="00000000" w:rsidRPr="00000000">
        <w:rPr>
          <w:rFonts w:ascii="Verdana" w:cs="Verdana" w:eastAsia="Verdana" w:hAnsi="Verdana"/>
          <w:b w:val="1"/>
          <w:rtl w:val="0"/>
        </w:rPr>
        <w:t xml:space="preserve">Istituzioni, atenei e sponsor insieme per lo StartUp Day 2025</w:t>
      </w:r>
    </w:p>
    <w:p w:rsidR="00000000" w:rsidDel="00000000" w:rsidP="00000000" w:rsidRDefault="00000000" w:rsidRPr="00000000" w14:paraId="000000AE">
      <w:pPr>
        <w:spacing w:line="240" w:lineRule="auto"/>
        <w:jc w:val="cente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AF">
      <w:pPr>
        <w:spacing w:line="240" w:lineRule="auto"/>
        <w:jc w:val="both"/>
        <w:rPr>
          <w:rFonts w:ascii="Verdana" w:cs="Verdana" w:eastAsia="Verdana" w:hAnsi="Verdana"/>
          <w:sz w:val="20"/>
          <w:szCs w:val="20"/>
          <w:u w:val="single"/>
        </w:rPr>
      </w:pPr>
      <w:r w:rsidDel="00000000" w:rsidR="00000000" w:rsidRPr="00000000">
        <w:rPr>
          <w:rFonts w:ascii="Verdana" w:cs="Verdana" w:eastAsia="Verdana" w:hAnsi="Verdana"/>
          <w:sz w:val="20"/>
          <w:szCs w:val="20"/>
          <w:rtl w:val="0"/>
        </w:rPr>
        <w:t xml:space="preserve">Per realizzare il suo programma lo StartUp Day 2025 può contare sul supporto di un sistema di istituzioni e imprese territoriali, che si riconoscono nel progetto e danno vita a un evento regionale condiviso. L’undicesima edizione dello StartUp Day è </w:t>
      </w:r>
      <w:r w:rsidDel="00000000" w:rsidR="00000000" w:rsidRPr="00000000">
        <w:rPr>
          <w:rFonts w:ascii="Verdana" w:cs="Verdana" w:eastAsia="Verdana" w:hAnsi="Verdana"/>
          <w:sz w:val="20"/>
          <w:szCs w:val="20"/>
          <w:rtl w:val="0"/>
        </w:rPr>
        <w:t xml:space="preserve">realizzata</w:t>
      </w:r>
      <w:r w:rsidDel="00000000" w:rsidR="00000000" w:rsidRPr="00000000">
        <w:rPr>
          <w:rFonts w:ascii="Verdana" w:cs="Verdana" w:eastAsia="Verdana" w:hAnsi="Verdana"/>
          <w:sz w:val="20"/>
          <w:szCs w:val="20"/>
          <w:rtl w:val="0"/>
        </w:rPr>
        <w:t xml:space="preserve"> infatti grazie al supporto della Fondazione Ecosister e vede la collaborazione tra tutti gli atenei della regione, il CNR e ART-ER. Main sponsor dell’evento sono Intesa Sanpaolo e Legacoop Bologna.</w:t>
      </w:r>
      <w:r w:rsidDel="00000000" w:rsidR="00000000" w:rsidRPr="00000000">
        <w:rPr>
          <w:rtl w:val="0"/>
        </w:rPr>
      </w:r>
    </w:p>
    <w:p w:rsidR="00000000" w:rsidDel="00000000" w:rsidP="00000000" w:rsidRDefault="00000000" w:rsidRPr="00000000" w14:paraId="000000B0">
      <w:pPr>
        <w:spacing w:line="240" w:lineRule="auto"/>
        <w:jc w:val="both"/>
        <w:rPr>
          <w:rFonts w:ascii="Verdana" w:cs="Verdana" w:eastAsia="Verdana" w:hAnsi="Verdana"/>
          <w:sz w:val="14"/>
          <w:szCs w:val="14"/>
        </w:rPr>
      </w:pPr>
      <w:r w:rsidDel="00000000" w:rsidR="00000000" w:rsidRPr="00000000">
        <w:rPr>
          <w:rtl w:val="0"/>
        </w:rPr>
      </w:r>
    </w:p>
    <w:p w:rsidR="00000000" w:rsidDel="00000000" w:rsidP="00000000" w:rsidRDefault="00000000" w:rsidRPr="00000000" w14:paraId="000000B1">
      <w:pPr>
        <w:shd w:fill="ffffff" w:val="clear"/>
        <w:spacing w:line="24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Fondazione </w:t>
      </w:r>
      <w:r w:rsidDel="00000000" w:rsidR="00000000" w:rsidRPr="00000000">
        <w:rPr>
          <w:rFonts w:ascii="Verdana" w:cs="Verdana" w:eastAsia="Verdana" w:hAnsi="Verdana"/>
          <w:b w:val="1"/>
          <w:sz w:val="20"/>
          <w:szCs w:val="20"/>
          <w:rtl w:val="0"/>
        </w:rPr>
        <w:t xml:space="preserve">Ecosister</w:t>
      </w:r>
    </w:p>
    <w:p w:rsidR="00000000" w:rsidDel="00000000" w:rsidP="00000000" w:rsidRDefault="00000000" w:rsidRPr="00000000" w14:paraId="000000B2">
      <w:pPr>
        <w:shd w:fill="ffffff" w:val="clear"/>
        <w:spacing w:line="24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Dott. Marco Degani </w:t>
      </w:r>
      <w:r w:rsidDel="00000000" w:rsidR="00000000" w:rsidRPr="00000000">
        <w:rPr>
          <w:rFonts w:ascii="Verdana" w:cs="Verdana" w:eastAsia="Verdana" w:hAnsi="Verdana"/>
          <w:sz w:val="20"/>
          <w:szCs w:val="20"/>
          <w:rtl w:val="0"/>
        </w:rPr>
        <w:t xml:space="preserve">program research manager, direttore Fondazione Ecosister</w:t>
      </w:r>
    </w:p>
    <w:p w:rsidR="00000000" w:rsidDel="00000000" w:rsidP="00000000" w:rsidRDefault="00000000" w:rsidRPr="00000000" w14:paraId="000000B3">
      <w:pPr>
        <w:shd w:fill="ffffff" w:val="clear"/>
        <w:spacing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“Il progetto Ecosister - soggetto finanziatore dell’iniziativa per il 2025 -  è particolarmente impegnato nel diffondere un approccio alla ricerca e al Technology Transfer improntato a garantire un impatto concreto e tangibile sulle persone e sul territorio regionale in termini di  transizione ecologica e sostenibilità economica, ambientale e sociale. Lo Startup Day - che vede quest'anno  il contributo significativo della Fondazione e di tutti gli Atenei Spoke leader del consorzio, del CNR e di ART-ER - rappresenta l’occasione migliore per promuovere questa cultura nei contesti universitari e studenteschi della nostra Regione”.</w:t>
      </w:r>
    </w:p>
    <w:p w:rsidR="00000000" w:rsidDel="00000000" w:rsidP="00000000" w:rsidRDefault="00000000" w:rsidRPr="00000000" w14:paraId="000000B4">
      <w:pPr>
        <w:spacing w:line="240" w:lineRule="auto"/>
        <w:jc w:val="both"/>
        <w:rPr>
          <w:rFonts w:ascii="Verdana" w:cs="Verdana" w:eastAsia="Verdana" w:hAnsi="Verdana"/>
          <w:b w:val="1"/>
          <w:sz w:val="10"/>
          <w:szCs w:val="10"/>
          <w:highlight w:val="yellow"/>
        </w:rPr>
      </w:pPr>
      <w:r w:rsidDel="00000000" w:rsidR="00000000" w:rsidRPr="00000000">
        <w:rPr>
          <w:rtl w:val="0"/>
        </w:rPr>
      </w:r>
    </w:p>
    <w:p w:rsidR="00000000" w:rsidDel="00000000" w:rsidP="00000000" w:rsidRDefault="00000000" w:rsidRPr="00000000" w14:paraId="000000B5">
      <w:pPr>
        <w:spacing w:lin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ART-ER </w:t>
      </w:r>
    </w:p>
    <w:p w:rsidR="00000000" w:rsidDel="00000000" w:rsidP="00000000" w:rsidRDefault="00000000" w:rsidRPr="00000000" w14:paraId="000000B6">
      <w:pPr>
        <w:spacing w:line="24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Marina Silverii</w:t>
      </w:r>
      <w:r w:rsidDel="00000000" w:rsidR="00000000" w:rsidRPr="00000000">
        <w:rPr>
          <w:rFonts w:ascii="Verdana" w:cs="Verdana" w:eastAsia="Verdana" w:hAnsi="Verdana"/>
          <w:sz w:val="20"/>
          <w:szCs w:val="20"/>
          <w:rtl w:val="0"/>
        </w:rPr>
        <w:t xml:space="preserve">, vicepresidente Fondazione Ecosister e direttrice operativa ART-ER</w:t>
      </w:r>
    </w:p>
    <w:p w:rsidR="00000000" w:rsidDel="00000000" w:rsidP="00000000" w:rsidRDefault="00000000" w:rsidRPr="00000000" w14:paraId="000000B7">
      <w:pPr>
        <w:spacing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 Startup Day di quest'anno è frutto del confronto continuo di tutte le università e dei partner del progetto Ecosister su innovazione, imprenditorialità e sostenibilità, temi che vedono da sempre l'impegno costante della nostra Regione e di ART-ER come soggetto coordinatore dell'ecosistema. Si tratta di un importante momento dedicato agli studenti, in cui tutti gli attori dell'ecosistema si mettono in gioco, per supportare lo sviluppo dell'innovazione che nasce dentro le università e può avere un grande impatto sul nostro territorio".</w:t>
      </w:r>
    </w:p>
    <w:p w:rsidR="00000000" w:rsidDel="00000000" w:rsidP="00000000" w:rsidRDefault="00000000" w:rsidRPr="00000000" w14:paraId="000000B8">
      <w:pPr>
        <w:spacing w:line="240" w:lineRule="auto"/>
        <w:jc w:val="both"/>
        <w:rPr>
          <w:rFonts w:ascii="Verdana" w:cs="Verdana" w:eastAsia="Verdana" w:hAnsi="Verdana"/>
          <w:sz w:val="10"/>
          <w:szCs w:val="10"/>
        </w:rPr>
      </w:pPr>
      <w:r w:rsidDel="00000000" w:rsidR="00000000" w:rsidRPr="00000000">
        <w:rPr>
          <w:rtl w:val="0"/>
        </w:rPr>
      </w:r>
    </w:p>
    <w:p w:rsidR="00000000" w:rsidDel="00000000" w:rsidP="00000000" w:rsidRDefault="00000000" w:rsidRPr="00000000" w14:paraId="000000B9">
      <w:pPr>
        <w:spacing w:line="24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CNR</w:t>
      </w:r>
    </w:p>
    <w:p w:rsidR="00000000" w:rsidDel="00000000" w:rsidP="00000000" w:rsidRDefault="00000000" w:rsidRPr="00000000" w14:paraId="000000BA">
      <w:pPr>
        <w:spacing w:line="24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Dott. Michele Muccini, </w:t>
      </w:r>
      <w:r w:rsidDel="00000000" w:rsidR="00000000" w:rsidRPr="00000000">
        <w:rPr>
          <w:rFonts w:ascii="Verdana" w:cs="Verdana" w:eastAsia="Verdana" w:hAnsi="Verdana"/>
          <w:sz w:val="20"/>
          <w:szCs w:val="20"/>
          <w:rtl w:val="0"/>
        </w:rPr>
        <w:t xml:space="preserve">responsabile CNR del progetto Ecosister</w:t>
      </w:r>
    </w:p>
    <w:p w:rsidR="00000000" w:rsidDel="00000000" w:rsidP="00000000" w:rsidRDefault="00000000" w:rsidRPr="00000000" w14:paraId="000000BB">
      <w:pPr>
        <w:spacing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“Il CNR è fortemente impegnato a valorizzare le attività di ricerca e sviluppo che originano dal lavoro delle ricercatrici e dei ricercatori impegnati quotidianamente nei propri laboratori e nelle proprie strutture. Lo Startup Day di quest’anno grazie al contributo sinergico della Fondazione Ecosister, di tutti gli Atenei della Regione e di ART-ER, oltre che del CNR, assume un valore particolare nel promuovere la Regione Emilia-Romagna come ambito territoriale favorevole per la valorizzazione della ricerca e l’innovazione”.     </w:t>
      </w:r>
    </w:p>
    <w:p w:rsidR="00000000" w:rsidDel="00000000" w:rsidP="00000000" w:rsidRDefault="00000000" w:rsidRPr="00000000" w14:paraId="000000BC">
      <w:pPr>
        <w:spacing w:line="240" w:lineRule="auto"/>
        <w:jc w:val="both"/>
        <w:rPr>
          <w:rFonts w:ascii="Verdana" w:cs="Verdana" w:eastAsia="Verdana" w:hAnsi="Verdana"/>
          <w:b w:val="1"/>
          <w:sz w:val="10"/>
          <w:szCs w:val="10"/>
        </w:rPr>
      </w:pPr>
      <w:r w:rsidDel="00000000" w:rsidR="00000000" w:rsidRPr="00000000">
        <w:rPr>
          <w:rtl w:val="0"/>
        </w:rPr>
      </w:r>
    </w:p>
    <w:p w:rsidR="00000000" w:rsidDel="00000000" w:rsidP="00000000" w:rsidRDefault="00000000" w:rsidRPr="00000000" w14:paraId="000000BD">
      <w:pPr>
        <w:spacing w:line="24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Università di Bologna</w:t>
      </w:r>
    </w:p>
    <w:p w:rsidR="00000000" w:rsidDel="00000000" w:rsidP="00000000" w:rsidRDefault="00000000" w:rsidRPr="00000000" w14:paraId="000000BE">
      <w:pPr>
        <w:spacing w:line="24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Prof. Giovanni Molari</w:t>
      </w:r>
      <w:r w:rsidDel="00000000" w:rsidR="00000000" w:rsidRPr="00000000">
        <w:rPr>
          <w:rFonts w:ascii="Verdana" w:cs="Verdana" w:eastAsia="Verdana" w:hAnsi="Verdana"/>
          <w:sz w:val="20"/>
          <w:szCs w:val="20"/>
          <w:rtl w:val="0"/>
        </w:rPr>
        <w:t xml:space="preserve">, magnifico rettore dell’Università di Bologna</w:t>
      </w:r>
    </w:p>
    <w:p w:rsidR="00000000" w:rsidDel="00000000" w:rsidP="00000000" w:rsidRDefault="00000000" w:rsidRPr="00000000" w14:paraId="000000BF">
      <w:pPr>
        <w:spacing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"L’undicesima edizione dello StartUp Day conferma la forza della collaborazione tra gli Atenei dell’Emilia-Romagna e la sinergia fra ricerca universitaria e impresa. L’iniziativa dimostra come il dialogo con il territorio possa generare valore concreto. Il supporto della Fondazione Ecosister consente di mettere in luce il talento di studentesse e studenti e il loro contributo per promuovere un’imprenditorialità orientata all’innovazione, alla sostenibilità ambientale e tecnologica e di respiro sempre più internazionale".</w:t>
      </w:r>
    </w:p>
    <w:p w:rsidR="00000000" w:rsidDel="00000000" w:rsidP="00000000" w:rsidRDefault="00000000" w:rsidRPr="00000000" w14:paraId="000000C0">
      <w:pPr>
        <w:shd w:fill="ffffff" w:val="clear"/>
        <w:spacing w:line="240" w:lineRule="auto"/>
        <w:rPr>
          <w:b w:val="1"/>
        </w:rPr>
      </w:pPr>
      <w:r w:rsidDel="00000000" w:rsidR="00000000" w:rsidRPr="00000000">
        <w:rPr>
          <w:rtl w:val="0"/>
        </w:rPr>
      </w:r>
    </w:p>
    <w:p w:rsidR="00000000" w:rsidDel="00000000" w:rsidP="00000000" w:rsidRDefault="00000000" w:rsidRPr="00000000" w14:paraId="000000C1">
      <w:pPr>
        <w:ind w:left="0" w:firstLine="0"/>
        <w:rPr>
          <w:rFonts w:ascii="Verdana" w:cs="Verdana" w:eastAsia="Verdana" w:hAnsi="Verdana"/>
          <w:b w:val="1"/>
          <w:color w:val="222222"/>
          <w:sz w:val="20"/>
          <w:szCs w:val="20"/>
        </w:rPr>
      </w:pPr>
      <w:r w:rsidDel="00000000" w:rsidR="00000000" w:rsidRPr="00000000">
        <w:rPr>
          <w:rtl w:val="0"/>
        </w:rPr>
      </w:r>
    </w:p>
    <w:p w:rsidR="00000000" w:rsidDel="00000000" w:rsidP="00000000" w:rsidRDefault="00000000" w:rsidRPr="00000000" w14:paraId="000000C2">
      <w:pPr>
        <w:ind w:left="0" w:firstLine="0"/>
        <w:rPr>
          <w:rFonts w:ascii="Verdana" w:cs="Verdana" w:eastAsia="Verdana" w:hAnsi="Verdana"/>
          <w:b w:val="1"/>
          <w:sz w:val="20"/>
          <w:szCs w:val="20"/>
        </w:rPr>
      </w:pPr>
      <w:r w:rsidDel="00000000" w:rsidR="00000000" w:rsidRPr="00000000">
        <w:rPr>
          <w:rFonts w:ascii="Verdana" w:cs="Verdana" w:eastAsia="Verdana" w:hAnsi="Verdana"/>
          <w:b w:val="1"/>
          <w:color w:val="222222"/>
          <w:sz w:val="20"/>
          <w:szCs w:val="20"/>
          <w:rtl w:val="0"/>
        </w:rPr>
        <w:t xml:space="preserve">Università di Modena e Reggio Emilia</w:t>
      </w:r>
      <w:r w:rsidDel="00000000" w:rsidR="00000000" w:rsidRPr="00000000">
        <w:rPr>
          <w:rtl w:val="0"/>
        </w:rPr>
      </w:r>
    </w:p>
    <w:p w:rsidR="00000000" w:rsidDel="00000000" w:rsidP="00000000" w:rsidRDefault="00000000" w:rsidRPr="00000000" w14:paraId="000000C3">
      <w:pPr>
        <w:shd w:fill="ffffff" w:val="clear"/>
        <w:spacing w:line="24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Prof. Gianluca Marchi</w:t>
      </w:r>
      <w:r w:rsidDel="00000000" w:rsidR="00000000" w:rsidRPr="00000000">
        <w:rPr>
          <w:rFonts w:ascii="Verdana" w:cs="Verdana" w:eastAsia="Verdana" w:hAnsi="Verdana"/>
          <w:sz w:val="20"/>
          <w:szCs w:val="20"/>
          <w:rtl w:val="0"/>
        </w:rPr>
        <w:t xml:space="preserve">, prorettore Unimore e delegato per la Terza Missione</w:t>
      </w:r>
    </w:p>
    <w:p w:rsidR="00000000" w:rsidDel="00000000" w:rsidP="00000000" w:rsidRDefault="00000000" w:rsidRPr="00000000" w14:paraId="000000C4">
      <w:pPr>
        <w:shd w:fill="ffffff" w:val="clear"/>
        <w:spacing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"Startup </w:t>
      </w:r>
      <w:r w:rsidDel="00000000" w:rsidR="00000000" w:rsidRPr="00000000">
        <w:rPr>
          <w:rFonts w:ascii="Verdana" w:cs="Verdana" w:eastAsia="Verdana" w:hAnsi="Verdana"/>
          <w:sz w:val="20"/>
          <w:szCs w:val="20"/>
          <w:rtl w:val="0"/>
        </w:rPr>
        <w:t xml:space="preserve">Day è un'occasione</w:t>
      </w:r>
      <w:r w:rsidDel="00000000" w:rsidR="00000000" w:rsidRPr="00000000">
        <w:rPr>
          <w:rFonts w:ascii="Verdana" w:cs="Verdana" w:eastAsia="Verdana" w:hAnsi="Verdana"/>
          <w:sz w:val="20"/>
          <w:szCs w:val="20"/>
          <w:rtl w:val="0"/>
        </w:rPr>
        <w:t xml:space="preserve"> di confronto e di incontro per quegli studenti e ricercatori delle università della regione che stanno sviluppando e vogliono dar vita nel prossimo futuro ad imprese innovative. Questa iniziale è una fase fondamentale nella vita di una startup e di uno spin-off, in cui l'idea può rafforzarsi e svilupparsi grazie ad un sistema di connessioni su base regionale, che è l'ecosistema che abbiamo immaginato con il programma di Ecosister".</w:t>
      </w:r>
    </w:p>
    <w:p w:rsidR="00000000" w:rsidDel="00000000" w:rsidP="00000000" w:rsidRDefault="00000000" w:rsidRPr="00000000" w14:paraId="000000C5">
      <w:pPr>
        <w:spacing w:line="240" w:lineRule="auto"/>
        <w:jc w:val="both"/>
        <w:rPr>
          <w:rFonts w:ascii="Verdana" w:cs="Verdana" w:eastAsia="Verdana" w:hAnsi="Verdana"/>
          <w:b w:val="1"/>
          <w:sz w:val="10"/>
          <w:szCs w:val="10"/>
        </w:rPr>
      </w:pPr>
      <w:r w:rsidDel="00000000" w:rsidR="00000000" w:rsidRPr="00000000">
        <w:rPr>
          <w:rtl w:val="0"/>
        </w:rPr>
      </w:r>
    </w:p>
    <w:p w:rsidR="00000000" w:rsidDel="00000000" w:rsidP="00000000" w:rsidRDefault="00000000" w:rsidRPr="00000000" w14:paraId="000000C6">
      <w:pPr>
        <w:spacing w:line="24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Università di Ferrara</w:t>
      </w:r>
    </w:p>
    <w:p w:rsidR="00000000" w:rsidDel="00000000" w:rsidP="00000000" w:rsidRDefault="00000000" w:rsidRPr="00000000" w14:paraId="000000C7">
      <w:pPr>
        <w:spacing w:line="24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Prof.ssa Laura Ramaciotti</w:t>
      </w:r>
      <w:r w:rsidDel="00000000" w:rsidR="00000000" w:rsidRPr="00000000">
        <w:rPr>
          <w:rFonts w:ascii="Verdana" w:cs="Verdana" w:eastAsia="Verdana" w:hAnsi="Verdana"/>
          <w:sz w:val="20"/>
          <w:szCs w:val="20"/>
          <w:rtl w:val="0"/>
        </w:rPr>
        <w:t xml:space="preserve">, magnifica rettrice dell'Università degli Studi di Ferrara</w:t>
      </w:r>
    </w:p>
    <w:p w:rsidR="00000000" w:rsidDel="00000000" w:rsidP="00000000" w:rsidRDefault="00000000" w:rsidRPr="00000000" w14:paraId="000000C8">
      <w:pPr>
        <w:spacing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“Anche quest’anno, grazie al progetto Ecosister, lo Startup Day si arricchisce della partecipazione di tutti gli Atenei regionali. Per l’Università di Ferrara è un grande piacere partecipare attivamente a questo importante evento, portando in campo l’entusiasmo e la creatività dei team di studentesse e studenti selezionati, insieme al valore concreto dei nostri spin-off universitari. La presenza dei principali stakeholder dell’ecosistema regionale dell’innovazione renderà questa giornata un’opportunità unica per creare sinergie, attivare collaborazioni e promuovere nuove idee in un’ottica di open innovation. Un’occasione importante anche per valorizzare lo scouting interno di idee imprenditoriali che l’Università di Ferrara promuove e sostiene ogni anno attraverso il Bando Startup”.</w:t>
      </w:r>
    </w:p>
    <w:p w:rsidR="00000000" w:rsidDel="00000000" w:rsidP="00000000" w:rsidRDefault="00000000" w:rsidRPr="00000000" w14:paraId="000000C9">
      <w:pPr>
        <w:spacing w:line="240" w:lineRule="auto"/>
        <w:rPr>
          <w:rFonts w:ascii="Verdana" w:cs="Verdana" w:eastAsia="Verdana" w:hAnsi="Verdana"/>
          <w:b w:val="1"/>
          <w:sz w:val="10"/>
          <w:szCs w:val="10"/>
        </w:rPr>
      </w:pPr>
      <w:r w:rsidDel="00000000" w:rsidR="00000000" w:rsidRPr="00000000">
        <w:rPr>
          <w:rtl w:val="0"/>
        </w:rPr>
      </w:r>
    </w:p>
    <w:p w:rsidR="00000000" w:rsidDel="00000000" w:rsidP="00000000" w:rsidRDefault="00000000" w:rsidRPr="00000000" w14:paraId="000000CA">
      <w:pPr>
        <w:spacing w:line="24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Università di Parma </w:t>
      </w:r>
    </w:p>
    <w:p w:rsidR="00000000" w:rsidDel="00000000" w:rsidP="00000000" w:rsidRDefault="00000000" w:rsidRPr="00000000" w14:paraId="000000CB">
      <w:pPr>
        <w:shd w:fill="ffffff" w:val="clear"/>
        <w:spacing w:line="24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Prof. Paolo Martelli </w:t>
      </w:r>
      <w:r w:rsidDel="00000000" w:rsidR="00000000" w:rsidRPr="00000000">
        <w:rPr>
          <w:rFonts w:ascii="Verdana" w:cs="Verdana" w:eastAsia="Verdana" w:hAnsi="Verdana"/>
          <w:sz w:val="20"/>
          <w:szCs w:val="20"/>
          <w:rtl w:val="0"/>
        </w:rPr>
        <w:t xml:space="preserve">rettore dell’Università di Parma </w:t>
      </w:r>
      <w:r w:rsidDel="00000000" w:rsidR="00000000" w:rsidRPr="00000000">
        <w:rPr>
          <w:rtl w:val="0"/>
        </w:rPr>
      </w:r>
    </w:p>
    <w:p w:rsidR="00000000" w:rsidDel="00000000" w:rsidP="00000000" w:rsidRDefault="00000000" w:rsidRPr="00000000" w14:paraId="000000CC">
      <w:pPr>
        <w:shd w:fill="ffffff" w:val="clear"/>
        <w:spacing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“Innovazione e sostenibilità sono due leve imprescindibili per un futuro di sviluppo. E per entrambe le Università può giocare un ruolo decisivo non solo in chiave formativa, per le competenze fornite a studentesse e studenti, ma anche nell’avvio di start up e progetti innovativi d’impresa che nascono in ambiente universitario e poi spiccano il volo. Queste idee e questi progetti hanno bisogno di essere conosciuti, riconosciuti nella loro portata e valorizzati: iniziative come questa sono fondamentali proprio in questo senso, nel loro essere vetrina per una platea molto ampia e nella loro idea di fondo di favorire l’incontro tra domanda e offerta d’innovazione”.</w:t>
      </w:r>
    </w:p>
    <w:p w:rsidR="00000000" w:rsidDel="00000000" w:rsidP="00000000" w:rsidRDefault="00000000" w:rsidRPr="00000000" w14:paraId="000000CD">
      <w:pPr>
        <w:shd w:fill="ffffff" w:val="clear"/>
        <w:spacing w:line="240" w:lineRule="auto"/>
        <w:jc w:val="both"/>
        <w:rPr>
          <w:rFonts w:ascii="Verdana" w:cs="Verdana" w:eastAsia="Verdana" w:hAnsi="Verdana"/>
          <w:sz w:val="10"/>
          <w:szCs w:val="10"/>
        </w:rPr>
      </w:pPr>
      <w:r w:rsidDel="00000000" w:rsidR="00000000" w:rsidRPr="00000000">
        <w:rPr>
          <w:rtl w:val="0"/>
        </w:rPr>
      </w:r>
    </w:p>
    <w:p w:rsidR="00000000" w:rsidDel="00000000" w:rsidP="00000000" w:rsidRDefault="00000000" w:rsidRPr="00000000" w14:paraId="000000CE">
      <w:pPr>
        <w:shd w:fill="ffffff" w:val="clear"/>
        <w:spacing w:line="240" w:lineRule="auto"/>
        <w:jc w:val="both"/>
        <w:rPr>
          <w:rFonts w:ascii="Verdana" w:cs="Verdana" w:eastAsia="Verdana" w:hAnsi="Verdana"/>
          <w:sz w:val="20"/>
          <w:szCs w:val="20"/>
        </w:rPr>
      </w:pPr>
      <w:r w:rsidDel="00000000" w:rsidR="00000000" w:rsidRPr="00000000">
        <w:rPr>
          <w:rFonts w:ascii="Verdana" w:cs="Verdana" w:eastAsia="Verdana" w:hAnsi="Verdana"/>
          <w:b w:val="1"/>
          <w:color w:val="222222"/>
          <w:sz w:val="20"/>
          <w:szCs w:val="20"/>
          <w:rtl w:val="0"/>
        </w:rPr>
        <w:t xml:space="preserve">INTESA SANPAOLO</w:t>
        <w:br w:type="textWrapping"/>
      </w:r>
      <w:r w:rsidDel="00000000" w:rsidR="00000000" w:rsidRPr="00000000">
        <w:rPr>
          <w:rFonts w:ascii="Verdana" w:cs="Verdana" w:eastAsia="Verdana" w:hAnsi="Verdana"/>
          <w:b w:val="1"/>
          <w:sz w:val="20"/>
          <w:szCs w:val="20"/>
          <w:rtl w:val="0"/>
        </w:rPr>
        <w:t xml:space="preserve">Alessandra Florio </w:t>
      </w:r>
      <w:r w:rsidDel="00000000" w:rsidR="00000000" w:rsidRPr="00000000">
        <w:rPr>
          <w:rFonts w:ascii="Verdana" w:cs="Verdana" w:eastAsia="Verdana" w:hAnsi="Verdana"/>
          <w:sz w:val="20"/>
          <w:szCs w:val="20"/>
          <w:rtl w:val="0"/>
        </w:rPr>
        <w:t xml:space="preserve">direttrice regionale Emilia-Romagna e Marche</w:t>
        <w:br w:type="textWrapping"/>
        <w:t xml:space="preserve">“Il nostro Gruppo lavora da tempo alla crescita dell’innovazione nell’ambito del sistema produttivo del Paese. Il supporto a Startup Day si inserisce nel solco di una lunga collaborazione con Università, Centri nazionali di Ricerca, acceleratori e imprese, qualificando l’intero ecosistema dell’innovazione che in Emilia-Romagna è tra i più dinamici e forti in Italia. Ad oggi oltre un terzo delle startup italiane e la metà delle PMI innovative hanno scelto di avvantaggiarsi delle opportunità che offriamo. La competitività del nostro sistema produttivo si gioca anche sulla crescita delle startup, facilitandone l’accesso a investitori, aziende clienti e servizi bancari. Finalità che perseguiamo con i nostri Specialisti Innovazione, l’Intesa Sanpaolo Innovation Center e veri e propri programmi di accelerazione e sviluppo internazionale come Up2Stars, fino a finanziamenti come Convertibile Imprese creato per lo sviluppo delle startup più innovative e che consente di partecipare al capitale sociale della neo-impresa”. </w:t>
      </w:r>
    </w:p>
    <w:p w:rsidR="00000000" w:rsidDel="00000000" w:rsidP="00000000" w:rsidRDefault="00000000" w:rsidRPr="00000000" w14:paraId="000000CF">
      <w:pPr>
        <w:shd w:fill="ffffff" w:val="clear"/>
        <w:spacing w:line="240" w:lineRule="auto"/>
        <w:jc w:val="both"/>
        <w:rPr>
          <w:rFonts w:ascii="Verdana" w:cs="Verdana" w:eastAsia="Verdana" w:hAnsi="Verdana"/>
          <w:sz w:val="10"/>
          <w:szCs w:val="10"/>
        </w:rPr>
      </w:pPr>
      <w:r w:rsidDel="00000000" w:rsidR="00000000" w:rsidRPr="00000000">
        <w:rPr>
          <w:rtl w:val="0"/>
        </w:rPr>
      </w:r>
    </w:p>
    <w:p w:rsidR="00000000" w:rsidDel="00000000" w:rsidP="00000000" w:rsidRDefault="00000000" w:rsidRPr="00000000" w14:paraId="000000D0">
      <w:pPr>
        <w:shd w:fill="ffffff" w:val="clear"/>
        <w:spacing w:line="24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LEGACOOP BOLOGNA</w:t>
        <w:br w:type="textWrapping"/>
        <w:t xml:space="preserve">Rita Ghedini</w:t>
      </w:r>
      <w:r w:rsidDel="00000000" w:rsidR="00000000" w:rsidRPr="00000000">
        <w:rPr>
          <w:rFonts w:ascii="Verdana" w:cs="Verdana" w:eastAsia="Verdana" w:hAnsi="Verdana"/>
          <w:sz w:val="20"/>
          <w:szCs w:val="20"/>
          <w:rtl w:val="0"/>
        </w:rPr>
        <w:t xml:space="preserve"> presidente di Legacoop Bologna </w:t>
      </w:r>
    </w:p>
    <w:p w:rsidR="00000000" w:rsidDel="00000000" w:rsidP="00000000" w:rsidRDefault="00000000" w:rsidRPr="00000000" w14:paraId="000000D1">
      <w:pPr>
        <w:shd w:fill="ffffff" w:val="clea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"Siamo molto contenti di sostenere per il 9° anno uno StartUp Day che cresce, rivolgendosi all'intera platea regionale dell’Università e delle imprese. Riteniamo che sia uno strumento di relazione importante tra il mondo dell’imprenditorialità, degli studenti e neolaureati, e il mondo della cooperazione. In particolare quest'anno valorizzeremo i temi dell'inclusione, della solidarietà e del benessere condiviso, oltre all'ambito sempre presente per noi della sostenibilità come percorso collettivo e cooperativo. Il tutto all’interno di un rapporto complessivo tra Legacoop Bologna e l'Università di Bologna che riteniamo di continuo e reciproco stimolo per la sostenibilità e l'innovazione". </w:t>
      </w:r>
    </w:p>
    <w:p w:rsidR="00000000" w:rsidDel="00000000" w:rsidP="00000000" w:rsidRDefault="00000000" w:rsidRPr="00000000" w14:paraId="000000D2">
      <w:pPr>
        <w:shd w:fill="ffffff" w:val="clear"/>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D3">
      <w:pPr>
        <w:spacing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D4">
      <w:pPr>
        <w:spacing w:line="240" w:lineRule="auto"/>
        <w:jc w:val="center"/>
        <w:rPr>
          <w:rFonts w:ascii="Verdana" w:cs="Verdana" w:eastAsia="Verdana" w:hAnsi="Verdana"/>
          <w:sz w:val="20"/>
          <w:szCs w:val="20"/>
          <w:u w:val="single"/>
        </w:rPr>
      </w:pPr>
      <w:r w:rsidDel="00000000" w:rsidR="00000000" w:rsidRPr="00000000">
        <w:rPr>
          <w:rtl w:val="0"/>
        </w:rPr>
      </w:r>
    </w:p>
    <w:p w:rsidR="00000000" w:rsidDel="00000000" w:rsidP="00000000" w:rsidRDefault="00000000" w:rsidRPr="00000000" w14:paraId="000000D5">
      <w:pPr>
        <w:spacing w:line="240" w:lineRule="auto"/>
        <w:jc w:val="right"/>
        <w:rPr>
          <w:rFonts w:ascii="Verdana" w:cs="Verdana" w:eastAsia="Verdana" w:hAnsi="Verdana"/>
          <w:sz w:val="20"/>
          <w:szCs w:val="20"/>
          <w:u w:val="single"/>
        </w:rPr>
      </w:pPr>
      <w:r w:rsidDel="00000000" w:rsidR="00000000" w:rsidRPr="00000000">
        <w:rPr>
          <w:rFonts w:ascii="Verdana" w:cs="Verdana" w:eastAsia="Verdana" w:hAnsi="Verdana"/>
        </w:rPr>
        <w:drawing>
          <wp:inline distB="0" distT="0" distL="0" distR="0">
            <wp:extent cx="972975" cy="737155"/>
            <wp:effectExtent b="0" l="0" r="0" t="0"/>
            <wp:docPr descr="Immagine che contiene testo, Carattere, schermata, Elementi grafici&#10;&#10;Descrizione generata automaticamente" id="1512292069" name="image1.png"/>
            <a:graphic>
              <a:graphicData uri="http://schemas.openxmlformats.org/drawingml/2006/picture">
                <pic:pic>
                  <pic:nvPicPr>
                    <pic:cNvPr descr="Immagine che contiene testo, Carattere, schermata, Elementi grafici&#10;&#10;Descrizione generata automaticamente" id="0" name="image1.png"/>
                    <pic:cNvPicPr preferRelativeResize="0"/>
                  </pic:nvPicPr>
                  <pic:blipFill>
                    <a:blip r:embed="rId8"/>
                    <a:srcRect b="0" l="0" r="0" t="0"/>
                    <a:stretch>
                      <a:fillRect/>
                    </a:stretch>
                  </pic:blipFill>
                  <pic:spPr>
                    <a:xfrm>
                      <a:off x="0" y="0"/>
                      <a:ext cx="972975" cy="737155"/>
                    </a:xfrm>
                    <a:prstGeom prst="rect"/>
                    <a:ln/>
                  </pic:spPr>
                </pic:pic>
              </a:graphicData>
            </a:graphic>
          </wp:inline>
        </w:drawing>
      </w:r>
      <w:r w:rsidDel="00000000" w:rsidR="00000000" w:rsidRPr="00000000">
        <w:rPr>
          <w:rtl w:val="0"/>
        </w:rPr>
      </w:r>
    </w:p>
    <w:p w:rsidR="00000000" w:rsidDel="00000000" w:rsidP="00000000" w:rsidRDefault="00000000" w:rsidRPr="00000000" w14:paraId="000000D6">
      <w:pPr>
        <w:spacing w:line="240" w:lineRule="auto"/>
        <w:jc w:val="center"/>
        <w:rPr>
          <w:rFonts w:ascii="Verdana" w:cs="Verdana" w:eastAsia="Verdana" w:hAnsi="Verdana"/>
          <w:sz w:val="20"/>
          <w:szCs w:val="20"/>
          <w:u w:val="single"/>
        </w:rPr>
      </w:pPr>
      <w:r w:rsidDel="00000000" w:rsidR="00000000" w:rsidRPr="00000000">
        <w:rPr>
          <w:rtl w:val="0"/>
        </w:rPr>
      </w:r>
    </w:p>
    <w:p w:rsidR="00000000" w:rsidDel="00000000" w:rsidP="00000000" w:rsidRDefault="00000000" w:rsidRPr="00000000" w14:paraId="000000D7">
      <w:pPr>
        <w:spacing w:line="240" w:lineRule="auto"/>
        <w:jc w:val="center"/>
        <w:rPr>
          <w:rFonts w:ascii="Verdana" w:cs="Verdana" w:eastAsia="Verdana" w:hAnsi="Verdana"/>
          <w:sz w:val="20"/>
          <w:szCs w:val="20"/>
          <w:u w:val="single"/>
        </w:rPr>
      </w:pPr>
      <w:r w:rsidDel="00000000" w:rsidR="00000000" w:rsidRPr="00000000">
        <w:rPr>
          <w:rFonts w:ascii="Verdana" w:cs="Verdana" w:eastAsia="Verdana" w:hAnsi="Verdana"/>
          <w:sz w:val="20"/>
          <w:szCs w:val="20"/>
          <w:u w:val="single"/>
          <w:rtl w:val="0"/>
        </w:rPr>
        <w:t xml:space="preserve">SCHEDA APPROFONDIMENTO N.4</w:t>
      </w:r>
    </w:p>
    <w:p w:rsidR="00000000" w:rsidDel="00000000" w:rsidP="00000000" w:rsidRDefault="00000000" w:rsidRPr="00000000" w14:paraId="000000D8">
      <w:pPr>
        <w:spacing w:line="240" w:lineRule="auto"/>
        <w:jc w:val="both"/>
        <w:rPr>
          <w:rFonts w:ascii="Verdana" w:cs="Verdana" w:eastAsia="Verdana" w:hAnsi="Verdana"/>
          <w:sz w:val="16"/>
          <w:szCs w:val="16"/>
          <w:u w:val="single"/>
        </w:rPr>
      </w:pPr>
      <w:r w:rsidDel="00000000" w:rsidR="00000000" w:rsidRPr="00000000">
        <w:rPr>
          <w:rtl w:val="0"/>
        </w:rPr>
      </w:r>
    </w:p>
    <w:p w:rsidR="00000000" w:rsidDel="00000000" w:rsidP="00000000" w:rsidRDefault="00000000" w:rsidRPr="00000000" w14:paraId="000000D9">
      <w:pPr>
        <w:spacing w:line="240" w:lineRule="auto"/>
        <w:rPr>
          <w:rFonts w:ascii="Verdana" w:cs="Verdana" w:eastAsia="Verdana" w:hAnsi="Verdana"/>
          <w:sz w:val="20"/>
          <w:szCs w:val="20"/>
          <w:u w:val="single"/>
        </w:rPr>
      </w:pPr>
      <w:r w:rsidDel="00000000" w:rsidR="00000000" w:rsidRPr="00000000">
        <w:rPr>
          <w:rtl w:val="0"/>
        </w:rPr>
      </w:r>
    </w:p>
    <w:p w:rsidR="00000000" w:rsidDel="00000000" w:rsidP="00000000" w:rsidRDefault="00000000" w:rsidRPr="00000000" w14:paraId="000000DA">
      <w:pPr>
        <w:spacing w:line="240" w:lineRule="auto"/>
        <w:jc w:val="both"/>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I 50</w:t>
      </w:r>
      <w:r w:rsidDel="00000000" w:rsidR="00000000" w:rsidRPr="00000000">
        <w:rPr>
          <w:rFonts w:ascii="Verdana" w:cs="Verdana" w:eastAsia="Verdana" w:hAnsi="Verdana"/>
          <w:b w:val="1"/>
          <w:sz w:val="28"/>
          <w:szCs w:val="28"/>
          <w:rtl w:val="0"/>
        </w:rPr>
        <w:t xml:space="preserve"> progetti di impresa ideati da team di studentesse e studenti dei sei atenei universitari dell’Emilia-Romagna, che saranno presentati il 23 maggio </w:t>
      </w:r>
    </w:p>
    <w:p w:rsidR="00000000" w:rsidDel="00000000" w:rsidP="00000000" w:rsidRDefault="00000000" w:rsidRPr="00000000" w14:paraId="000000DB">
      <w:pPr>
        <w:spacing w:line="240" w:lineRule="auto"/>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DC">
      <w:pPr>
        <w:spacing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 progetti imprenditoriali selezionati dalle Call for startup delle Università dell'Emilia-Romagna sono stati suddivisi nelle seguenti categorie: tecnologia e innovazione, consumo responsabile e sostenibilità; istruzione, cultura e intrattenimento, servizi organizzativi, gestionali e di inclusione sociale. </w:t>
      </w:r>
    </w:p>
    <w:p w:rsidR="00000000" w:rsidDel="00000000" w:rsidP="00000000" w:rsidRDefault="00000000" w:rsidRPr="00000000" w14:paraId="000000DD">
      <w:pPr>
        <w:spacing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Tutte le info dettagliate su ogni progetto sono disponibili ai seguenti link: </w:t>
      </w:r>
    </w:p>
    <w:p w:rsidR="00000000" w:rsidDel="00000000" w:rsidP="00000000" w:rsidRDefault="00000000" w:rsidRPr="00000000" w14:paraId="000000DE">
      <w:pPr>
        <w:spacing w:line="240" w:lineRule="auto"/>
        <w:jc w:val="both"/>
        <w:rPr>
          <w:rFonts w:ascii="Verdana" w:cs="Verdana" w:eastAsia="Verdana" w:hAnsi="Verdana"/>
          <w:sz w:val="20"/>
          <w:szCs w:val="20"/>
        </w:rPr>
      </w:pPr>
      <w:hyperlink r:id="rId11">
        <w:r w:rsidDel="00000000" w:rsidR="00000000" w:rsidRPr="00000000">
          <w:rPr>
            <w:rFonts w:ascii="Verdana" w:cs="Verdana" w:eastAsia="Verdana" w:hAnsi="Verdana"/>
            <w:sz w:val="20"/>
            <w:szCs w:val="20"/>
            <w:u w:val="single"/>
            <w:rtl w:val="0"/>
          </w:rPr>
          <w:t xml:space="preserve">https://eventi.unibo.it/call-for-players/progetti</w:t>
        </w:r>
      </w:hyperlink>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DF">
      <w:pPr>
        <w:spacing w:line="240" w:lineRule="auto"/>
        <w:jc w:val="both"/>
        <w:rPr>
          <w:rFonts w:ascii="Verdana" w:cs="Verdana" w:eastAsia="Verdana" w:hAnsi="Verdana"/>
          <w:sz w:val="20"/>
          <w:szCs w:val="20"/>
        </w:rPr>
      </w:pPr>
      <w:hyperlink r:id="rId12">
        <w:r w:rsidDel="00000000" w:rsidR="00000000" w:rsidRPr="00000000">
          <w:rPr>
            <w:rFonts w:ascii="Verdana" w:cs="Verdana" w:eastAsia="Verdana" w:hAnsi="Verdana"/>
            <w:sz w:val="20"/>
            <w:szCs w:val="20"/>
            <w:u w:val="single"/>
            <w:rtl w:val="0"/>
          </w:rPr>
          <w:t xml:space="preserve">https://ttip.ecosister.it/it/pillar-incubazione/call-for-players-regionale</w:t>
        </w:r>
      </w:hyperlink>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E0">
      <w:pPr>
        <w:spacing w:line="240" w:lineRule="auto"/>
        <w:jc w:val="both"/>
        <w:rPr>
          <w:rFonts w:ascii="Verdana" w:cs="Verdana" w:eastAsia="Verdana" w:hAnsi="Verdana"/>
          <w:b w:val="1"/>
          <w:sz w:val="22"/>
          <w:szCs w:val="22"/>
          <w:u w:val="single"/>
          <w:shd w:fill="d9ead3" w:val="clear"/>
        </w:rPr>
      </w:pPr>
      <w:r w:rsidDel="00000000" w:rsidR="00000000" w:rsidRPr="00000000">
        <w:rPr>
          <w:rFonts w:ascii="Verdana" w:cs="Verdana" w:eastAsia="Verdana" w:hAnsi="Verdana"/>
          <w:sz w:val="20"/>
          <w:szCs w:val="20"/>
          <w:u w:val="single"/>
          <w:rtl w:val="0"/>
        </w:rPr>
        <w:br w:type="textWrapping"/>
      </w:r>
      <w:r w:rsidDel="00000000" w:rsidR="00000000" w:rsidRPr="00000000">
        <w:rPr>
          <w:rFonts w:ascii="Verdana" w:cs="Verdana" w:eastAsia="Verdana" w:hAnsi="Verdana"/>
          <w:b w:val="1"/>
          <w:sz w:val="22"/>
          <w:szCs w:val="22"/>
          <w:u w:val="single"/>
          <w:shd w:fill="d9ead3" w:val="clear"/>
          <w:rtl w:val="0"/>
        </w:rPr>
        <w:t xml:space="preserve">Tecnologia e innovazione</w:t>
      </w:r>
    </w:p>
    <w:p w:rsidR="00000000" w:rsidDel="00000000" w:rsidP="00000000" w:rsidRDefault="00000000" w:rsidRPr="00000000" w14:paraId="000000E1">
      <w:pPr>
        <w:spacing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Progetti innovativi che sfruttano la tecnologia per risolvere sfide e migliorare processi in diversi settori. Dall'intelligenza artificiale alla gestione dei rifiuti, passando per soluzioni di archiviazione avanzate e piattaforme di trascrizione online, questi progetti rappresentano il futuro della tecnologia e dell'innovazione, offrendo soluzioni creative ed efficaci per le esigenze moderne.</w:t>
      </w:r>
    </w:p>
    <w:p w:rsidR="00000000" w:rsidDel="00000000" w:rsidP="00000000" w:rsidRDefault="00000000" w:rsidRPr="00000000" w14:paraId="000000E2">
      <w:pPr>
        <w:spacing w:line="240" w:lineRule="auto"/>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E3">
      <w:pPr>
        <w:spacing w:line="24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Glideway</w:t>
      </w:r>
    </w:p>
    <w:p w:rsidR="00000000" w:rsidDel="00000000" w:rsidP="00000000" w:rsidRDefault="00000000" w:rsidRPr="00000000" w14:paraId="000000E4">
      <w:pPr>
        <w:spacing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Soluzione innovativa B2B per la gestione intelligente del traffico urbano, che utilizza IA avanzata e IoT per ottimizzare in tempo reale i semafori e migliorare i flussi di traffico. Destinata a municipalità, aziende di trasporto pubblico, logistica e big tech, riduce congestione, tempi di percorrenza ed emissioni, migliorando l'efficienza della mobilità urbana. La sua scalabilità e l'integrazione con infrastrutture esistenti la rendono una soluzione sostenibile e a basso impatto per le città moderne. </w:t>
      </w:r>
    </w:p>
    <w:p w:rsidR="00000000" w:rsidDel="00000000" w:rsidP="00000000" w:rsidRDefault="00000000" w:rsidRPr="00000000" w14:paraId="000000E5">
      <w:pPr>
        <w:spacing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br w:type="textWrapping"/>
      </w:r>
      <w:r w:rsidDel="00000000" w:rsidR="00000000" w:rsidRPr="00000000">
        <w:rPr>
          <w:rFonts w:ascii="Verdana" w:cs="Verdana" w:eastAsia="Verdana" w:hAnsi="Verdana"/>
          <w:b w:val="1"/>
          <w:sz w:val="20"/>
          <w:szCs w:val="20"/>
          <w:rtl w:val="0"/>
        </w:rPr>
        <w:t xml:space="preserve">MADICE</w:t>
        <w:br w:type="textWrapping"/>
      </w:r>
      <w:r w:rsidDel="00000000" w:rsidR="00000000" w:rsidRPr="00000000">
        <w:rPr>
          <w:rFonts w:ascii="Verdana" w:cs="Verdana" w:eastAsia="Verdana" w:hAnsi="Verdana"/>
          <w:sz w:val="20"/>
          <w:szCs w:val="20"/>
          <w:rtl w:val="0"/>
        </w:rPr>
        <w:t xml:space="preserve">Piattaforma che connette laboratori di ricerca africani con istituzioni globali per la condivisione di dati e la collaborazione sulle malattie infettive. Offre formazione avanzata per professionisti sanitari e semplifica l'educazione sanitaria per le comunità locali. Rafforzando le reti globali, migliorando le capacità di ricerca e fornendo informazioni accessibili, MADICE contribuisce a potenziare la risposta alle epidemie, a costruire sistemi sanitari più solidi e ad aumentare la fiducia pubblica nella sanità. A differenza dei competitors, MADICE combina la collaborazione nella ricerca, la formazione pratica e l'educazione comunitaria, consentendo agli esperti e alla popolazione generale di affrontare le sfide sanitarie in modo più efficace.</w:t>
      </w:r>
    </w:p>
    <w:p w:rsidR="00000000" w:rsidDel="00000000" w:rsidP="00000000" w:rsidRDefault="00000000" w:rsidRPr="00000000" w14:paraId="000000E6">
      <w:pPr>
        <w:spacing w:line="240" w:lineRule="auto"/>
        <w:jc w:val="both"/>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E7">
      <w:pPr>
        <w:spacing w:line="24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ManuCopilot</w:t>
        <w:br w:type="textWrapping"/>
      </w:r>
      <w:r w:rsidDel="00000000" w:rsidR="00000000" w:rsidRPr="00000000">
        <w:rPr>
          <w:rFonts w:ascii="Verdana" w:cs="Verdana" w:eastAsia="Verdana" w:hAnsi="Verdana"/>
          <w:sz w:val="20"/>
          <w:szCs w:val="20"/>
          <w:rtl w:val="0"/>
        </w:rPr>
        <w:t xml:space="preserve">Sistema di controllo qualità basato sull'intelligenza artificiale, per aiutare le PMI in settori come l'automotive, la meccanica e la trasformazione alimentare rilevando in tempo reale gli errori di assemblaggio manuale. Utilizzando la visione artificiale e un'intelligenza artificiale leggera, fornisce allerte istantanee agli operatori, consentendo correzioni rapide e riducendo i difetti. Il sistema genera anche informazioni basate sui dati per i manager, al fine di ottimizzare la produttività, migliorare la qualità e ridurre i costi, il tutto senza sostituire i lavoratori.</w:t>
      </w:r>
    </w:p>
    <w:p w:rsidR="00000000" w:rsidDel="00000000" w:rsidP="00000000" w:rsidRDefault="00000000" w:rsidRPr="00000000" w14:paraId="000000E8">
      <w:pPr>
        <w:spacing w:line="240" w:lineRule="auto"/>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E9">
      <w:pPr>
        <w:spacing w:line="24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oRANGE</w:t>
      </w:r>
    </w:p>
    <w:p w:rsidR="00000000" w:rsidDel="00000000" w:rsidP="00000000" w:rsidRDefault="00000000" w:rsidRPr="00000000" w14:paraId="000000EA">
      <w:pPr>
        <w:spacing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Sistema audio modulare che rivoluziona l’esperienza sonora: ispirato alla forma di un’arancia, si trasforma da speaker compatto a sistema surround con un semplice aggancio magnetico. Ideale per chi cerca qualità, portabilità e semplicità, offre un suono immersivo adattabile a ogni ambiente, senza configurazioni complesse. Unisce design innovativo, materiali sostenibili e flessibilità, portando l’alta qualità audio in casa e ovunque.</w:t>
      </w:r>
    </w:p>
    <w:p w:rsidR="00000000" w:rsidDel="00000000" w:rsidP="00000000" w:rsidRDefault="00000000" w:rsidRPr="00000000" w14:paraId="000000EB">
      <w:pPr>
        <w:spacing w:line="240" w:lineRule="auto"/>
        <w:jc w:val="both"/>
        <w:rPr>
          <w:rFonts w:ascii="Verdana" w:cs="Verdana" w:eastAsia="Verdana" w:hAnsi="Verdana"/>
          <w:b w:val="1"/>
          <w:sz w:val="20"/>
          <w:szCs w:val="20"/>
        </w:rPr>
      </w:pPr>
      <w:r w:rsidDel="00000000" w:rsidR="00000000" w:rsidRPr="00000000">
        <w:rPr>
          <w:rFonts w:ascii="Verdana" w:cs="Verdana" w:eastAsia="Verdana" w:hAnsi="Verdana"/>
          <w:sz w:val="20"/>
          <w:szCs w:val="20"/>
          <w:rtl w:val="0"/>
        </w:rPr>
        <w:br w:type="textWrapping"/>
      </w:r>
      <w:r w:rsidDel="00000000" w:rsidR="00000000" w:rsidRPr="00000000">
        <w:rPr>
          <w:rFonts w:ascii="Verdana" w:cs="Verdana" w:eastAsia="Verdana" w:hAnsi="Verdana"/>
          <w:b w:val="1"/>
          <w:sz w:val="20"/>
          <w:szCs w:val="20"/>
          <w:rtl w:val="0"/>
        </w:rPr>
        <w:t xml:space="preserve">ReViva</w:t>
      </w:r>
    </w:p>
    <w:p w:rsidR="00000000" w:rsidDel="00000000" w:rsidP="00000000" w:rsidRDefault="00000000" w:rsidRPr="00000000" w14:paraId="000000EC">
      <w:pPr>
        <w:spacing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App di riabilitazione post-ictus di alta qualità, facilmente accessibile e basata sull'intelligenza artificiale. Rivolta alle persone che sono sopravvissute all’ictus, offre una terapia personalizzata progettata da medici con feedback in tempo reale dall'intelligenza artificiale sia per la parola sia per il movimento, combinando in un'unica soluzione questi due aspetti della riabilitazione. Ciò garantisce un recupero più inclusivo ed efficace per i pazienti supportando al contempo gli operatori sanitari.</w:t>
      </w:r>
    </w:p>
    <w:p w:rsidR="00000000" w:rsidDel="00000000" w:rsidP="00000000" w:rsidRDefault="00000000" w:rsidRPr="00000000" w14:paraId="000000ED">
      <w:pPr>
        <w:spacing w:line="240" w:lineRule="auto"/>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EE">
      <w:pPr>
        <w:spacing w:line="24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SquirrelHub (ex SmartCity Finance Hub)</w:t>
      </w:r>
    </w:p>
    <w:p w:rsidR="00000000" w:rsidDel="00000000" w:rsidP="00000000" w:rsidRDefault="00000000" w:rsidRPr="00000000" w14:paraId="000000EF">
      <w:pPr>
        <w:spacing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App mobile che combina consigli finanziari basati sull'intelligenza artificiale con un apprendimento gamificato per aiutare i residenti urbani a migliorare la gestione del proprio denaro. Rivolta a giovani adulti, famiglie a basso reddito, immigrati e anziani, offre sfide finanziarie divertenti e specifiche per la città e premi reali tradotti in risparmio. Integrandosi con servizi e attività commerciali locali, l'app fornisce una guida personalizzata, trasformando la gestione del budget e gli investimenti in compiti coinvolgenti e accessibili, promuovendo al contempo migliori abitudini e competenze finanziarie. Mira a fornire agli utenti la possibilità di costruire un futuro finanziario più sicuro, con il potenziale aggiunto della blockchain per i micro-risparmi.</w:t>
      </w:r>
    </w:p>
    <w:p w:rsidR="00000000" w:rsidDel="00000000" w:rsidP="00000000" w:rsidRDefault="00000000" w:rsidRPr="00000000" w14:paraId="000000F0">
      <w:pPr>
        <w:spacing w:line="240" w:lineRule="auto"/>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F1">
      <w:pPr>
        <w:spacing w:line="24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Isbe</w:t>
      </w:r>
    </w:p>
    <w:p w:rsidR="00000000" w:rsidDel="00000000" w:rsidP="00000000" w:rsidRDefault="00000000" w:rsidRPr="00000000" w14:paraId="000000F2">
      <w:pPr>
        <w:spacing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Impianto di smaltimento dei rifiuti elettronici, ecosostenibile e tecnologicamente avanzato.</w:t>
      </w:r>
    </w:p>
    <w:p w:rsidR="00000000" w:rsidDel="00000000" w:rsidP="00000000" w:rsidRDefault="00000000" w:rsidRPr="00000000" w14:paraId="000000F3">
      <w:pPr>
        <w:spacing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F4">
      <w:pPr>
        <w:spacing w:line="240" w:lineRule="auto"/>
        <w:jc w:val="both"/>
        <w:rPr>
          <w:rFonts w:ascii="Verdana" w:cs="Verdana" w:eastAsia="Verdana" w:hAnsi="Verdana"/>
          <w:b w:val="1"/>
          <w:sz w:val="22"/>
          <w:szCs w:val="22"/>
          <w:u w:val="single"/>
          <w:shd w:fill="d9ead3" w:val="clear"/>
        </w:rPr>
      </w:pPr>
      <w:r w:rsidDel="00000000" w:rsidR="00000000" w:rsidRPr="00000000">
        <w:rPr>
          <w:rFonts w:ascii="Verdana" w:cs="Verdana" w:eastAsia="Verdana" w:hAnsi="Verdana"/>
          <w:b w:val="1"/>
          <w:sz w:val="22"/>
          <w:szCs w:val="22"/>
          <w:u w:val="single"/>
          <w:shd w:fill="d9ead3" w:val="clear"/>
          <w:rtl w:val="0"/>
        </w:rPr>
        <w:t xml:space="preserve">Consumo responsabile e sostenibilità</w:t>
      </w:r>
    </w:p>
    <w:p w:rsidR="00000000" w:rsidDel="00000000" w:rsidP="00000000" w:rsidRDefault="00000000" w:rsidRPr="00000000" w14:paraId="000000F5">
      <w:pPr>
        <w:spacing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Progetti dedicati a promuovere il consumo responsabile, la transizione ecologica e la sostenibilità ambientale: da soluzioni innovative per la riduzione dello spreco alimentare e la promozione di alimenti sani e sostenibili, a piattaforme per facilitare gli acquisti di abbigliamento responsabile e la gestione ecologica delle colture agricole. </w:t>
      </w:r>
    </w:p>
    <w:p w:rsidR="00000000" w:rsidDel="00000000" w:rsidP="00000000" w:rsidRDefault="00000000" w:rsidRPr="00000000" w14:paraId="000000F6">
      <w:pPr>
        <w:spacing w:line="240" w:lineRule="auto"/>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F7">
      <w:pPr>
        <w:spacing w:line="24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Azoon TechFarm</w:t>
      </w:r>
    </w:p>
    <w:p w:rsidR="00000000" w:rsidDel="00000000" w:rsidP="00000000" w:rsidRDefault="00000000" w:rsidRPr="00000000" w14:paraId="000000F8">
      <w:pPr>
        <w:spacing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Sviluppa carne e latte coltivati in laboratorio, offrendo un'alternativa etica e sostenibile ai prodotti tradizionali. Con l’obiettivo di ridurre l'impatto ambientale e lo sfruttamento animale, punta a sostituire prodotti industriali come polpette, hamburger e formaggi con versioni cruelty-free, indistinguibili nel gusto. Azoon si propone di collaborare con i principali attori del mercato alimentare, offrendo sia la materia prima, sia i prodotti finiti, senza minacciare le tradizioni culinarie italiane ma rispondendo ad una crescente domanda di alimenti più sostenibili.</w:t>
      </w:r>
    </w:p>
    <w:p w:rsidR="00000000" w:rsidDel="00000000" w:rsidP="00000000" w:rsidRDefault="00000000" w:rsidRPr="00000000" w14:paraId="000000F9">
      <w:pPr>
        <w:spacing w:line="240" w:lineRule="auto"/>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FA">
      <w:pPr>
        <w:spacing w:line="24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BacMan</w:t>
      </w:r>
    </w:p>
    <w:p w:rsidR="00000000" w:rsidDel="00000000" w:rsidP="00000000" w:rsidRDefault="00000000" w:rsidRPr="00000000" w14:paraId="000000FB">
      <w:pPr>
        <w:spacing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Soluzione innovativa per il biorisanamento che utilizza ceppi batterici del genere Rhodococcus per degradare inquinanti e produrre molecole industriali di valore. Offre un metodo economico ed efficiente, ottimizzando il processo biologico grazie a strumenti bioinformatici. Rispetto alle tecniche attuali, BacMan standardizza la degradazione degli inquinanti, offrendo alle aziende una soluzione versatile ed economicamente sostenibile per limitare l'impatto ambientale dei loro processi produttivi.</w:t>
      </w:r>
    </w:p>
    <w:p w:rsidR="00000000" w:rsidDel="00000000" w:rsidP="00000000" w:rsidRDefault="00000000" w:rsidRPr="00000000" w14:paraId="000000FC">
      <w:pPr>
        <w:spacing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FD">
      <w:pPr>
        <w:spacing w:line="24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Blue Innovation</w:t>
      </w:r>
    </w:p>
    <w:p w:rsidR="00000000" w:rsidDel="00000000" w:rsidP="00000000" w:rsidRDefault="00000000" w:rsidRPr="00000000" w14:paraId="000000FE">
      <w:pPr>
        <w:spacing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Si propone di valorizzare gli scarti del granchio blu per la produzione di chitina e derivati, destinati a vari settori come biomedico, agricolo, cosmetico e scientifico. L'obiettivo è fornire materie prime ecosostenibili a basso costo, riducendo le emissioni e abbattendo i costi di smaltimento. La differenza rispetto ai competitor risiede nell’uso di metodi biologici per la lavorazione degli scarti, minimizzando l'inquinamento chimico, e nell'innovativo approccio alla rimozione di questa specie dannosa per l'ecosistema marino.</w:t>
      </w:r>
    </w:p>
    <w:p w:rsidR="00000000" w:rsidDel="00000000" w:rsidP="00000000" w:rsidRDefault="00000000" w:rsidRPr="00000000" w14:paraId="000000FF">
      <w:pPr>
        <w:spacing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00">
      <w:pPr>
        <w:spacing w:line="24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Cassiopea Energy Consulting</w:t>
      </w:r>
    </w:p>
    <w:p w:rsidR="00000000" w:rsidDel="00000000" w:rsidP="00000000" w:rsidRDefault="00000000" w:rsidRPr="00000000" w14:paraId="00000101">
      <w:pPr>
        <w:spacing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Piattaforma digitale che offre report personalizzati per migliorare l'efficienza energetica delle abitazioni, aiutando famiglie e professionisti a ridurre i consumi e i costi delle bollette. Grazie a un semplice questionario, fornisce soluzioni pratiche per ottimizzare l'energia, aumentare il comfort e accedere facilmente agli incentivi fiscali. A differenza di altri servizi, si distingue per la sua trasparenza e la personalizzazione dei consigli, rispondendo alla crescente esigenza di consapevolezza e risparmio energetico.</w:t>
      </w:r>
    </w:p>
    <w:p w:rsidR="00000000" w:rsidDel="00000000" w:rsidP="00000000" w:rsidRDefault="00000000" w:rsidRPr="00000000" w14:paraId="00000102">
      <w:pPr>
        <w:spacing w:line="240" w:lineRule="auto"/>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03">
      <w:pPr>
        <w:spacing w:line="24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COMPETR</w:t>
      </w:r>
    </w:p>
    <w:p w:rsidR="00000000" w:rsidDel="00000000" w:rsidP="00000000" w:rsidRDefault="00000000" w:rsidRPr="00000000" w14:paraId="00000104">
      <w:pPr>
        <w:spacing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COMPETR (Counter-rotating and Tractor Propellers Electric Outboard Motor) offre un motore fuoribordo elettrico innovativo, progettato per imbarcazioni da diporto, gommoni e scuole di vela. Il motore, grazie a eliche controrotanti e traenti, garantisce maggiore efficienza energetica, riduzione della cavitazione e un design compatto che ottimizza lo spazio a bordo. Rispetto ai competitors offre una soluzione silenziosa, ecologica, con una maggiore autonomia a costi operativi inferiori, rispondendo alle esigenze di chi cerca prestazioni superiori e un impatto ambientale ridotto. Vuole comunicare emozioni attraverso il prodotto e il brand, rendendo l’esperienza utente unica e superando i limiti della navigazione tradizionale.</w:t>
      </w:r>
    </w:p>
    <w:p w:rsidR="00000000" w:rsidDel="00000000" w:rsidP="00000000" w:rsidRDefault="00000000" w:rsidRPr="00000000" w14:paraId="00000105">
      <w:pPr>
        <w:spacing w:line="240" w:lineRule="auto"/>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06">
      <w:pPr>
        <w:spacing w:line="24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Eubiosinergy</w:t>
      </w:r>
    </w:p>
    <w:p w:rsidR="00000000" w:rsidDel="00000000" w:rsidP="00000000" w:rsidRDefault="00000000" w:rsidRPr="00000000" w14:paraId="00000107">
      <w:pPr>
        <w:spacing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piattaforma omnicanale collega i cittadini consapevoli della salute e i produttori locali di alimenti sostenibili e biosimbiotici, come quelli del distretto biosimbiotico in Romagna, creando un sistema in cui entrambi i gruppi traggono beneficio. I consumatori possono accedere a prodotti tracciabili, salutari e sostenibili, mentre le aziende locali guadagnano visibilità e nuove opportunità di mercato, promuovendo azioni che migliorano la salute delle persone e quella del pianeta. Il progetto risponde ad una crescente domanda di cibo sano e di qualità, risolvendo le difficoltà di accesso dei biodistretti al mercato.</w:t>
      </w:r>
    </w:p>
    <w:p w:rsidR="00000000" w:rsidDel="00000000" w:rsidP="00000000" w:rsidRDefault="00000000" w:rsidRPr="00000000" w14:paraId="00000108">
      <w:pPr>
        <w:spacing w:line="240" w:lineRule="auto"/>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09">
      <w:pPr>
        <w:spacing w:line="24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Nolly</w:t>
      </w:r>
    </w:p>
    <w:p w:rsidR="00000000" w:rsidDel="00000000" w:rsidP="00000000" w:rsidRDefault="00000000" w:rsidRPr="00000000" w14:paraId="0000010A">
      <w:pPr>
        <w:spacing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Piattaforma di noleggio che permette ai privati di guadagnare condividendo beni inutilizzati e di trovare facilmente articoli da noleggiare nelle vicinanze, confrontando offerte competitive. Le aziende possono pubblicare i loro prodotti per aumentare la visibilità e semplificare la gestione delle prenotazioni. Con un'interfaccia semplice, Nolly promuove un utilizzo consapevole e sostenibile, creando una rete di utenti affidabili e tutelati per un noleggio rapido e trasparente.</w:t>
      </w:r>
    </w:p>
    <w:p w:rsidR="00000000" w:rsidDel="00000000" w:rsidP="00000000" w:rsidRDefault="00000000" w:rsidRPr="00000000" w14:paraId="0000010B">
      <w:pPr>
        <w:spacing w:line="240" w:lineRule="auto"/>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0C">
      <w:pPr>
        <w:spacing w:line="24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PlantPost</w:t>
        <w:br w:type="textWrapping"/>
      </w:r>
      <w:r w:rsidDel="00000000" w:rsidR="00000000" w:rsidRPr="00000000">
        <w:rPr>
          <w:rFonts w:ascii="Verdana" w:cs="Verdana" w:eastAsia="Verdana" w:hAnsi="Verdana"/>
          <w:sz w:val="20"/>
          <w:szCs w:val="20"/>
          <w:rtl w:val="0"/>
        </w:rPr>
        <w:t xml:space="preserve">La soluzione integra alberi artificiali autosufficienti con un sistema di illuminazione sostenibile e la prevenzione delle inondazioni, migliorando la resilienza urbana e la qualità dell'aria. Combinando il verde con l'infrastruttura riduce l'inquinamento, mitiga i rischi di alluvione e aggiunge valore estetico senza occupare spazio aggiuntivo. Progettata per sviluppatori privati e governi locali, trasforma le strade in ecosistemi ecologici.</w:t>
      </w:r>
    </w:p>
    <w:p w:rsidR="00000000" w:rsidDel="00000000" w:rsidP="00000000" w:rsidRDefault="00000000" w:rsidRPr="00000000" w14:paraId="0000010D">
      <w:pPr>
        <w:spacing w:line="240" w:lineRule="auto"/>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0E">
      <w:pPr>
        <w:spacing w:line="24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ReThread</w:t>
      </w:r>
    </w:p>
    <w:p w:rsidR="00000000" w:rsidDel="00000000" w:rsidP="00000000" w:rsidRDefault="00000000" w:rsidRPr="00000000" w14:paraId="0000010F">
      <w:pPr>
        <w:spacing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Piattaforma che aiuta privati e aziende a riciclare i vecchi vestiti in modo semplice e gratificante. I privati possono donare i loro indumenti indesiderati e ricevere buoni acquisto, mentre le aziende possono essere pagate al chilo per i loro scarti tessili. Questi tessuti vengono raccolti, selezionati e trattati per il riciclaggio, il riuso creativo o la donazione, riducendo i rifiuti destinati alle discariche. Il servizio di ritiro a domicilio e il tracciamento basato sulla tecnologia garantiscono comodità e trasparenza. I materiali riciclati sono poi venduti a marchi di moda e produttori, rendendo i tessuti sostenibili più convenienti e accessibili.</w:t>
      </w:r>
    </w:p>
    <w:p w:rsidR="00000000" w:rsidDel="00000000" w:rsidP="00000000" w:rsidRDefault="00000000" w:rsidRPr="00000000" w14:paraId="00000110">
      <w:pPr>
        <w:spacing w:line="240" w:lineRule="auto"/>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11">
      <w:pPr>
        <w:spacing w:line="24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SenseItaly</w:t>
      </w:r>
    </w:p>
    <w:p w:rsidR="00000000" w:rsidDel="00000000" w:rsidP="00000000" w:rsidRDefault="00000000" w:rsidRPr="00000000" w14:paraId="00000112">
      <w:pPr>
        <w:spacing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Biosensore economico e portatile per analizzare rapidamente la qualità dell’acqua, ideale per enti pubblici, industrie, ONG e privati. Utilizzando batteri bioluminescenti su supporto cartaceo, il sensore rileva la presenza di contaminanti con un'analisi immediata tramite smartphone. Questo rende il dispositivo sostenibile, facile da usare e accessibile anche a utenti inesperti, riducendo i costi e migliorando l'efficacia del monitoraggio ambientale rispetto alle analisi di laboratorio tradizionali.</w:t>
      </w:r>
    </w:p>
    <w:p w:rsidR="00000000" w:rsidDel="00000000" w:rsidP="00000000" w:rsidRDefault="00000000" w:rsidRPr="00000000" w14:paraId="00000113">
      <w:pPr>
        <w:spacing w:line="240" w:lineRule="auto"/>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14">
      <w:pPr>
        <w:spacing w:line="24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Tandeh</w:t>
      </w:r>
    </w:p>
    <w:p w:rsidR="00000000" w:rsidDel="00000000" w:rsidP="00000000" w:rsidRDefault="00000000" w:rsidRPr="00000000" w14:paraId="00000115">
      <w:pPr>
        <w:spacing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Marketplace che connette direttamente i produttori africani con i consumatori occidentali, offrendo prodotti autentici, di alta qualità e a prezzi equi. Il progetto nasce per rispondere alla difficoltà di accesso a beni africani sostenibili e accessibili, garantendo autenticità, trasparenza e una logistica ottimizzata, e si pone l’obiettivo di creare un ponte commerciale tra Africa ed Europa valorizzando la cultura e il patrimonio del continente.</w:t>
      </w:r>
    </w:p>
    <w:p w:rsidR="00000000" w:rsidDel="00000000" w:rsidP="00000000" w:rsidRDefault="00000000" w:rsidRPr="00000000" w14:paraId="00000116">
      <w:pPr>
        <w:spacing w:line="240" w:lineRule="auto"/>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17">
      <w:pPr>
        <w:spacing w:line="24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TukEasy</w:t>
      </w:r>
    </w:p>
    <w:p w:rsidR="00000000" w:rsidDel="00000000" w:rsidP="00000000" w:rsidRDefault="00000000" w:rsidRPr="00000000" w14:paraId="00000118">
      <w:pPr>
        <w:spacing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Servizio di mobilità urbana con conducente che utilizza tuk-tuk elettrici per offrire spostamenti brevi e sostenibili. Pensato per studenti, giovani lavoratori e anziani, è l’ideale per muoversi facilmente, soprattutto nelle ore serali, quando i mezzi pubblici sono meno frequenti e le alternative come taxi o ride-hailing risultano spesso troppo costose o inefficienti. </w:t>
      </w:r>
    </w:p>
    <w:p w:rsidR="00000000" w:rsidDel="00000000" w:rsidP="00000000" w:rsidRDefault="00000000" w:rsidRPr="00000000" w14:paraId="00000119">
      <w:pPr>
        <w:spacing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Si prenota tutto attraverso un’app intuitiva, e grazie alla geolocalizzazione in tempo reale e alla gestione smart dei percorsi, i tempi di attesa si riducono al minimo. TukEasy è la scelta perfetta per il last mile: più economica, più green, più vicina alle persone.</w:t>
      </w:r>
    </w:p>
    <w:p w:rsidR="00000000" w:rsidDel="00000000" w:rsidP="00000000" w:rsidRDefault="00000000" w:rsidRPr="00000000" w14:paraId="0000011A">
      <w:pPr>
        <w:spacing w:line="240" w:lineRule="auto"/>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1B">
      <w:pPr>
        <w:spacing w:line="24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3 Snow</w:t>
      </w:r>
    </w:p>
    <w:p w:rsidR="00000000" w:rsidDel="00000000" w:rsidP="00000000" w:rsidRDefault="00000000" w:rsidRPr="00000000" w14:paraId="0000011C">
      <w:pPr>
        <w:spacing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Generatore compatto e a basso consumo, ideale per ricreare un’atmosfera invernale, sia a livello paesaggistico sia per fini ludici. </w:t>
      </w:r>
    </w:p>
    <w:p w:rsidR="00000000" w:rsidDel="00000000" w:rsidP="00000000" w:rsidRDefault="00000000" w:rsidRPr="00000000" w14:paraId="0000011D">
      <w:pPr>
        <w:spacing w:line="240" w:lineRule="auto"/>
        <w:jc w:val="both"/>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11E">
      <w:pPr>
        <w:spacing w:line="24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Blue Innovation</w:t>
      </w:r>
    </w:p>
    <w:p w:rsidR="00000000" w:rsidDel="00000000" w:rsidP="00000000" w:rsidRDefault="00000000" w:rsidRPr="00000000" w14:paraId="0000011F">
      <w:pPr>
        <w:spacing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Progetto che punta alla produzione di materie prime ecosostenibili a partire dagli scarti del granchio blu.  </w:t>
      </w:r>
    </w:p>
    <w:p w:rsidR="00000000" w:rsidDel="00000000" w:rsidP="00000000" w:rsidRDefault="00000000" w:rsidRPr="00000000" w14:paraId="00000120">
      <w:pPr>
        <w:spacing w:line="240" w:lineRule="auto"/>
        <w:jc w:val="both"/>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121">
      <w:pPr>
        <w:spacing w:line="24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Clean Fruits</w:t>
      </w:r>
    </w:p>
    <w:p w:rsidR="00000000" w:rsidDel="00000000" w:rsidP="00000000" w:rsidRDefault="00000000" w:rsidRPr="00000000" w14:paraId="00000122">
      <w:pPr>
        <w:spacing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Produzione e distribuzione di macedonia con frutta fresca, stagionale e locale tramite vending-machine refrigerate, per mezzo della ‎High Pressure Technology. Progetto di economia circolare che allunga la shelf life del prodotto alimentare, riduce gli sprechi e immette gli scarti in altri ecosistemi produttivi.</w:t>
      </w:r>
    </w:p>
    <w:p w:rsidR="00000000" w:rsidDel="00000000" w:rsidP="00000000" w:rsidRDefault="00000000" w:rsidRPr="00000000" w14:paraId="00000123">
      <w:pPr>
        <w:spacing w:line="240" w:lineRule="auto"/>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24">
      <w:pPr>
        <w:spacing w:line="24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Crab Control</w:t>
      </w:r>
    </w:p>
    <w:p w:rsidR="00000000" w:rsidDel="00000000" w:rsidP="00000000" w:rsidRDefault="00000000" w:rsidRPr="00000000" w14:paraId="00000125">
      <w:pPr>
        <w:spacing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Macchinario finalizzato alla lavorazione del granchio blu. </w:t>
      </w:r>
    </w:p>
    <w:p w:rsidR="00000000" w:rsidDel="00000000" w:rsidP="00000000" w:rsidRDefault="00000000" w:rsidRPr="00000000" w14:paraId="00000126">
      <w:pPr>
        <w:spacing w:line="240" w:lineRule="auto"/>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27">
      <w:pPr>
        <w:spacing w:line="24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Panel for future</w:t>
      </w:r>
    </w:p>
    <w:p w:rsidR="00000000" w:rsidDel="00000000" w:rsidP="00000000" w:rsidRDefault="00000000" w:rsidRPr="00000000" w14:paraId="00000128">
      <w:pPr>
        <w:spacing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Creazione di una copertura per i pannelli solari che si attiva in caso di intemperie.</w:t>
      </w:r>
    </w:p>
    <w:p w:rsidR="00000000" w:rsidDel="00000000" w:rsidP="00000000" w:rsidRDefault="00000000" w:rsidRPr="00000000" w14:paraId="00000129">
      <w:pPr>
        <w:spacing w:line="240" w:lineRule="auto"/>
        <w:jc w:val="both"/>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12A">
      <w:pPr>
        <w:spacing w:line="24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Elaïa</w:t>
      </w:r>
    </w:p>
    <w:p w:rsidR="00000000" w:rsidDel="00000000" w:rsidP="00000000" w:rsidRDefault="00000000" w:rsidRPr="00000000" w14:paraId="0000012B">
      <w:pPr>
        <w:spacing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Set di taglieri sostenibili creati con biomateriali provenienti da scarti agricoli.</w:t>
      </w:r>
    </w:p>
    <w:p w:rsidR="00000000" w:rsidDel="00000000" w:rsidP="00000000" w:rsidRDefault="00000000" w:rsidRPr="00000000" w14:paraId="0000012C">
      <w:pPr>
        <w:spacing w:line="240" w:lineRule="auto"/>
        <w:jc w:val="both"/>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12D">
      <w:pPr>
        <w:spacing w:line="240" w:lineRule="auto"/>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12E">
      <w:pPr>
        <w:spacing w:line="240" w:lineRule="auto"/>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12F">
      <w:pPr>
        <w:spacing w:line="24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Enova</w:t>
      </w:r>
    </w:p>
    <w:p w:rsidR="00000000" w:rsidDel="00000000" w:rsidP="00000000" w:rsidRDefault="00000000" w:rsidRPr="00000000" w14:paraId="00000130">
      <w:pPr>
        <w:spacing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Progettazione di microreti su misura per l'autoconsumo di energia elettrica rinnovabile, utilizzando un software proprietario per l'analisi geomorfologica e ambientale. Valorizza le risorse locali per contrastare la povertà energetica e il cambiamento climatico.</w:t>
      </w:r>
    </w:p>
    <w:p w:rsidR="00000000" w:rsidDel="00000000" w:rsidP="00000000" w:rsidRDefault="00000000" w:rsidRPr="00000000" w14:paraId="00000131">
      <w:pPr>
        <w:spacing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2">
      <w:pPr>
        <w:spacing w:line="24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SenseItaly</w:t>
      </w:r>
    </w:p>
    <w:p w:rsidR="00000000" w:rsidDel="00000000" w:rsidP="00000000" w:rsidRDefault="00000000" w:rsidRPr="00000000" w14:paraId="00000133">
      <w:pPr>
        <w:spacing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Nuovi biosensori sostenibili per monitoraggio di campioni ambientali. </w:t>
      </w:r>
    </w:p>
    <w:p w:rsidR="00000000" w:rsidDel="00000000" w:rsidP="00000000" w:rsidRDefault="00000000" w:rsidRPr="00000000" w14:paraId="00000134">
      <w:pPr>
        <w:spacing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5">
      <w:pPr>
        <w:spacing w:line="24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Smart waste solution</w:t>
      </w:r>
    </w:p>
    <w:p w:rsidR="00000000" w:rsidDel="00000000" w:rsidP="00000000" w:rsidRDefault="00000000" w:rsidRPr="00000000" w14:paraId="00000136">
      <w:pPr>
        <w:spacing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Gestione integrata di rifiuti domestici e aziendali o urbani, con intelligenza artificiale e strumenti per il compattamento e la riduzione dei rifiuti.</w:t>
      </w:r>
    </w:p>
    <w:p w:rsidR="00000000" w:rsidDel="00000000" w:rsidP="00000000" w:rsidRDefault="00000000" w:rsidRPr="00000000" w14:paraId="00000137">
      <w:pPr>
        <w:spacing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8">
      <w:pPr>
        <w:spacing w:line="240" w:lineRule="auto"/>
        <w:jc w:val="both"/>
        <w:rPr>
          <w:rFonts w:ascii="Verdana" w:cs="Verdana" w:eastAsia="Verdana" w:hAnsi="Verdana"/>
          <w:b w:val="1"/>
          <w:sz w:val="20"/>
          <w:szCs w:val="20"/>
          <w:highlight w:val="white"/>
          <w:u w:val="single"/>
        </w:rPr>
      </w:pPr>
      <w:r w:rsidDel="00000000" w:rsidR="00000000" w:rsidRPr="00000000">
        <w:rPr>
          <w:rFonts w:ascii="Verdana" w:cs="Verdana" w:eastAsia="Verdana" w:hAnsi="Verdana"/>
          <w:b w:val="1"/>
          <w:sz w:val="20"/>
          <w:szCs w:val="20"/>
          <w:highlight w:val="white"/>
          <w:rtl w:val="0"/>
        </w:rPr>
        <w:t xml:space="preserve">ECODERS srl</w:t>
      </w:r>
      <w:r w:rsidDel="00000000" w:rsidR="00000000" w:rsidRPr="00000000">
        <w:rPr>
          <w:rtl w:val="0"/>
        </w:rPr>
      </w:r>
    </w:p>
    <w:p w:rsidR="00000000" w:rsidDel="00000000" w:rsidP="00000000" w:rsidRDefault="00000000" w:rsidRPr="00000000" w14:paraId="00000139">
      <w:pPr>
        <w:shd w:fill="ffffff" w:val="clear"/>
        <w:spacing w:line="240" w:lineRule="auto"/>
        <w:jc w:val="both"/>
        <w:rPr>
          <w:rFonts w:ascii="Verdana" w:cs="Verdana" w:eastAsia="Verdana" w:hAnsi="Verdana"/>
          <w:sz w:val="20"/>
          <w:szCs w:val="20"/>
          <w:highlight w:val="white"/>
        </w:rPr>
      </w:pPr>
      <w:r w:rsidDel="00000000" w:rsidR="00000000" w:rsidRPr="00000000">
        <w:rPr>
          <w:rFonts w:ascii="Verdana" w:cs="Verdana" w:eastAsia="Verdana" w:hAnsi="Verdana"/>
          <w:sz w:val="20"/>
          <w:szCs w:val="20"/>
          <w:highlight w:val="white"/>
          <w:rtl w:val="0"/>
        </w:rPr>
        <w:t xml:space="preserve">Coding for green future è una startup digitale, spin-off dell'Università degli studi di Modena e Reggio Emilia specializzata in progettazione, sviluppo e realizzazione di strumenti, soluzioni e software nell’ambito per la green economy, per accompagnare enti locali e aziende nel percorso verso la transizione ecologica e la decarbonizzazione.</w:t>
      </w:r>
    </w:p>
    <w:p w:rsidR="00000000" w:rsidDel="00000000" w:rsidP="00000000" w:rsidRDefault="00000000" w:rsidRPr="00000000" w14:paraId="0000013A">
      <w:pPr>
        <w:spacing w:line="240" w:lineRule="auto"/>
        <w:jc w:val="both"/>
        <w:rPr>
          <w:rFonts w:ascii="Verdana" w:cs="Verdana" w:eastAsia="Verdana" w:hAnsi="Verdana"/>
          <w:sz w:val="20"/>
          <w:szCs w:val="20"/>
          <w:highlight w:val="white"/>
        </w:rPr>
      </w:pPr>
      <w:r w:rsidDel="00000000" w:rsidR="00000000" w:rsidRPr="00000000">
        <w:rPr>
          <w:rtl w:val="0"/>
        </w:rPr>
      </w:r>
    </w:p>
    <w:p w:rsidR="00000000" w:rsidDel="00000000" w:rsidP="00000000" w:rsidRDefault="00000000" w:rsidRPr="00000000" w14:paraId="0000013B">
      <w:pPr>
        <w:spacing w:line="240" w:lineRule="auto"/>
        <w:jc w:val="both"/>
        <w:rPr>
          <w:rFonts w:ascii="Verdana" w:cs="Verdana" w:eastAsia="Verdana" w:hAnsi="Verdana"/>
          <w:b w:val="1"/>
          <w:sz w:val="20"/>
          <w:szCs w:val="20"/>
          <w:highlight w:val="white"/>
        </w:rPr>
      </w:pPr>
      <w:r w:rsidDel="00000000" w:rsidR="00000000" w:rsidRPr="00000000">
        <w:rPr>
          <w:rFonts w:ascii="Verdana" w:cs="Verdana" w:eastAsia="Verdana" w:hAnsi="Verdana"/>
          <w:b w:val="1"/>
          <w:sz w:val="20"/>
          <w:szCs w:val="20"/>
          <w:highlight w:val="white"/>
          <w:rtl w:val="0"/>
        </w:rPr>
        <w:t xml:space="preserve">Human Maple srl</w:t>
      </w:r>
      <w:r w:rsidDel="00000000" w:rsidR="00000000" w:rsidRPr="00000000">
        <w:rPr>
          <w:rtl w:val="0"/>
        </w:rPr>
      </w:r>
    </w:p>
    <w:p w:rsidR="00000000" w:rsidDel="00000000" w:rsidP="00000000" w:rsidRDefault="00000000" w:rsidRPr="00000000" w14:paraId="0000013C">
      <w:pPr>
        <w:spacing w:line="240" w:lineRule="auto"/>
        <w:jc w:val="both"/>
        <w:rPr>
          <w:rFonts w:ascii="Verdana" w:cs="Verdana" w:eastAsia="Verdana" w:hAnsi="Verdana"/>
          <w:sz w:val="20"/>
          <w:szCs w:val="20"/>
          <w:highlight w:val="white"/>
        </w:rPr>
      </w:pPr>
      <w:r w:rsidDel="00000000" w:rsidR="00000000" w:rsidRPr="00000000">
        <w:rPr>
          <w:rFonts w:ascii="Verdana" w:cs="Verdana" w:eastAsia="Verdana" w:hAnsi="Verdana"/>
          <w:sz w:val="20"/>
          <w:szCs w:val="20"/>
          <w:highlight w:val="white"/>
          <w:rtl w:val="0"/>
        </w:rPr>
        <w:t xml:space="preserve">Human Maple è uno spin-off nato da studenti dell’Università di Modena e Reggio Emilia, con l’obiettivo di ridurre l’impatto ambientale attraverso il riciclo dei mozziconi di sigaretta. Con il progetto RICiCCAMI trasforma questi rifiuti in materiali termoisolanti, imbottiture, portachiavi e cuscini. È l’unico impianto in Italia in grado di riciclare tutti gli stick derivanti da prodotti del tabacco, compresi quelli elettronici.</w:t>
      </w:r>
      <w:r w:rsidDel="00000000" w:rsidR="00000000" w:rsidRPr="00000000">
        <w:rPr>
          <w:rtl w:val="0"/>
        </w:rPr>
      </w:r>
    </w:p>
    <w:p w:rsidR="00000000" w:rsidDel="00000000" w:rsidP="00000000" w:rsidRDefault="00000000" w:rsidRPr="00000000" w14:paraId="0000013D">
      <w:pPr>
        <w:spacing w:line="240" w:lineRule="auto"/>
        <w:jc w:val="both"/>
        <w:rPr>
          <w:rFonts w:ascii="Verdana" w:cs="Verdana" w:eastAsia="Verdana" w:hAnsi="Verdana"/>
          <w:sz w:val="20"/>
          <w:szCs w:val="20"/>
          <w:highlight w:val="white"/>
        </w:rPr>
      </w:pPr>
      <w:r w:rsidDel="00000000" w:rsidR="00000000" w:rsidRPr="00000000">
        <w:rPr>
          <w:rtl w:val="0"/>
        </w:rPr>
      </w:r>
    </w:p>
    <w:p w:rsidR="00000000" w:rsidDel="00000000" w:rsidP="00000000" w:rsidRDefault="00000000" w:rsidRPr="00000000" w14:paraId="0000013E">
      <w:pPr>
        <w:shd w:fill="ffffff" w:val="clear"/>
        <w:spacing w:line="240" w:lineRule="auto"/>
        <w:jc w:val="both"/>
        <w:rPr>
          <w:rFonts w:ascii="Verdana" w:cs="Verdana" w:eastAsia="Verdana" w:hAnsi="Verdana"/>
          <w:b w:val="1"/>
          <w:sz w:val="20"/>
          <w:szCs w:val="20"/>
          <w:highlight w:val="white"/>
        </w:rPr>
      </w:pPr>
      <w:r w:rsidDel="00000000" w:rsidR="00000000" w:rsidRPr="00000000">
        <w:rPr>
          <w:rFonts w:ascii="Verdana" w:cs="Verdana" w:eastAsia="Verdana" w:hAnsi="Verdana"/>
          <w:b w:val="1"/>
          <w:sz w:val="20"/>
          <w:szCs w:val="20"/>
          <w:highlight w:val="white"/>
          <w:rtl w:val="0"/>
        </w:rPr>
        <w:t xml:space="preserve">ReFuel Solutions </w:t>
      </w:r>
    </w:p>
    <w:p w:rsidR="00000000" w:rsidDel="00000000" w:rsidP="00000000" w:rsidRDefault="00000000" w:rsidRPr="00000000" w14:paraId="0000013F">
      <w:pPr>
        <w:shd w:fill="ffffff" w:val="clear"/>
        <w:spacing w:line="240" w:lineRule="auto"/>
        <w:jc w:val="both"/>
        <w:rPr>
          <w:rFonts w:ascii="Verdana" w:cs="Verdana" w:eastAsia="Verdana" w:hAnsi="Verdana"/>
          <w:sz w:val="20"/>
          <w:szCs w:val="20"/>
          <w:highlight w:val="white"/>
        </w:rPr>
      </w:pPr>
      <w:r w:rsidDel="00000000" w:rsidR="00000000" w:rsidRPr="00000000">
        <w:rPr>
          <w:rFonts w:ascii="Verdana" w:cs="Verdana" w:eastAsia="Verdana" w:hAnsi="Verdana"/>
          <w:sz w:val="20"/>
          <w:szCs w:val="20"/>
          <w:highlight w:val="white"/>
          <w:rtl w:val="0"/>
        </w:rPr>
        <w:t xml:space="preserve">Refuel Solutions, spin-off fondato nel 2021 da ex-studenti dell’Università di Modena e Reggio Emilia partecipanti al programma TACC, sviluppa tecnologie avanzate per la conversione ecologica di motori diesel pesanti. Grazie ai sistemi Biodieselkit, l’azienda rende i mezzi compatibili con biodiesel in purezza, riducendo immediatamente le emissioni di CO2 e particolato nei settori di mobilità industriale, agricolo e marino. </w:t>
      </w:r>
      <w:r w:rsidDel="00000000" w:rsidR="00000000" w:rsidRPr="00000000">
        <w:rPr>
          <w:rtl w:val="0"/>
        </w:rPr>
      </w:r>
    </w:p>
    <w:p w:rsidR="00000000" w:rsidDel="00000000" w:rsidP="00000000" w:rsidRDefault="00000000" w:rsidRPr="00000000" w14:paraId="00000140">
      <w:pPr>
        <w:spacing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41">
      <w:pPr>
        <w:spacing w:line="240" w:lineRule="auto"/>
        <w:jc w:val="both"/>
        <w:rPr>
          <w:rFonts w:ascii="Verdana" w:cs="Verdana" w:eastAsia="Verdana" w:hAnsi="Verdana"/>
          <w:sz w:val="20"/>
          <w:szCs w:val="20"/>
        </w:rPr>
      </w:pPr>
      <w:r w:rsidDel="00000000" w:rsidR="00000000" w:rsidRPr="00000000">
        <w:rPr>
          <w:rFonts w:ascii="Verdana" w:cs="Verdana" w:eastAsia="Verdana" w:hAnsi="Verdana"/>
          <w:b w:val="1"/>
          <w:sz w:val="22"/>
          <w:szCs w:val="22"/>
          <w:u w:val="single"/>
          <w:shd w:fill="d9ead3" w:val="clear"/>
          <w:rtl w:val="0"/>
        </w:rPr>
        <w:t xml:space="preserve">Istruzione, cultura e intrattenimento</w:t>
        <w:br w:type="textWrapping"/>
      </w:r>
      <w:r w:rsidDel="00000000" w:rsidR="00000000" w:rsidRPr="00000000">
        <w:rPr>
          <w:rFonts w:ascii="Verdana" w:cs="Verdana" w:eastAsia="Verdana" w:hAnsi="Verdana"/>
          <w:sz w:val="20"/>
          <w:szCs w:val="20"/>
          <w:rtl w:val="0"/>
        </w:rPr>
        <w:t xml:space="preserve">Progetti d’innovazione nei settori dell’istruzione, della cultura e dell'intrattenimento, offrendo soluzioni che migliorano l'accessibilità, la personalizzazione e l'esperienza degli utenti in questi ambiti cruciali della vita contemporanea. </w:t>
      </w:r>
    </w:p>
    <w:p w:rsidR="00000000" w:rsidDel="00000000" w:rsidP="00000000" w:rsidRDefault="00000000" w:rsidRPr="00000000" w14:paraId="00000142">
      <w:pPr>
        <w:spacing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43">
      <w:pPr>
        <w:spacing w:line="24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BookLocker</w:t>
      </w:r>
    </w:p>
    <w:p w:rsidR="00000000" w:rsidDel="00000000" w:rsidP="00000000" w:rsidRDefault="00000000" w:rsidRPr="00000000" w14:paraId="00000144">
      <w:pPr>
        <w:spacing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Sistema innovativo di book-sharing basato su locker intelligenti distribuiti in punti strategici, accessibili 24/7. Pensato per studenti, docenti e lettori, facilita lo scambio gratuito di libri senza costi di spedizione, riducendo gli sprechi e promuovendo un’economia circolare. Grazie all’IA, offre notifiche personalizzate su nuovi libri disponibili e recensioni tra utenti, garantendo un’esperienza di condivisione moderna, sicura ed efficiente.</w:t>
      </w:r>
    </w:p>
    <w:p w:rsidR="00000000" w:rsidDel="00000000" w:rsidP="00000000" w:rsidRDefault="00000000" w:rsidRPr="00000000" w14:paraId="00000145">
      <w:pPr>
        <w:spacing w:line="240" w:lineRule="auto"/>
        <w:jc w:val="both"/>
        <w:rPr>
          <w:rFonts w:ascii="Verdana" w:cs="Verdana" w:eastAsia="Verdana" w:hAnsi="Verdana"/>
          <w:b w:val="1"/>
          <w:sz w:val="20"/>
          <w:szCs w:val="20"/>
        </w:rPr>
      </w:pPr>
      <w:r w:rsidDel="00000000" w:rsidR="00000000" w:rsidRPr="00000000">
        <w:rPr>
          <w:rFonts w:ascii="Verdana" w:cs="Verdana" w:eastAsia="Verdana" w:hAnsi="Verdana"/>
          <w:sz w:val="20"/>
          <w:szCs w:val="20"/>
          <w:rtl w:val="0"/>
        </w:rPr>
        <w:br w:type="textWrapping"/>
      </w:r>
      <w:r w:rsidDel="00000000" w:rsidR="00000000" w:rsidRPr="00000000">
        <w:rPr>
          <w:rFonts w:ascii="Verdana" w:cs="Verdana" w:eastAsia="Verdana" w:hAnsi="Verdana"/>
          <w:b w:val="1"/>
          <w:sz w:val="20"/>
          <w:szCs w:val="20"/>
          <w:rtl w:val="0"/>
        </w:rPr>
        <w:t xml:space="preserve">InterMover</w:t>
      </w:r>
    </w:p>
    <w:p w:rsidR="00000000" w:rsidDel="00000000" w:rsidP="00000000" w:rsidRDefault="00000000" w:rsidRPr="00000000" w14:paraId="00000146">
      <w:pPr>
        <w:spacing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App completa progettata per supportare gli studenti internazionali che si trasferiscono in Italia, aiutandoli a gestire permessi di soggiorno, alloggio e conti bancari. Fornisce una guida passo-passo, assistenza personalizzata tramite intelligenza artificiale e connessioni sociali attraverso gruppi basati sugli interessi. La piattaforma centralizza le informazioni, riduce lo stress burocratico e facilita l'integrazione culturale, consentendo agli studenti di concentrarsi sui propri studi.</w:t>
      </w:r>
    </w:p>
    <w:p w:rsidR="00000000" w:rsidDel="00000000" w:rsidP="00000000" w:rsidRDefault="00000000" w:rsidRPr="00000000" w14:paraId="00000147">
      <w:pPr>
        <w:spacing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48">
      <w:pPr>
        <w:spacing w:line="240" w:lineRule="auto"/>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149">
      <w:pPr>
        <w:spacing w:line="24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Koinity</w:t>
      </w:r>
    </w:p>
    <w:p w:rsidR="00000000" w:rsidDel="00000000" w:rsidP="00000000" w:rsidRDefault="00000000" w:rsidRPr="00000000" w14:paraId="0000014A">
      <w:pPr>
        <w:spacing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Piattaforma che aiuta le piccole sale cinematografiche indipendenti a competere con le grandi catene, ottimizzando l'affluenza e migliorando l'esperienza degli spettatori. Offrendo eventi tematici, sconti dinamici e una community attiva, Koinity trasforma il cinema in un'esperienza sociale e coinvolgente, riportando il pubblico nelle sale. Con un approccio innovativo, supporta anche i cinema indipendenti nella promozione e nella vendita dei biglietti, valorizzando film meno mainstream.</w:t>
      </w:r>
    </w:p>
    <w:p w:rsidR="00000000" w:rsidDel="00000000" w:rsidP="00000000" w:rsidRDefault="00000000" w:rsidRPr="00000000" w14:paraId="0000014B">
      <w:pPr>
        <w:spacing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4C">
      <w:pPr>
        <w:spacing w:line="24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MementoStudy</w:t>
      </w:r>
    </w:p>
    <w:p w:rsidR="00000000" w:rsidDel="00000000" w:rsidP="00000000" w:rsidRDefault="00000000" w:rsidRPr="00000000" w14:paraId="0000014D">
      <w:pPr>
        <w:spacing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Applicazione innovativa pensata per studenti e professionisti (knowledge workers) che cercano un tool unico per organizzare tempo, attività e obiettivi in modo efficiente. Con un design intuitivo e basato su principi scientifici, integra time management, pianificazione e gamification per aumentare la produttività e migliorare l'esperienza d'uso. Disponibile su PC e dispositivi mobili, funziona anche offline, offrendo una soluzione completa e accessibile per chi vuole ottimizzare il proprio lavoro o studio.</w:t>
      </w:r>
    </w:p>
    <w:p w:rsidR="00000000" w:rsidDel="00000000" w:rsidP="00000000" w:rsidRDefault="00000000" w:rsidRPr="00000000" w14:paraId="0000014E">
      <w:pPr>
        <w:spacing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4F">
      <w:pPr>
        <w:spacing w:line="24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RecruitEase</w:t>
      </w:r>
    </w:p>
    <w:p w:rsidR="00000000" w:rsidDel="00000000" w:rsidP="00000000" w:rsidRDefault="00000000" w:rsidRPr="00000000" w14:paraId="00000150">
      <w:pPr>
        <w:spacing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Servizio pensato per semplificare il reclutamento di partecipanti diversificati per ricerche accademiche, gestendo anche gli aspetti logistici e amministrativi, come il pagamento dei compensi. Offriamo un servizio mirato a gruppi di ricerca nelle scienze umane e sociali, riducendo il carico di lavoro dei ricercatori e migliorando la qualità e l'efficienza dei campionamenti. Rispetto ad altre piattaforme estere, come Prolific Academic, il focus è specifico sul contesto italiano, garantendo un supporto locale completo.</w:t>
      </w:r>
    </w:p>
    <w:p w:rsidR="00000000" w:rsidDel="00000000" w:rsidP="00000000" w:rsidRDefault="00000000" w:rsidRPr="00000000" w14:paraId="00000151">
      <w:pPr>
        <w:spacing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2">
      <w:pPr>
        <w:spacing w:line="24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Saigen </w:t>
      </w:r>
    </w:p>
    <w:p w:rsidR="00000000" w:rsidDel="00000000" w:rsidP="00000000" w:rsidRDefault="00000000" w:rsidRPr="00000000" w14:paraId="00000153">
      <w:pPr>
        <w:spacing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Trasforma l'apprendimento storico integrando grafici di conoscenza basati sull'intelligenza artificiale, simulazioni interattive con figure storiche, verifica tramite blockchain per l'autenticità dei documenti. Migliora il coinvolgimento attraverso esperienze immersive e personalizzate, garantendo al contempo l'integrità dei dati storici. Ridefinendo gli archivi digitali, Saigen rende la storia più accessibile, interattiva e affidabile.</w:t>
      </w:r>
    </w:p>
    <w:p w:rsidR="00000000" w:rsidDel="00000000" w:rsidP="00000000" w:rsidRDefault="00000000" w:rsidRPr="00000000" w14:paraId="00000154">
      <w:pPr>
        <w:spacing w:line="240" w:lineRule="auto"/>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55">
      <w:pPr>
        <w:spacing w:line="24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TravelMuse</w:t>
      </w:r>
    </w:p>
    <w:p w:rsidR="00000000" w:rsidDel="00000000" w:rsidP="00000000" w:rsidRDefault="00000000" w:rsidRPr="00000000" w14:paraId="00000156">
      <w:pPr>
        <w:spacing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TravelMuse rivoluziona i viaggi di gruppo combinando IA e test psicologici per creare gruppi compatibili, riducendo conflitti e migliorando l’esperienza. Promuove mete sostenibili, riduce l’overtourism e offre itinerari personalizzati, contrastando lo stress organizzativo. Ideale per viaggiatori in cerca di connessioni autentiche, supera le piattaforme tradizionali con un approccio basato su compatibilità, fiducia e innovazione tecnologica.</w:t>
      </w:r>
    </w:p>
    <w:p w:rsidR="00000000" w:rsidDel="00000000" w:rsidP="00000000" w:rsidRDefault="00000000" w:rsidRPr="00000000" w14:paraId="00000157">
      <w:pPr>
        <w:spacing w:line="240" w:lineRule="auto"/>
        <w:jc w:val="both"/>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158">
      <w:pPr>
        <w:spacing w:line="24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Yoga Turtle - Sistema Modulare e Multifunzionale di Arredo e Attrezzatura per la Pratica Yoga</w:t>
      </w:r>
    </w:p>
    <w:p w:rsidR="00000000" w:rsidDel="00000000" w:rsidP="00000000" w:rsidRDefault="00000000" w:rsidRPr="00000000" w14:paraId="00000159">
      <w:pPr>
        <w:spacing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Sistema modulare che offre una soluzione innovativa per praticare yoga a casa, combinando attrezzature per lo Iyengar yoga con il design d’arredo. Si trasforma facilmente da tavolino a supporto per la pratica, ottimizzando gli spazi domestici. Il prodotto è versatile, estetico e intuitivo, con un gioco di dadi motivazionale e un quaderno per monitorare i progressi. Perfetto per principianti e praticanti esperti, Yoga Turtle rende la pratica accessibile, sicura e stimolante, senza ingombri e con un design elegante.</w:t>
      </w:r>
    </w:p>
    <w:p w:rsidR="00000000" w:rsidDel="00000000" w:rsidP="00000000" w:rsidRDefault="00000000" w:rsidRPr="00000000" w14:paraId="0000015A">
      <w:pPr>
        <w:spacing w:line="240" w:lineRule="auto"/>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5B">
      <w:pPr>
        <w:spacing w:line="24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Crearchio</w:t>
      </w:r>
    </w:p>
    <w:p w:rsidR="00000000" w:rsidDel="00000000" w:rsidP="00000000" w:rsidRDefault="00000000" w:rsidRPr="00000000" w14:paraId="0000015C">
      <w:pPr>
        <w:spacing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Soluzione per ricreare all'interno della realtà virtuale siti del patrimonio culturale perduti o in pericolo, trasformandoli in esperienza di gioco. Le persone che possiedono visori VR possono visitare questi siti comodamente da casa; l'esperienza sarà aperta anche ai turisti nel sito storico, museo o evento culturale correlato. </w:t>
      </w:r>
    </w:p>
    <w:p w:rsidR="00000000" w:rsidDel="00000000" w:rsidP="00000000" w:rsidRDefault="00000000" w:rsidRPr="00000000" w14:paraId="0000015D">
      <w:pPr>
        <w:spacing w:line="240" w:lineRule="auto"/>
        <w:jc w:val="both"/>
        <w:rPr>
          <w:rFonts w:ascii="Verdana" w:cs="Verdana" w:eastAsia="Verdana" w:hAnsi="Verdana"/>
          <w:b w:val="1"/>
          <w:highlight w:val="green"/>
          <w:u w:val="single"/>
        </w:rPr>
      </w:pPr>
      <w:r w:rsidDel="00000000" w:rsidR="00000000" w:rsidRPr="00000000">
        <w:rPr>
          <w:rtl w:val="0"/>
        </w:rPr>
      </w:r>
    </w:p>
    <w:p w:rsidR="00000000" w:rsidDel="00000000" w:rsidP="00000000" w:rsidRDefault="00000000" w:rsidRPr="00000000" w14:paraId="0000015E">
      <w:pPr>
        <w:spacing w:line="240" w:lineRule="auto"/>
        <w:jc w:val="both"/>
        <w:rPr>
          <w:rFonts w:ascii="Verdana" w:cs="Verdana" w:eastAsia="Verdana" w:hAnsi="Verdana"/>
          <w:b w:val="1"/>
          <w:sz w:val="22"/>
          <w:szCs w:val="22"/>
          <w:u w:val="single"/>
          <w:shd w:fill="d9ead3" w:val="clear"/>
        </w:rPr>
      </w:pPr>
      <w:r w:rsidDel="00000000" w:rsidR="00000000" w:rsidRPr="00000000">
        <w:rPr>
          <w:rtl w:val="0"/>
        </w:rPr>
      </w:r>
    </w:p>
    <w:p w:rsidR="00000000" w:rsidDel="00000000" w:rsidP="00000000" w:rsidRDefault="00000000" w:rsidRPr="00000000" w14:paraId="0000015F">
      <w:pPr>
        <w:spacing w:line="240" w:lineRule="auto"/>
        <w:jc w:val="both"/>
        <w:rPr>
          <w:rFonts w:ascii="Verdana" w:cs="Verdana" w:eastAsia="Verdana" w:hAnsi="Verdana"/>
          <w:sz w:val="22"/>
          <w:szCs w:val="22"/>
          <w:u w:val="single"/>
          <w:shd w:fill="d9ead3" w:val="clear"/>
        </w:rPr>
      </w:pPr>
      <w:r w:rsidDel="00000000" w:rsidR="00000000" w:rsidRPr="00000000">
        <w:rPr>
          <w:rFonts w:ascii="Verdana" w:cs="Verdana" w:eastAsia="Verdana" w:hAnsi="Verdana"/>
          <w:b w:val="1"/>
          <w:sz w:val="22"/>
          <w:szCs w:val="22"/>
          <w:u w:val="single"/>
          <w:shd w:fill="d9ead3" w:val="clear"/>
          <w:rtl w:val="0"/>
        </w:rPr>
        <w:t xml:space="preserve">Servizi organizzativi, gestionali e di inclusione sociale</w:t>
      </w:r>
      <w:r w:rsidDel="00000000" w:rsidR="00000000" w:rsidRPr="00000000">
        <w:rPr>
          <w:rtl w:val="0"/>
        </w:rPr>
      </w:r>
    </w:p>
    <w:p w:rsidR="00000000" w:rsidDel="00000000" w:rsidP="00000000" w:rsidRDefault="00000000" w:rsidRPr="00000000" w14:paraId="00000160">
      <w:pPr>
        <w:spacing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Progetti innovativi che mirano a ottimizzare la gestione e l'organizzazione di vari servizi, offrendo soluzioni integrate per incrementare efficienza, pianificazione e inclusione sociale integrando tecnologie avanzate come l'IA e l'IoT. </w:t>
      </w:r>
    </w:p>
    <w:p w:rsidR="00000000" w:rsidDel="00000000" w:rsidP="00000000" w:rsidRDefault="00000000" w:rsidRPr="00000000" w14:paraId="00000161">
      <w:pPr>
        <w:spacing w:line="240" w:lineRule="auto"/>
        <w:jc w:val="both"/>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162">
      <w:pPr>
        <w:spacing w:line="24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Bike Lockup</w:t>
      </w:r>
    </w:p>
    <w:p w:rsidR="00000000" w:rsidDel="00000000" w:rsidP="00000000" w:rsidRDefault="00000000" w:rsidRPr="00000000" w14:paraId="00000163">
      <w:pPr>
        <w:spacing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Startup che si rivolge ai cicloturisti offrendo soluzioni innovative per il deposito, la ricarica e la manutenzione delle biciclette presso le strutture ricettive. Grazie a box modulari sicuri, smart e sostenibili, i cicloturisti non dovranno più preoccuparsi di parcheggiare le loro biciclette in spazi non adeguati. L'accesso ai box avviene tramite un'app, semplificando l'esperienza. Rispetto ai competitor, come i Bike Hotel, offre un pacchetto chiavi in mano per le strutture, senza costi iniziali e con un software gestionale integrato. </w:t>
      </w:r>
    </w:p>
    <w:p w:rsidR="00000000" w:rsidDel="00000000" w:rsidP="00000000" w:rsidRDefault="00000000" w:rsidRPr="00000000" w14:paraId="00000164">
      <w:pPr>
        <w:spacing w:line="240" w:lineRule="auto"/>
        <w:jc w:val="both"/>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165">
      <w:pPr>
        <w:spacing w:line="24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HoDiritto</w:t>
      </w:r>
    </w:p>
    <w:p w:rsidR="00000000" w:rsidDel="00000000" w:rsidP="00000000" w:rsidRDefault="00000000" w:rsidRPr="00000000" w14:paraId="00000166">
      <w:pPr>
        <w:spacing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App che offre agli utenti un elenco personalizzato di diritti e agevolazioni, basato su dati come anagrafica, contratto collettivo nazionale, condizioni cliniche ed economiche. Fornisce notifiche proattive sulle nuove opportunità normative, semplificando l'accesso a diritti e tutele. Con un focus sulla personalizzazione e sulla privacy, l’app supera la frammentazione delle informazioni esistenti, offrendo un servizio chiaro e continuamente aggiornato, senza concorrenti diretti nel mercato.</w:t>
      </w:r>
    </w:p>
    <w:p w:rsidR="00000000" w:rsidDel="00000000" w:rsidP="00000000" w:rsidRDefault="00000000" w:rsidRPr="00000000" w14:paraId="00000167">
      <w:pPr>
        <w:spacing w:line="240" w:lineRule="auto"/>
        <w:jc w:val="both"/>
        <w:rPr>
          <w:rFonts w:ascii="Verdana" w:cs="Verdana" w:eastAsia="Verdana" w:hAnsi="Verdana"/>
          <w:b w:val="1"/>
          <w:sz w:val="20"/>
          <w:szCs w:val="20"/>
        </w:rPr>
      </w:pPr>
      <w:r w:rsidDel="00000000" w:rsidR="00000000" w:rsidRPr="00000000">
        <w:rPr>
          <w:rFonts w:ascii="Verdana" w:cs="Verdana" w:eastAsia="Verdana" w:hAnsi="Verdana"/>
          <w:sz w:val="20"/>
          <w:szCs w:val="20"/>
          <w:rtl w:val="0"/>
        </w:rPr>
        <w:br w:type="textWrapping"/>
      </w:r>
      <w:r w:rsidDel="00000000" w:rsidR="00000000" w:rsidRPr="00000000">
        <w:rPr>
          <w:rFonts w:ascii="Verdana" w:cs="Verdana" w:eastAsia="Verdana" w:hAnsi="Verdana"/>
          <w:b w:val="1"/>
          <w:sz w:val="20"/>
          <w:szCs w:val="20"/>
          <w:rtl w:val="0"/>
        </w:rPr>
        <w:t xml:space="preserve">Pay2Invest</w:t>
      </w:r>
    </w:p>
    <w:p w:rsidR="00000000" w:rsidDel="00000000" w:rsidP="00000000" w:rsidRDefault="00000000" w:rsidRPr="00000000" w14:paraId="00000168">
      <w:pPr>
        <w:spacing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Piattaforma innovativa che integra prenotazioni, pagamenti digitali e investimenti automatici: per ogni transazione una percentuale viene destinata ad un fondo di investimento personalizzato, senza sforzo per l'utente. Ideale per giovani-adulti e viaggiatori che vogliono iniziare a risparmiare e investire in modo semplice, sfruttando spese quotidiane. Le attività commerciali, come hotel e ristoranti, beneficiano di maggiore visibilità e fidelizzazione, cedendo una piccola quota dei ricavi in cambio di vantaggi competitivi.</w:t>
      </w:r>
    </w:p>
    <w:p w:rsidR="00000000" w:rsidDel="00000000" w:rsidP="00000000" w:rsidRDefault="00000000" w:rsidRPr="00000000" w14:paraId="00000169">
      <w:pPr>
        <w:spacing w:line="240" w:lineRule="auto"/>
        <w:jc w:val="both"/>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16A">
      <w:pPr>
        <w:spacing w:line="24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Reserv.ai</w:t>
      </w:r>
    </w:p>
    <w:p w:rsidR="00000000" w:rsidDel="00000000" w:rsidP="00000000" w:rsidRDefault="00000000" w:rsidRPr="00000000" w14:paraId="0000016B">
      <w:pPr>
        <w:spacing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Assistente vocale basato sull’IA, che automatizza le prenotazioni telefoniche nei ristoranti riducendo il carico di lavoro del personale e minimizzando gli errori. Con una voce naturale raccoglie informazioni, verifica la disponibilità e registra le prenotazioni in tempo reale, inviando conferme automatiche ai clienti. A differenza delle piattaforme online offre un’esperienza semplice e immediata, senza moduli complessi o registrazioni obbligatorie, migliorando efficienza e soddisfazione del cliente.</w:t>
      </w:r>
    </w:p>
    <w:p w:rsidR="00000000" w:rsidDel="00000000" w:rsidP="00000000" w:rsidRDefault="00000000" w:rsidRPr="00000000" w14:paraId="0000016C">
      <w:pPr>
        <w:spacing w:line="240" w:lineRule="auto"/>
        <w:jc w:val="both"/>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16D">
      <w:pPr>
        <w:spacing w:line="24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Rete Laye</w:t>
      </w:r>
    </w:p>
    <w:p w:rsidR="00000000" w:rsidDel="00000000" w:rsidP="00000000" w:rsidRDefault="00000000" w:rsidRPr="00000000" w14:paraId="0000016E">
      <w:pPr>
        <w:spacing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Piattaforma che connette migranti, organizzazioni e aziende con mediatori culturali qualificati. Grazie a un algoritmo avanzato facilita la ricerca di mediatori in base a parametri specifici come lingua, regione e qualifiche. Questa soluzione semplifica l'integrazione dei migranti, offrendo consulenze personalizzate e professionali, e valorizza il ruolo fondamentale dei mediatori culturali, migliorando l'accesso a servizi di mediazione in tutta Italia.</w:t>
      </w:r>
    </w:p>
    <w:p w:rsidR="00000000" w:rsidDel="00000000" w:rsidP="00000000" w:rsidRDefault="00000000" w:rsidRPr="00000000" w14:paraId="0000016F">
      <w:pPr>
        <w:spacing w:line="240" w:lineRule="auto"/>
        <w:jc w:val="both"/>
        <w:rPr>
          <w:rFonts w:ascii="Verdana" w:cs="Verdana" w:eastAsia="Verdana" w:hAnsi="Verdana"/>
          <w:b w:val="1"/>
          <w:sz w:val="20"/>
          <w:szCs w:val="20"/>
        </w:rPr>
      </w:pPr>
      <w:r w:rsidDel="00000000" w:rsidR="00000000" w:rsidRPr="00000000">
        <w:rPr>
          <w:rFonts w:ascii="Verdana" w:cs="Verdana" w:eastAsia="Verdana" w:hAnsi="Verdana"/>
          <w:sz w:val="20"/>
          <w:szCs w:val="20"/>
          <w:rtl w:val="0"/>
        </w:rPr>
        <w:br w:type="textWrapping"/>
      </w:r>
      <w:r w:rsidDel="00000000" w:rsidR="00000000" w:rsidRPr="00000000">
        <w:rPr>
          <w:rFonts w:ascii="Verdana" w:cs="Verdana" w:eastAsia="Verdana" w:hAnsi="Verdana"/>
          <w:b w:val="1"/>
          <w:sz w:val="20"/>
          <w:szCs w:val="20"/>
          <w:rtl w:val="0"/>
        </w:rPr>
        <w:t xml:space="preserve">WorkEthica</w:t>
      </w:r>
    </w:p>
    <w:p w:rsidR="00000000" w:rsidDel="00000000" w:rsidP="00000000" w:rsidRDefault="00000000" w:rsidRPr="00000000" w14:paraId="00000170">
      <w:pPr>
        <w:spacing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Offre una certificazione basata sui dati per consentire alle aziende di convalidare pratiche di assunzione eque e trasparenti, basandosi sul feedback reale dei candidati. Attraverso approfondimenti, formazione e consulenza, aiuta le aziende a migliorare il reclutamento, rafforzare l'employer branding e allinearsi agli obiettivi ESG. Un marchio di fiducia unico che attrae i migliori talenti dando priorità alle assunzioni etiche.</w:t>
      </w:r>
    </w:p>
    <w:p w:rsidR="00000000" w:rsidDel="00000000" w:rsidP="00000000" w:rsidRDefault="00000000" w:rsidRPr="00000000" w14:paraId="00000171">
      <w:pPr>
        <w:spacing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72">
      <w:pPr>
        <w:spacing w:line="240" w:lineRule="auto"/>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173">
      <w:pPr>
        <w:spacing w:line="240" w:lineRule="auto"/>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Ufficio stampa Momeda Eventi</w:t>
      </w:r>
      <w:r w:rsidDel="00000000" w:rsidR="00000000" w:rsidRPr="00000000">
        <w:rPr>
          <w:rtl w:val="0"/>
        </w:rPr>
      </w:r>
    </w:p>
    <w:p w:rsidR="00000000" w:rsidDel="00000000" w:rsidP="00000000" w:rsidRDefault="00000000" w:rsidRPr="00000000" w14:paraId="00000174">
      <w:pPr>
        <w:spacing w:line="24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Silvia Gibellini 339.8850143 - Giulia Vellani 333.8608872</w:t>
      </w:r>
    </w:p>
    <w:p w:rsidR="00000000" w:rsidDel="00000000" w:rsidP="00000000" w:rsidRDefault="00000000" w:rsidRPr="00000000" w14:paraId="00000175">
      <w:pPr>
        <w:spacing w:line="24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stampa@momedaeventi.com</w:t>
      </w:r>
    </w:p>
    <w:sectPr>
      <w:headerReference r:id="rId13" w:type="default"/>
      <w:footerReference r:id="rId14" w:type="default"/>
      <w:pgSz w:h="16838" w:w="11906" w:orient="portrait"/>
      <w:pgMar w:bottom="1134" w:top="1389" w:left="1134" w:right="1134" w:header="277" w:footer="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C">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bl>
    <w:tblPr>
      <w:tblStyle w:val="Table1"/>
      <w:tblW w:w="962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78"/>
      <w:gridCol w:w="4950"/>
      <w:tblGridChange w:id="0">
        <w:tblGrid>
          <w:gridCol w:w="4678"/>
          <w:gridCol w:w="4950"/>
        </w:tblGrid>
      </w:tblGridChange>
    </w:tblGrid>
    <w:tr>
      <w:trPr>
        <w:cantSplit w:val="0"/>
        <w:trHeight w:val="510" w:hRule="atLeast"/>
        <w:tblHeader w:val="0"/>
      </w:trPr>
      <w:tc>
        <w:tcPr>
          <w:vAlign w:val="center"/>
        </w:tcPr>
        <w:p w:rsidR="00000000" w:rsidDel="00000000" w:rsidP="00000000" w:rsidRDefault="00000000" w:rsidRPr="00000000" w14:paraId="0000017D">
          <w:pPr>
            <w:pBdr>
              <w:top w:space="0" w:sz="0" w:val="nil"/>
              <w:left w:space="0" w:sz="0" w:val="nil"/>
              <w:bottom w:space="0" w:sz="0" w:val="nil"/>
              <w:right w:space="0" w:sz="0" w:val="nil"/>
              <w:between w:space="0" w:sz="0" w:val="nil"/>
            </w:pBdr>
            <w:tabs>
              <w:tab w:val="center" w:leader="none" w:pos="4819"/>
              <w:tab w:val="right" w:leader="none" w:pos="9638"/>
            </w:tabs>
            <w:rPr>
              <w:b w:val="1"/>
              <w:color w:val="003333"/>
              <w:sz w:val="15"/>
              <w:szCs w:val="15"/>
            </w:rPr>
          </w:pPr>
          <w:r w:rsidDel="00000000" w:rsidR="00000000" w:rsidRPr="00000000">
            <w:rPr>
              <w:b w:val="1"/>
              <w:color w:val="003333"/>
              <w:sz w:val="15"/>
              <w:szCs w:val="15"/>
              <w:rtl w:val="0"/>
            </w:rPr>
            <w:t xml:space="preserve">__________</w:t>
          </w:r>
        </w:p>
        <w:p w:rsidR="00000000" w:rsidDel="00000000" w:rsidP="00000000" w:rsidRDefault="00000000" w:rsidRPr="00000000" w14:paraId="0000017E">
          <w:pPr>
            <w:pBdr>
              <w:top w:space="0" w:sz="0" w:val="nil"/>
              <w:left w:space="0" w:sz="0" w:val="nil"/>
              <w:bottom w:space="0" w:sz="0" w:val="nil"/>
              <w:right w:space="0" w:sz="0" w:val="nil"/>
              <w:between w:space="0" w:sz="0" w:val="nil"/>
            </w:pBdr>
            <w:tabs>
              <w:tab w:val="center" w:leader="none" w:pos="4819"/>
              <w:tab w:val="right" w:leader="none" w:pos="9638"/>
            </w:tabs>
            <w:rPr>
              <w:b w:val="1"/>
              <w:color w:val="003333"/>
              <w:sz w:val="15"/>
              <w:szCs w:val="15"/>
            </w:rPr>
          </w:pPr>
          <w:r w:rsidDel="00000000" w:rsidR="00000000" w:rsidRPr="00000000">
            <w:rPr>
              <w:b w:val="1"/>
              <w:color w:val="003333"/>
              <w:sz w:val="15"/>
              <w:szCs w:val="15"/>
              <w:rtl w:val="0"/>
            </w:rPr>
            <w:t xml:space="preserve">Mail:</w:t>
          </w:r>
          <w:r w:rsidDel="00000000" w:rsidR="00000000" w:rsidRPr="00000000">
            <w:rPr>
              <w:color w:val="003333"/>
              <w:sz w:val="15"/>
              <w:szCs w:val="15"/>
              <w:rtl w:val="0"/>
            </w:rPr>
            <w:t xml:space="preserve"> startupday2025@ecosister.it</w:t>
          </w:r>
          <w:r w:rsidDel="00000000" w:rsidR="00000000" w:rsidRPr="00000000">
            <w:rPr>
              <w:rtl w:val="0"/>
            </w:rPr>
          </w:r>
        </w:p>
        <w:p w:rsidR="00000000" w:rsidDel="00000000" w:rsidP="00000000" w:rsidRDefault="00000000" w:rsidRPr="00000000" w14:paraId="0000017F">
          <w:pPr>
            <w:pBdr>
              <w:top w:space="0" w:sz="0" w:val="nil"/>
              <w:left w:space="0" w:sz="0" w:val="nil"/>
              <w:bottom w:space="0" w:sz="0" w:val="nil"/>
              <w:right w:space="0" w:sz="0" w:val="nil"/>
              <w:between w:space="0" w:sz="0" w:val="nil"/>
            </w:pBdr>
            <w:tabs>
              <w:tab w:val="center" w:leader="none" w:pos="4819"/>
              <w:tab w:val="right" w:leader="none" w:pos="9638"/>
            </w:tabs>
            <w:rPr>
              <w:color w:val="003333"/>
              <w:sz w:val="15"/>
              <w:szCs w:val="15"/>
            </w:rPr>
          </w:pPr>
          <w:r w:rsidDel="00000000" w:rsidR="00000000" w:rsidRPr="00000000">
            <w:rPr>
              <w:b w:val="1"/>
              <w:color w:val="003333"/>
              <w:sz w:val="15"/>
              <w:szCs w:val="15"/>
              <w:rtl w:val="0"/>
            </w:rPr>
            <w:t xml:space="preserve">Web:</w:t>
          </w:r>
          <w:r w:rsidDel="00000000" w:rsidR="00000000" w:rsidRPr="00000000">
            <w:rPr>
              <w:color w:val="003333"/>
              <w:sz w:val="15"/>
              <w:szCs w:val="15"/>
              <w:rtl w:val="0"/>
            </w:rPr>
            <w:t xml:space="preserve"> https://ttip.ecosister.it/it/pillar-incubazione/startup-day-2025</w:t>
          </w:r>
        </w:p>
        <w:p w:rsidR="00000000" w:rsidDel="00000000" w:rsidP="00000000" w:rsidRDefault="00000000" w:rsidRPr="00000000" w14:paraId="00000180">
          <w:pPr>
            <w:pBdr>
              <w:top w:space="0" w:sz="0" w:val="nil"/>
              <w:left w:space="0" w:sz="0" w:val="nil"/>
              <w:bottom w:space="0" w:sz="0" w:val="nil"/>
              <w:right w:space="0" w:sz="0" w:val="nil"/>
              <w:between w:space="0" w:sz="0" w:val="nil"/>
            </w:pBdr>
            <w:tabs>
              <w:tab w:val="center" w:leader="none" w:pos="4819"/>
              <w:tab w:val="right" w:leader="none" w:pos="9638"/>
            </w:tabs>
            <w:rPr>
              <w:color w:val="003333"/>
              <w:sz w:val="15"/>
              <w:szCs w:val="15"/>
            </w:rPr>
          </w:pPr>
          <w:r w:rsidDel="00000000" w:rsidR="00000000" w:rsidRPr="00000000">
            <w:rPr>
              <w:rtl w:val="0"/>
            </w:rPr>
          </w:r>
        </w:p>
      </w:tc>
      <w:tc>
        <w:tcPr>
          <w:vAlign w:val="center"/>
        </w:tcPr>
        <w:p w:rsidR="00000000" w:rsidDel="00000000" w:rsidP="00000000" w:rsidRDefault="00000000" w:rsidRPr="00000000" w14:paraId="00000181">
          <w:pPr>
            <w:pBdr>
              <w:top w:space="0" w:sz="0" w:val="nil"/>
              <w:left w:space="0" w:sz="0" w:val="nil"/>
              <w:bottom w:space="0" w:sz="0" w:val="nil"/>
              <w:right w:space="0" w:sz="0" w:val="nil"/>
              <w:between w:space="0" w:sz="0" w:val="nil"/>
            </w:pBdr>
            <w:tabs>
              <w:tab w:val="center" w:leader="none" w:pos="4819"/>
              <w:tab w:val="right" w:leader="none" w:pos="9638"/>
            </w:tabs>
            <w:rPr>
              <w:color w:val="003333"/>
              <w:sz w:val="15"/>
              <w:szCs w:val="15"/>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82">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color w:val="000000"/>
            </w:rPr>
            <w:drawing>
              <wp:inline distB="0" distT="0" distL="0" distR="0">
                <wp:extent cx="6010693" cy="428445"/>
                <wp:effectExtent b="0" l="0" r="0" t="0"/>
                <wp:docPr id="151229207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6010693" cy="42844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84">
    <w:pPr>
      <w:pBdr>
        <w:top w:space="0" w:sz="0" w:val="nil"/>
        <w:left w:space="0" w:sz="0" w:val="nil"/>
        <w:bottom w:space="0" w:sz="0" w:val="nil"/>
        <w:right w:space="0" w:sz="0" w:val="nil"/>
        <w:between w:space="0" w:sz="0" w:val="nil"/>
      </w:pBdr>
      <w:tabs>
        <w:tab w:val="center" w:leader="none" w:pos="4819"/>
        <w:tab w:val="right" w:leader="none" w:pos="9638"/>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85">
    <w:pPr>
      <w:pBdr>
        <w:top w:space="0" w:sz="0" w:val="nil"/>
        <w:left w:space="0" w:sz="0" w:val="nil"/>
        <w:bottom w:space="0" w:sz="0" w:val="nil"/>
        <w:right w:space="0" w:sz="0" w:val="nil"/>
        <w:between w:space="0" w:sz="0" w:val="nil"/>
      </w:pBdr>
      <w:tabs>
        <w:tab w:val="center" w:leader="none" w:pos="4819"/>
        <w:tab w:val="right" w:leader="none" w:pos="9638"/>
      </w:tabs>
      <w:jc w:val="right"/>
      <w:rPr>
        <w:rFonts w:ascii="Verdana" w:cs="Verdana" w:eastAsia="Verdana" w:hAnsi="Verdana"/>
        <w:sz w:val="20"/>
        <w:szCs w:val="20"/>
      </w:rPr>
    </w:pPr>
    <w:r w:rsidDel="00000000" w:rsidR="00000000" w:rsidRPr="00000000">
      <w:rPr>
        <w:rFonts w:ascii="Verdana" w:cs="Verdana" w:eastAsia="Verdana" w:hAnsi="Verdana"/>
        <w:sz w:val="20"/>
        <w:szCs w:val="2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76">
      <w:pPr>
        <w:pBdr>
          <w:top w:space="0" w:sz="0" w:val="nil"/>
          <w:left w:space="0" w:sz="0" w:val="nil"/>
          <w:bottom w:space="0" w:sz="0" w:val="nil"/>
          <w:right w:space="0" w:sz="0" w:val="nil"/>
          <w:between w:space="0" w:sz="0" w:val="nil"/>
        </w:pBdr>
        <w:rPr>
          <w:rFonts w:ascii="Verdana" w:cs="Verdana" w:eastAsia="Verdana" w:hAnsi="Verdana"/>
          <w:i w:val="1"/>
          <w:color w:val="000000"/>
          <w:sz w:val="15"/>
          <w:szCs w:val="15"/>
        </w:rPr>
      </w:pPr>
      <w:r w:rsidDel="00000000" w:rsidR="00000000" w:rsidRPr="00000000">
        <w:rPr>
          <w:rStyle w:val="FootnoteReference"/>
          <w:vertAlign w:val="superscript"/>
        </w:rPr>
        <w:footnoteRef/>
      </w:r>
      <w:r w:rsidDel="00000000" w:rsidR="00000000" w:rsidRPr="00000000">
        <w:rPr>
          <w:rFonts w:ascii="Verdana" w:cs="Verdana" w:eastAsia="Verdana" w:hAnsi="Verdana"/>
          <w:i w:val="1"/>
          <w:color w:val="000000"/>
          <w:sz w:val="15"/>
          <w:szCs w:val="15"/>
          <w:rtl w:val="0"/>
        </w:rPr>
        <w:t xml:space="preserve"> La fonte dei dati è l’Osservatorio Startup in Emilia-Romagna, nell’ambito del progetto Innodata. </w:t>
      </w:r>
    </w:p>
    <w:p w:rsidR="00000000" w:rsidDel="00000000" w:rsidP="00000000" w:rsidRDefault="00000000" w:rsidRPr="00000000" w14:paraId="00000177">
      <w:pPr>
        <w:pBdr>
          <w:top w:space="0" w:sz="0" w:val="nil"/>
          <w:left w:space="0" w:sz="0" w:val="nil"/>
          <w:bottom w:space="0" w:sz="0" w:val="nil"/>
          <w:right w:space="0" w:sz="0" w:val="nil"/>
          <w:between w:space="0" w:sz="0" w:val="nil"/>
        </w:pBdr>
        <w:rPr>
          <w:rFonts w:ascii="Verdana" w:cs="Verdana" w:eastAsia="Verdana" w:hAnsi="Verdana"/>
          <w:i w:val="1"/>
          <w:color w:val="000000"/>
          <w:sz w:val="15"/>
          <w:szCs w:val="15"/>
        </w:rPr>
      </w:pPr>
      <w:r w:rsidDel="00000000" w:rsidR="00000000" w:rsidRPr="00000000">
        <w:rPr>
          <w:rFonts w:ascii="Verdana" w:cs="Verdana" w:eastAsia="Verdana" w:hAnsi="Verdana"/>
          <w:i w:val="1"/>
          <w:color w:val="000000"/>
          <w:sz w:val="15"/>
          <w:szCs w:val="15"/>
          <w:rtl w:val="0"/>
        </w:rPr>
        <w:t xml:space="preserve">A questo link sono disponibili i dati, in continuo aggiornamento, del sistema Startup &amp; Spinoff:</w:t>
      </w:r>
    </w:p>
    <w:p w:rsidR="00000000" w:rsidDel="00000000" w:rsidP="00000000" w:rsidRDefault="00000000" w:rsidRPr="00000000" w14:paraId="00000178">
      <w:pPr>
        <w:pBdr>
          <w:top w:space="0" w:sz="0" w:val="nil"/>
          <w:left w:space="0" w:sz="0" w:val="nil"/>
          <w:bottom w:space="0" w:sz="0" w:val="nil"/>
          <w:right w:space="0" w:sz="0" w:val="nil"/>
          <w:between w:space="0" w:sz="0" w:val="nil"/>
        </w:pBdr>
        <w:rPr>
          <w:rFonts w:ascii="Verdana" w:cs="Verdana" w:eastAsia="Verdana" w:hAnsi="Verdana"/>
          <w:i w:val="1"/>
          <w:color w:val="000000"/>
          <w:sz w:val="15"/>
          <w:szCs w:val="15"/>
        </w:rPr>
      </w:pPr>
      <w:hyperlink r:id="rId1">
        <w:r w:rsidDel="00000000" w:rsidR="00000000" w:rsidRPr="00000000">
          <w:rPr>
            <w:rFonts w:ascii="Verdana" w:cs="Verdana" w:eastAsia="Verdana" w:hAnsi="Verdana"/>
            <w:i w:val="1"/>
            <w:color w:val="0563c1"/>
            <w:sz w:val="15"/>
            <w:szCs w:val="15"/>
            <w:u w:val="single"/>
            <w:rtl w:val="0"/>
          </w:rPr>
          <w:t xml:space="preserve">https://emiliaromagnainnodata.art-er.it/le-startup-innovative-in-emilia-romagna/</w:t>
        </w:r>
      </w:hyperlink>
      <w:r w:rsidDel="00000000" w:rsidR="00000000" w:rsidRPr="00000000">
        <w:rPr>
          <w:rFonts w:ascii="Verdana" w:cs="Verdana" w:eastAsia="Verdana" w:hAnsi="Verdana"/>
          <w:i w:val="1"/>
          <w:color w:val="000000"/>
          <w:sz w:val="15"/>
          <w:szCs w:val="15"/>
          <w:rtl w:val="0"/>
        </w:rPr>
        <w:t xml:space="preserve"> </w:t>
      </w:r>
    </w:p>
    <w:p w:rsidR="00000000" w:rsidDel="00000000" w:rsidP="00000000" w:rsidRDefault="00000000" w:rsidRPr="00000000" w14:paraId="00000179">
      <w:pPr>
        <w:pBdr>
          <w:top w:space="0" w:sz="0" w:val="nil"/>
          <w:left w:space="0" w:sz="0" w:val="nil"/>
          <w:bottom w:space="0" w:sz="0" w:val="nil"/>
          <w:right w:space="0" w:sz="0" w:val="nil"/>
          <w:between w:space="0" w:sz="0" w:val="nil"/>
        </w:pBdr>
        <w:rPr>
          <w:rFonts w:ascii="Verdana" w:cs="Verdana" w:eastAsia="Verdana" w:hAnsi="Verdana"/>
          <w:i w:val="1"/>
          <w:color w:val="000000"/>
          <w:sz w:val="16"/>
          <w:szCs w:val="16"/>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A">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p w:rsidR="00000000" w:rsidDel="00000000" w:rsidP="00000000" w:rsidRDefault="00000000" w:rsidRPr="00000000" w14:paraId="0000017B">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Calibri" w:cs="Calibri" w:eastAsia="Calibri" w:hAnsi="Calibri"/>
      <w:sz w:val="56"/>
      <w:szCs w:val="56"/>
    </w:rPr>
  </w:style>
  <w:style w:type="paragraph" w:styleId="Normale" w:default="1">
    <w:name w:val="Normal"/>
    <w:qFormat w:val="1"/>
  </w:style>
  <w:style w:type="paragraph" w:styleId="Titolo1">
    <w:name w:val="heading 1"/>
    <w:basedOn w:val="Normale"/>
    <w:next w:val="Normale"/>
    <w:link w:val="Titolo1Carattere"/>
    <w:uiPriority w:val="9"/>
    <w:qFormat w:val="1"/>
    <w:rsid w:val="00546DA1"/>
    <w:pPr>
      <w:keepNext w:val="1"/>
      <w:keepLines w:val="1"/>
      <w:spacing w:after="80" w:before="360"/>
      <w:outlineLvl w:val="0"/>
    </w:pPr>
    <w:rPr>
      <w:rFonts w:asciiTheme="majorHAnsi" w:cstheme="majorBidi" w:eastAsiaTheme="majorEastAsia" w:hAnsiTheme="majorHAnsi"/>
      <w:color w:val="2f5496" w:themeColor="accent1" w:themeShade="0000BF"/>
      <w:sz w:val="40"/>
      <w:szCs w:val="40"/>
    </w:rPr>
  </w:style>
  <w:style w:type="paragraph" w:styleId="Titolo2">
    <w:name w:val="heading 2"/>
    <w:basedOn w:val="Normale"/>
    <w:next w:val="Normale"/>
    <w:link w:val="Titolo2Carattere"/>
    <w:uiPriority w:val="9"/>
    <w:semiHidden w:val="1"/>
    <w:unhideWhenUsed w:val="1"/>
    <w:qFormat w:val="1"/>
    <w:rsid w:val="00546DA1"/>
    <w:pPr>
      <w:keepNext w:val="1"/>
      <w:keepLines w:val="1"/>
      <w:spacing w:after="80" w:before="160"/>
      <w:outlineLvl w:val="1"/>
    </w:pPr>
    <w:rPr>
      <w:rFonts w:asciiTheme="majorHAnsi" w:cstheme="majorBidi" w:eastAsiaTheme="majorEastAsia" w:hAnsiTheme="majorHAnsi"/>
      <w:color w:val="2f5496" w:themeColor="accent1" w:themeShade="0000BF"/>
      <w:sz w:val="32"/>
      <w:szCs w:val="32"/>
    </w:rPr>
  </w:style>
  <w:style w:type="paragraph" w:styleId="Titolo3">
    <w:name w:val="heading 3"/>
    <w:basedOn w:val="Normale"/>
    <w:next w:val="Normale"/>
    <w:link w:val="Titolo3Carattere"/>
    <w:uiPriority w:val="9"/>
    <w:semiHidden w:val="1"/>
    <w:unhideWhenUsed w:val="1"/>
    <w:qFormat w:val="1"/>
    <w:rsid w:val="00546DA1"/>
    <w:pPr>
      <w:keepNext w:val="1"/>
      <w:keepLines w:val="1"/>
      <w:spacing w:after="80" w:before="160"/>
      <w:outlineLvl w:val="2"/>
    </w:pPr>
    <w:rPr>
      <w:rFonts w:cstheme="majorBidi" w:eastAsiaTheme="majorEastAsia"/>
      <w:color w:val="2f5496" w:themeColor="accent1" w:themeShade="0000BF"/>
      <w:sz w:val="28"/>
      <w:szCs w:val="28"/>
    </w:rPr>
  </w:style>
  <w:style w:type="paragraph" w:styleId="Titolo4">
    <w:name w:val="heading 4"/>
    <w:basedOn w:val="Normale"/>
    <w:next w:val="Normale"/>
    <w:link w:val="Titolo4Carattere"/>
    <w:uiPriority w:val="9"/>
    <w:semiHidden w:val="1"/>
    <w:unhideWhenUsed w:val="1"/>
    <w:qFormat w:val="1"/>
    <w:rsid w:val="00546DA1"/>
    <w:pPr>
      <w:keepNext w:val="1"/>
      <w:keepLines w:val="1"/>
      <w:spacing w:after="40" w:before="80"/>
      <w:outlineLvl w:val="3"/>
    </w:pPr>
    <w:rPr>
      <w:rFonts w:cstheme="majorBidi" w:eastAsiaTheme="majorEastAsia"/>
      <w:i w:val="1"/>
      <w:iCs w:val="1"/>
      <w:color w:val="2f5496" w:themeColor="accent1" w:themeShade="0000BF"/>
    </w:rPr>
  </w:style>
  <w:style w:type="paragraph" w:styleId="Titolo5">
    <w:name w:val="heading 5"/>
    <w:basedOn w:val="Normale"/>
    <w:next w:val="Normale"/>
    <w:link w:val="Titolo5Carattere"/>
    <w:uiPriority w:val="9"/>
    <w:semiHidden w:val="1"/>
    <w:unhideWhenUsed w:val="1"/>
    <w:qFormat w:val="1"/>
    <w:rsid w:val="00546DA1"/>
    <w:pPr>
      <w:keepNext w:val="1"/>
      <w:keepLines w:val="1"/>
      <w:spacing w:after="40" w:before="80"/>
      <w:outlineLvl w:val="4"/>
    </w:pPr>
    <w:rPr>
      <w:rFonts w:cstheme="majorBidi" w:eastAsiaTheme="majorEastAsia"/>
      <w:color w:val="2f5496" w:themeColor="accent1" w:themeShade="0000BF"/>
    </w:rPr>
  </w:style>
  <w:style w:type="paragraph" w:styleId="Titolo6">
    <w:name w:val="heading 6"/>
    <w:basedOn w:val="Normale"/>
    <w:next w:val="Normale"/>
    <w:link w:val="Titolo6Carattere"/>
    <w:uiPriority w:val="9"/>
    <w:semiHidden w:val="1"/>
    <w:unhideWhenUsed w:val="1"/>
    <w:qFormat w:val="1"/>
    <w:rsid w:val="00546DA1"/>
    <w:pPr>
      <w:keepNext w:val="1"/>
      <w:keepLines w:val="1"/>
      <w:spacing w:before="40"/>
      <w:outlineLvl w:val="5"/>
    </w:pPr>
    <w:rPr>
      <w:rFonts w:cstheme="majorBidi" w:eastAsiaTheme="majorEastAsia"/>
      <w:i w:val="1"/>
      <w:iCs w:val="1"/>
      <w:color w:val="595959" w:themeColor="text1" w:themeTint="0000A6"/>
    </w:rPr>
  </w:style>
  <w:style w:type="paragraph" w:styleId="Titolo7">
    <w:name w:val="heading 7"/>
    <w:basedOn w:val="Normale"/>
    <w:next w:val="Normale"/>
    <w:link w:val="Titolo7Carattere"/>
    <w:uiPriority w:val="9"/>
    <w:semiHidden w:val="1"/>
    <w:unhideWhenUsed w:val="1"/>
    <w:qFormat w:val="1"/>
    <w:rsid w:val="00546DA1"/>
    <w:pPr>
      <w:keepNext w:val="1"/>
      <w:keepLines w:val="1"/>
      <w:spacing w:before="40"/>
      <w:outlineLvl w:val="6"/>
    </w:pPr>
    <w:rPr>
      <w:rFonts w:cstheme="majorBidi" w:eastAsiaTheme="majorEastAsia"/>
      <w:color w:val="595959" w:themeColor="text1" w:themeTint="0000A6"/>
    </w:rPr>
  </w:style>
  <w:style w:type="paragraph" w:styleId="Titolo8">
    <w:name w:val="heading 8"/>
    <w:basedOn w:val="Normale"/>
    <w:next w:val="Normale"/>
    <w:link w:val="Titolo8Carattere"/>
    <w:uiPriority w:val="9"/>
    <w:semiHidden w:val="1"/>
    <w:unhideWhenUsed w:val="1"/>
    <w:qFormat w:val="1"/>
    <w:rsid w:val="00546DA1"/>
    <w:pPr>
      <w:keepNext w:val="1"/>
      <w:keepLines w:val="1"/>
      <w:outlineLvl w:val="7"/>
    </w:pPr>
    <w:rPr>
      <w:rFonts w:cstheme="majorBidi" w:eastAsiaTheme="majorEastAsia"/>
      <w:i w:val="1"/>
      <w:iCs w:val="1"/>
      <w:color w:val="272727" w:themeColor="text1" w:themeTint="0000D8"/>
    </w:rPr>
  </w:style>
  <w:style w:type="paragraph" w:styleId="Titolo9">
    <w:name w:val="heading 9"/>
    <w:basedOn w:val="Normale"/>
    <w:next w:val="Normale"/>
    <w:link w:val="Titolo9Carattere"/>
    <w:uiPriority w:val="9"/>
    <w:semiHidden w:val="1"/>
    <w:unhideWhenUsed w:val="1"/>
    <w:qFormat w:val="1"/>
    <w:rsid w:val="00546DA1"/>
    <w:pPr>
      <w:keepNext w:val="1"/>
      <w:keepLines w:val="1"/>
      <w:outlineLvl w:val="8"/>
    </w:pPr>
    <w:rPr>
      <w:rFonts w:cstheme="majorBidi" w:eastAsiaTheme="majorEastAsia"/>
      <w:color w:val="272727" w:themeColor="text1" w:themeTint="0000D8"/>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link w:val="TitoloCarattere"/>
    <w:uiPriority w:val="10"/>
    <w:qFormat w:val="1"/>
    <w:rsid w:val="00546DA1"/>
    <w:pPr>
      <w:spacing w:after="80"/>
      <w:contextualSpacing w:val="1"/>
    </w:pPr>
    <w:rPr>
      <w:rFonts w:asciiTheme="majorHAnsi" w:cstheme="majorBidi" w:eastAsiaTheme="majorEastAsia" w:hAnsiTheme="majorHAnsi"/>
      <w:spacing w:val="-10"/>
      <w:kern w:val="28"/>
      <w:sz w:val="56"/>
      <w:szCs w:val="56"/>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character" w:styleId="Titolo1Carattere" w:customStyle="1">
    <w:name w:val="Titolo 1 Carattere"/>
    <w:basedOn w:val="Carpredefinitoparagrafo"/>
    <w:link w:val="Titolo1"/>
    <w:uiPriority w:val="9"/>
    <w:rsid w:val="00546DA1"/>
    <w:rPr>
      <w:rFonts w:asciiTheme="majorHAnsi" w:cstheme="majorBidi" w:eastAsiaTheme="majorEastAsia" w:hAnsiTheme="majorHAnsi"/>
      <w:color w:val="2f5496" w:themeColor="accent1" w:themeShade="0000BF"/>
      <w:sz w:val="40"/>
      <w:szCs w:val="40"/>
    </w:rPr>
  </w:style>
  <w:style w:type="character" w:styleId="Titolo2Carattere" w:customStyle="1">
    <w:name w:val="Titolo 2 Carattere"/>
    <w:basedOn w:val="Carpredefinitoparagrafo"/>
    <w:link w:val="Titolo2"/>
    <w:uiPriority w:val="9"/>
    <w:semiHidden w:val="1"/>
    <w:rsid w:val="00546DA1"/>
    <w:rPr>
      <w:rFonts w:asciiTheme="majorHAnsi" w:cstheme="majorBidi" w:eastAsiaTheme="majorEastAsia" w:hAnsiTheme="majorHAnsi"/>
      <w:color w:val="2f5496" w:themeColor="accent1" w:themeShade="0000BF"/>
      <w:sz w:val="32"/>
      <w:szCs w:val="32"/>
    </w:rPr>
  </w:style>
  <w:style w:type="character" w:styleId="Titolo3Carattere" w:customStyle="1">
    <w:name w:val="Titolo 3 Carattere"/>
    <w:basedOn w:val="Carpredefinitoparagrafo"/>
    <w:link w:val="Titolo3"/>
    <w:uiPriority w:val="9"/>
    <w:semiHidden w:val="1"/>
    <w:rsid w:val="00546DA1"/>
    <w:rPr>
      <w:rFonts w:cstheme="majorBidi" w:eastAsiaTheme="majorEastAsia"/>
      <w:color w:val="2f5496" w:themeColor="accent1" w:themeShade="0000BF"/>
      <w:sz w:val="28"/>
      <w:szCs w:val="28"/>
    </w:rPr>
  </w:style>
  <w:style w:type="character" w:styleId="Titolo4Carattere" w:customStyle="1">
    <w:name w:val="Titolo 4 Carattere"/>
    <w:basedOn w:val="Carpredefinitoparagrafo"/>
    <w:link w:val="Titolo4"/>
    <w:uiPriority w:val="9"/>
    <w:semiHidden w:val="1"/>
    <w:rsid w:val="00546DA1"/>
    <w:rPr>
      <w:rFonts w:cstheme="majorBidi" w:eastAsiaTheme="majorEastAsia"/>
      <w:i w:val="1"/>
      <w:iCs w:val="1"/>
      <w:color w:val="2f5496" w:themeColor="accent1" w:themeShade="0000BF"/>
    </w:rPr>
  </w:style>
  <w:style w:type="character" w:styleId="Titolo5Carattere" w:customStyle="1">
    <w:name w:val="Titolo 5 Carattere"/>
    <w:basedOn w:val="Carpredefinitoparagrafo"/>
    <w:link w:val="Titolo5"/>
    <w:uiPriority w:val="9"/>
    <w:semiHidden w:val="1"/>
    <w:rsid w:val="00546DA1"/>
    <w:rPr>
      <w:rFonts w:cstheme="majorBidi" w:eastAsiaTheme="majorEastAsia"/>
      <w:color w:val="2f5496" w:themeColor="accent1" w:themeShade="0000BF"/>
    </w:rPr>
  </w:style>
  <w:style w:type="character" w:styleId="Titolo6Carattere" w:customStyle="1">
    <w:name w:val="Titolo 6 Carattere"/>
    <w:basedOn w:val="Carpredefinitoparagrafo"/>
    <w:link w:val="Titolo6"/>
    <w:uiPriority w:val="9"/>
    <w:semiHidden w:val="1"/>
    <w:rsid w:val="00546DA1"/>
    <w:rPr>
      <w:rFonts w:cstheme="majorBidi" w:eastAsiaTheme="majorEastAsia"/>
      <w:i w:val="1"/>
      <w:iCs w:val="1"/>
      <w:color w:val="595959" w:themeColor="text1" w:themeTint="0000A6"/>
    </w:rPr>
  </w:style>
  <w:style w:type="character" w:styleId="Titolo7Carattere" w:customStyle="1">
    <w:name w:val="Titolo 7 Carattere"/>
    <w:basedOn w:val="Carpredefinitoparagrafo"/>
    <w:link w:val="Titolo7"/>
    <w:uiPriority w:val="9"/>
    <w:semiHidden w:val="1"/>
    <w:rsid w:val="00546DA1"/>
    <w:rPr>
      <w:rFonts w:cstheme="majorBidi" w:eastAsiaTheme="majorEastAsia"/>
      <w:color w:val="595959" w:themeColor="text1" w:themeTint="0000A6"/>
    </w:rPr>
  </w:style>
  <w:style w:type="character" w:styleId="Titolo8Carattere" w:customStyle="1">
    <w:name w:val="Titolo 8 Carattere"/>
    <w:basedOn w:val="Carpredefinitoparagrafo"/>
    <w:link w:val="Titolo8"/>
    <w:uiPriority w:val="9"/>
    <w:semiHidden w:val="1"/>
    <w:rsid w:val="00546DA1"/>
    <w:rPr>
      <w:rFonts w:cstheme="majorBidi" w:eastAsiaTheme="majorEastAsia"/>
      <w:i w:val="1"/>
      <w:iCs w:val="1"/>
      <w:color w:val="272727" w:themeColor="text1" w:themeTint="0000D8"/>
    </w:rPr>
  </w:style>
  <w:style w:type="character" w:styleId="Titolo9Carattere" w:customStyle="1">
    <w:name w:val="Titolo 9 Carattere"/>
    <w:basedOn w:val="Carpredefinitoparagrafo"/>
    <w:link w:val="Titolo9"/>
    <w:uiPriority w:val="9"/>
    <w:semiHidden w:val="1"/>
    <w:rsid w:val="00546DA1"/>
    <w:rPr>
      <w:rFonts w:cstheme="majorBidi" w:eastAsiaTheme="majorEastAsia"/>
      <w:color w:val="272727" w:themeColor="text1" w:themeTint="0000D8"/>
    </w:rPr>
  </w:style>
  <w:style w:type="character" w:styleId="TitoloCarattere" w:customStyle="1">
    <w:name w:val="Titolo Carattere"/>
    <w:basedOn w:val="Carpredefinitoparagrafo"/>
    <w:link w:val="Titolo"/>
    <w:uiPriority w:val="10"/>
    <w:rsid w:val="00546DA1"/>
    <w:rPr>
      <w:rFonts w:asciiTheme="majorHAnsi" w:cstheme="majorBidi" w:eastAsiaTheme="majorEastAsia" w:hAnsiTheme="majorHAnsi"/>
      <w:spacing w:val="-10"/>
      <w:kern w:val="28"/>
      <w:sz w:val="56"/>
      <w:szCs w:val="56"/>
    </w:rPr>
  </w:style>
  <w:style w:type="paragraph" w:styleId="Sottotitolo">
    <w:name w:val="Subtitle"/>
    <w:basedOn w:val="Normale"/>
    <w:next w:val="Normale"/>
    <w:link w:val="SottotitoloCarattere"/>
    <w:uiPriority w:val="11"/>
    <w:qFormat w:val="1"/>
    <w:pPr>
      <w:pBdr>
        <w:top w:space="0" w:sz="0" w:val="nil"/>
        <w:left w:space="0" w:sz="0" w:val="nil"/>
        <w:bottom w:space="0" w:sz="0" w:val="nil"/>
        <w:right w:space="0" w:sz="0" w:val="nil"/>
        <w:between w:space="0" w:sz="0" w:val="nil"/>
      </w:pBdr>
      <w:spacing w:after="160"/>
    </w:pPr>
    <w:rPr>
      <w:color w:val="595959"/>
      <w:sz w:val="28"/>
      <w:szCs w:val="28"/>
    </w:rPr>
  </w:style>
  <w:style w:type="character" w:styleId="SottotitoloCarattere" w:customStyle="1">
    <w:name w:val="Sottotitolo Carattere"/>
    <w:basedOn w:val="Carpredefinitoparagrafo"/>
    <w:link w:val="Sottotitolo"/>
    <w:uiPriority w:val="11"/>
    <w:rsid w:val="00546DA1"/>
    <w:rPr>
      <w:rFonts w:cstheme="majorBidi" w:eastAsiaTheme="majorEastAsia"/>
      <w:color w:val="595959" w:themeColor="text1" w:themeTint="0000A6"/>
      <w:spacing w:val="15"/>
      <w:sz w:val="28"/>
      <w:szCs w:val="28"/>
    </w:rPr>
  </w:style>
  <w:style w:type="paragraph" w:styleId="Citazione">
    <w:name w:val="Quote"/>
    <w:basedOn w:val="Normale"/>
    <w:next w:val="Normale"/>
    <w:link w:val="CitazioneCarattere"/>
    <w:uiPriority w:val="29"/>
    <w:qFormat w:val="1"/>
    <w:rsid w:val="00546DA1"/>
    <w:pPr>
      <w:spacing w:after="160" w:before="160"/>
      <w:jc w:val="center"/>
    </w:pPr>
    <w:rPr>
      <w:i w:val="1"/>
      <w:iCs w:val="1"/>
      <w:color w:val="404040" w:themeColor="text1" w:themeTint="0000BF"/>
    </w:rPr>
  </w:style>
  <w:style w:type="character" w:styleId="CitazioneCarattere" w:customStyle="1">
    <w:name w:val="Citazione Carattere"/>
    <w:basedOn w:val="Carpredefinitoparagrafo"/>
    <w:link w:val="Citazione"/>
    <w:uiPriority w:val="29"/>
    <w:rsid w:val="00546DA1"/>
    <w:rPr>
      <w:i w:val="1"/>
      <w:iCs w:val="1"/>
      <w:color w:val="404040" w:themeColor="text1" w:themeTint="0000BF"/>
    </w:rPr>
  </w:style>
  <w:style w:type="paragraph" w:styleId="Paragrafoelenco">
    <w:name w:val="List Paragraph"/>
    <w:basedOn w:val="Normale"/>
    <w:uiPriority w:val="34"/>
    <w:qFormat w:val="1"/>
    <w:rsid w:val="00546DA1"/>
    <w:pPr>
      <w:ind w:left="720"/>
      <w:contextualSpacing w:val="1"/>
    </w:pPr>
  </w:style>
  <w:style w:type="character" w:styleId="Enfasiintensa">
    <w:name w:val="Intense Emphasis"/>
    <w:basedOn w:val="Carpredefinitoparagrafo"/>
    <w:uiPriority w:val="21"/>
    <w:qFormat w:val="1"/>
    <w:rsid w:val="00546DA1"/>
    <w:rPr>
      <w:i w:val="1"/>
      <w:iCs w:val="1"/>
      <w:color w:val="2f5496" w:themeColor="accent1" w:themeShade="0000BF"/>
    </w:rPr>
  </w:style>
  <w:style w:type="paragraph" w:styleId="Citazioneintensa">
    <w:name w:val="Intense Quote"/>
    <w:basedOn w:val="Normale"/>
    <w:next w:val="Normale"/>
    <w:link w:val="CitazioneintensaCarattere"/>
    <w:uiPriority w:val="30"/>
    <w:qFormat w:val="1"/>
    <w:rsid w:val="00546DA1"/>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CitazioneintensaCarattere" w:customStyle="1">
    <w:name w:val="Citazione intensa Carattere"/>
    <w:basedOn w:val="Carpredefinitoparagrafo"/>
    <w:link w:val="Citazioneintensa"/>
    <w:uiPriority w:val="30"/>
    <w:rsid w:val="00546DA1"/>
    <w:rPr>
      <w:i w:val="1"/>
      <w:iCs w:val="1"/>
      <w:color w:val="2f5496" w:themeColor="accent1" w:themeShade="0000BF"/>
    </w:rPr>
  </w:style>
  <w:style w:type="character" w:styleId="Riferimentointenso">
    <w:name w:val="Intense Reference"/>
    <w:basedOn w:val="Carpredefinitoparagrafo"/>
    <w:uiPriority w:val="32"/>
    <w:qFormat w:val="1"/>
    <w:rsid w:val="00546DA1"/>
    <w:rPr>
      <w:b w:val="1"/>
      <w:bCs w:val="1"/>
      <w:smallCaps w:val="1"/>
      <w:color w:val="2f5496" w:themeColor="accent1" w:themeShade="0000BF"/>
      <w:spacing w:val="5"/>
    </w:rPr>
  </w:style>
  <w:style w:type="paragraph" w:styleId="Testonotaapidipagina">
    <w:name w:val="footnote text"/>
    <w:basedOn w:val="Normale"/>
    <w:link w:val="TestonotaapidipaginaCarattere"/>
    <w:uiPriority w:val="99"/>
    <w:semiHidden w:val="1"/>
    <w:unhideWhenUsed w:val="1"/>
    <w:rsid w:val="00496006"/>
    <w:rPr>
      <w:sz w:val="20"/>
      <w:szCs w:val="20"/>
    </w:rPr>
  </w:style>
  <w:style w:type="character" w:styleId="TestonotaapidipaginaCarattere" w:customStyle="1">
    <w:name w:val="Testo nota a piè di pagina Carattere"/>
    <w:basedOn w:val="Carpredefinitoparagrafo"/>
    <w:link w:val="Testonotaapidipagina"/>
    <w:uiPriority w:val="99"/>
    <w:semiHidden w:val="1"/>
    <w:rsid w:val="00496006"/>
    <w:rPr>
      <w:sz w:val="20"/>
      <w:szCs w:val="20"/>
    </w:rPr>
  </w:style>
  <w:style w:type="character" w:styleId="Rimandonotaapidipagina">
    <w:name w:val="footnote reference"/>
    <w:basedOn w:val="Carpredefinitoparagrafo"/>
    <w:uiPriority w:val="99"/>
    <w:semiHidden w:val="1"/>
    <w:unhideWhenUsed w:val="1"/>
    <w:rsid w:val="00496006"/>
    <w:rPr>
      <w:vertAlign w:val="superscript"/>
    </w:rPr>
  </w:style>
  <w:style w:type="character" w:styleId="Collegamentoipertestuale">
    <w:name w:val="Hyperlink"/>
    <w:basedOn w:val="Carpredefinitoparagrafo"/>
    <w:uiPriority w:val="99"/>
    <w:unhideWhenUsed w:val="1"/>
    <w:rsid w:val="00496006"/>
    <w:rPr>
      <w:color w:val="0563c1" w:themeColor="hyperlink"/>
      <w:u w:val="single"/>
    </w:rPr>
  </w:style>
  <w:style w:type="character" w:styleId="Menzionenonrisolta">
    <w:name w:val="Unresolved Mention"/>
    <w:basedOn w:val="Carpredefinitoparagrafo"/>
    <w:uiPriority w:val="99"/>
    <w:semiHidden w:val="1"/>
    <w:unhideWhenUsed w:val="1"/>
    <w:rsid w:val="00496006"/>
    <w:rPr>
      <w:color w:val="605e5c"/>
      <w:shd w:color="auto" w:fill="e1dfdd" w:val="clear"/>
    </w:rPr>
  </w:style>
  <w:style w:type="paragraph" w:styleId="NormaleWeb">
    <w:name w:val="Normal (Web)"/>
    <w:basedOn w:val="Normale"/>
    <w:uiPriority w:val="99"/>
    <w:semiHidden w:val="1"/>
    <w:unhideWhenUsed w:val="1"/>
    <w:rsid w:val="000F3249"/>
    <w:pPr>
      <w:spacing w:after="100" w:afterAutospacing="1" w:before="100" w:beforeAutospacing="1"/>
    </w:pPr>
    <w:rPr>
      <w:rFonts w:ascii="Times New Roman" w:cs="Times New Roman" w:eastAsia="Times New Roman" w:hAnsi="Times New Roman"/>
    </w:rPr>
  </w:style>
  <w:style w:type="paragraph" w:styleId="Testocommento">
    <w:name w:val="annotation text"/>
    <w:basedOn w:val="Normale"/>
    <w:link w:val="TestocommentoCarattere"/>
    <w:uiPriority w:val="99"/>
    <w:semiHidden w:val="1"/>
    <w:unhideWhenUsed w:val="1"/>
    <w:rPr>
      <w:sz w:val="20"/>
      <w:szCs w:val="20"/>
    </w:rPr>
  </w:style>
  <w:style w:type="character" w:styleId="TestocommentoCarattere" w:customStyle="1">
    <w:name w:val="Testo commento Carattere"/>
    <w:basedOn w:val="Carpredefinitoparagrafo"/>
    <w:link w:val="Testocommento"/>
    <w:uiPriority w:val="99"/>
    <w:semiHidden w:val="1"/>
    <w:rPr>
      <w:sz w:val="20"/>
      <w:szCs w:val="20"/>
    </w:rPr>
  </w:style>
  <w:style w:type="character" w:styleId="Rimandocommento">
    <w:name w:val="annotation reference"/>
    <w:basedOn w:val="Carpredefinitoparagrafo"/>
    <w:uiPriority w:val="99"/>
    <w:semiHidden w:val="1"/>
    <w:unhideWhenUsed w:val="1"/>
    <w:rPr>
      <w:sz w:val="16"/>
      <w:szCs w:val="16"/>
    </w:rPr>
  </w:style>
  <w:style w:type="paragraph" w:styleId="Intestazione">
    <w:name w:val="header"/>
    <w:basedOn w:val="Normale"/>
    <w:link w:val="IntestazioneCarattere"/>
    <w:uiPriority w:val="99"/>
    <w:unhideWhenUsed w:val="1"/>
    <w:rsid w:val="00036A48"/>
    <w:pPr>
      <w:tabs>
        <w:tab w:val="center" w:pos="4819"/>
        <w:tab w:val="right" w:pos="9638"/>
      </w:tabs>
    </w:pPr>
  </w:style>
  <w:style w:type="character" w:styleId="IntestazioneCarattere" w:customStyle="1">
    <w:name w:val="Intestazione Carattere"/>
    <w:basedOn w:val="Carpredefinitoparagrafo"/>
    <w:link w:val="Intestazione"/>
    <w:uiPriority w:val="99"/>
    <w:rsid w:val="00036A48"/>
  </w:style>
  <w:style w:type="paragraph" w:styleId="Pidipagina">
    <w:name w:val="footer"/>
    <w:basedOn w:val="Normale"/>
    <w:link w:val="PidipaginaCarattere"/>
    <w:uiPriority w:val="99"/>
    <w:unhideWhenUsed w:val="1"/>
    <w:rsid w:val="00036A48"/>
    <w:pPr>
      <w:tabs>
        <w:tab w:val="center" w:pos="4819"/>
        <w:tab w:val="right" w:pos="9638"/>
      </w:tabs>
    </w:pPr>
  </w:style>
  <w:style w:type="character" w:styleId="PidipaginaCarattere" w:customStyle="1">
    <w:name w:val="Piè di pagina Carattere"/>
    <w:basedOn w:val="Carpredefinitoparagrafo"/>
    <w:link w:val="Pidipagina"/>
    <w:uiPriority w:val="99"/>
    <w:rsid w:val="00036A48"/>
  </w:style>
  <w:style w:type="table" w:styleId="Grigliatabella">
    <w:name w:val="Table Grid"/>
    <w:basedOn w:val="Tabellanormale"/>
    <w:uiPriority w:val="39"/>
    <w:rsid w:val="00036A48"/>
    <w:rPr>
      <w:rFonts w:asciiTheme="minorHAnsi" w:cstheme="minorBidi" w:eastAsiaTheme="minorHAnsi" w:hAnsiTheme="minorHAnsi"/>
      <w:kern w:val="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 w:customStyle="1">
    <w:basedOn w:val="TableNormal2"/>
    <w:tblPr>
      <w:tblStyleRowBandSize w:val="1"/>
      <w:tblStyleColBandSize w:val="1"/>
      <w:tblCellMar>
        <w:left w:w="108.0" w:type="dxa"/>
        <w:right w:w="108.0" w:type="dxa"/>
      </w:tblCellMar>
    </w:tblPr>
  </w:style>
  <w:style w:type="table" w:styleId="a0" w:customStyle="1">
    <w:basedOn w:val="TableNormal2"/>
    <w:tblPr>
      <w:tblStyleRowBandSize w:val="1"/>
      <w:tblStyleColBandSize w:val="1"/>
      <w:tblCellMar>
        <w:left w:w="108.0" w:type="dxa"/>
        <w:right w:w="108.0" w:type="dxa"/>
      </w:tblCellMar>
    </w:tblPr>
  </w:style>
  <w:style w:type="table" w:styleId="a1" w:customStyle="1">
    <w:basedOn w:val="TableNormal2"/>
    <w:tblPr>
      <w:tblStyleRowBandSize w:val="1"/>
      <w:tblStyleColBandSize w:val="1"/>
      <w:tblCellMar>
        <w:left w:w="108.0" w:type="dxa"/>
        <w:right w:w="108.0" w:type="dxa"/>
      </w:tblCellMar>
    </w:tblPr>
  </w:style>
  <w:style w:type="paragraph" w:styleId="Subtitle">
    <w:name w:val="Subtitle"/>
    <w:basedOn w:val="Normal"/>
    <w:next w:val="Normal"/>
    <w:pPr>
      <w:pBdr>
        <w:top w:space="0" w:sz="0" w:val="nil"/>
        <w:left w:space="0" w:sz="0" w:val="nil"/>
        <w:bottom w:space="0" w:sz="0" w:val="nil"/>
        <w:right w:space="0" w:sz="0" w:val="nil"/>
        <w:between w:space="0" w:sz="0" w:val="nil"/>
      </w:pBdr>
      <w:spacing w:after="160" w:lineRule="auto"/>
    </w:pPr>
    <w:rPr>
      <w:color w:val="595959"/>
      <w:sz w:val="28"/>
      <w:szCs w:val="2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eventi.unibo.it/call-for-players/progetti" TargetMode="External"/><Relationship Id="rId10" Type="http://schemas.openxmlformats.org/officeDocument/2006/relationships/hyperlink" Target="mailto:stampa@momedaeventi.com" TargetMode="External"/><Relationship Id="rId13" Type="http://schemas.openxmlformats.org/officeDocument/2006/relationships/header" Target="header1.xml"/><Relationship Id="rId12" Type="http://schemas.openxmlformats.org/officeDocument/2006/relationships/hyperlink" Target="https://ttip.ecosister.it/it/pillar-incubazione/call-for-players-regional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ttip.ecosister.it/it/pillar-incubazione/startup-day-2025" TargetMode="External"/><Relationship Id="rId1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1" Type="http://schemas.openxmlformats.org/officeDocument/2006/relationships/hyperlink" Target="https://emiliaromagnainnodata.art-er.it/le-startup-innovative-in-emilia-romagn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lGyS+deu+MRxndBXu7CcWNlX9Q==">CgMxLjAikQIKC0FBQUJqV1VQNzMwEtsBCgtBQUFCaldVUDczMBILQUFBQmpXVVA3MzAaDQoJdGV4dC9odG1sEgAiDgoKdGV4dC9wbGFpbhIAKhsiFTEwODE1NjkzMzk5MDkwNzk2NjU5OSgAOAAw1eD8resyOOHq/K3rMko8CiRhcHBsaWNhdGlvbi92bmQuZ29vZ2xlLWFwcHMuZG9jcy5tZHMaFMLX2uQBDhoMCggKAk5lEAEYABABWgszaDBscWVvb2syZHICIAB4AIIBFHN1Z2dlc3Quc2Y1OHMxOXludGl6mgEGCAAQABgAsAEAuAEAGNXg/K3rMiDh6vyt6zIwAEIUc3VnZ2VzdC5zZjU4czE5eW50aXoimgIKC0FBQUJqV1VQNzd3EuQBCgtBQUFCaldVUDc3dxILQUFBQmpXVVA3N3caDQoJdGV4dC9odG1sEgAiDgoKdGV4dC9wbGFpbhIAKhsiFTEwODE1NjkzMzk5MDkwNzk2NjU5OSgAOAAw+vaorusyOOX7qK7rMkpECiRhcHBsaWNhdGlvbi92bmQuZ29vZ2xlLWFwcHMuZG9jcy5tZHMaHMLX2uQBFhIUChAKCnByZXNzbyB4eHgQARgAEAFaDHR5bWRmbjZsZGR2aHICIAB4AIIBFHN1Z2dlc3QuNDI4amFvdXBvN2EwmgEGCAAQABgAsAEAuAEAGPr2qK7rMiDl+6iu6zIwAEIUc3VnZ2VzdC40MjhqYW91cG83YTAimwIKC0FBQUJqV1VQNzY4EuUBCgtBQUFCaldVUDc2OBILQUFBQmpXVVA3NjgaDQoJdGV4dC9odG1sEgAiDgoKdGV4dC9wbGFpbhIAKhsiFTEwODE1NjkzMzk5MDkwNzk2NjU5OSgAOAAwuZOdrusyOJmbna7rMkpFCiRhcHBsaWNhdGlvbi92bmQuZ29vZ2xlLWFwcHMuZG9jcy5tZHMaHcLX2uQBFxIVChEKC25hIFRhbXBpZXJpEAEYABABWgxlNmV0MXo1NzczMXpyAiAAeACCARRzdWdnZXN0LjZ5c3kzaGM3aHM1MZoBBggAEAAYALABALgBABi5k52u6zIgmZudrusyMABCFHN1Z2dlc3QuNnlzeTNoYzdoczUxIpACCgtBQUFCaldVUDc3OBLaAQoLQUFBQmpXVVA3NzgSC0FBQUJqV1VQNzc4Gg0KCXRleHQvaHRtbBIAIg4KCnRleHQvcGxhaW4SACobIhUxMDgxNTY5MzM5OTA5MDc5NjY1OTkoADgAMMeCq67rMjjAh6uu6zJKOgokYXBwbGljYXRpb24vdm5kLmdvb2dsZS1hcHBzLmRvY3MubWRzGhLC19rkAQwaCgoGCgAQExgAEAFaDDh0a3F5Nm5vNXY2aXICIAB4AIIBFHN1Z2dlc3QuOGx4cGZ4eXRvZGEzmgEGCAAQABgAsAEAuAEAGMeCq67rMiDAh6uu6zIwAEIUc3VnZ2VzdC44bHhwZnh5dG9kYTMikgIKC0FBQUJqV1VQNzVzEtwBCgtBQUFCaldVUDc1cxILQUFBQmpXVVA3NXMaDQoJdGV4dC9odG1sEgAiDgoKdGV4dC9wbGFpbhIAKhsiFTEwODE1NjkzMzk5MDkwNzk2NjU5OSgAOAAw4NuMrusyOKfqjK7rMko8CiRhcHBsaWNhdGlvbi92bmQuZ29vZ2xlLWFwcHMuZG9jcy5tZHMaFMLX2uQBDhoMCggKAkNsEAEYABABWgx5Mm1pZHdwN3AwcnJyAiAAeACCARRzdWdnZXN0Lm1teG5laWJ4anRzeJoBBggAEAAYALABALgBABjg24yu6zIgp+qMrusyMABCFHN1Z2dlc3QubW14bmVpYnhqdHN4IpECCgtBQUFCaldVUDctcxLbAQoLQUFBQmpXVVA3LXMSC0FBQUJqV1VQNy1zGg0KCXRleHQvaHRtbBIAIg4KCnRleHQvcGxhaW4SACobIhUxMDgxNTY5MzM5OTA5MDc5NjY1OTkoADgAMKqUza7rMjiqlM2u6zJKOwokYXBwbGljYXRpb24vdm5kLmdvb2dsZS1hcHBzLmRvY3MubWRzGhPC19rkAQ0aCwoHCgEwEAEYABABWgxlcDc1NzFueXBxajNyAiAAeACCARRzdWdnZXN0LmRwaXd0MmtkYTU3Z5oBBggAEAAYALABALgBABiqlM2u6zIgqpTNrusyMABCFHN1Z2dlc3QuZHBpd3Qya2RhNTdnOABqJwoTc3VnZ2VzdC52bzQxczF6dWZqNhIQTG9yZW56byBTYWJhdGlub2ooChRzdWdnZXN0LjRjZjIwdHZ3cHk0ZxIQTG9yZW56byBTYWJhdGlub2ooChRzdWdnZXN0LjdzNW9mODF2bXNuMhIQTG9yZW56byBTYWJhdGlub2ooChRzdWdnZXN0LnUzMmJsMHg4bTNvdRIQTG9yZW56byBTYWJhdGlub2ooChRzdWdnZXN0LmNkcGpwbnMxbDRxcRIQTG9yZW56byBTYWJhdGlub2ooChRzdWdnZXN0LmZwaGd0cXUxaHRibxIQTG9yZW56byBTYWJhdGlub2ooChRzdWdnZXN0LmsyODdkYXJ6eG84axIQTG9yZW56byBTYWJhdGlub2ooChRzdWdnZXN0Ljl0Y3EzNjdiNjd2cBIQTG9yZW56byBTYWJhdGlub2ooChRzdWdnZXN0LmRuMWs2NHBrajExNRIQTG9yZW56byBTYWJhdGlub2ooChRzdWdnZXN0LnUzODN2MjJ4OGNydxIQTG9yZW56byBTYWJhdGlub2ooChRzdWdnZXN0Lmdpa3U3bHJ1MWRueRIQTG9yZW56byBTYWJhdGlub2ooChRzdWdnZXN0LmJ4eXFzYXYzeDJ1bhIQTG9yZW56byBTYWJhdGlub2ooChRzdWdnZXN0LnZrczJmYjgwODdkcxIQTG9yZW56byBTYWJhdGlub2ooChRzdWdnZXN0LjgzbTJ1emp1NWpobxIQTG9yZW56byBTYWJhdGlub2ooChRzdWdnZXN0LmUxemJheHFldTE2eBIQTG9yZW56byBTYWJhdGlub2ooChRzdWdnZXN0LmpiYW9nNGNtbjBpeBIQTG9yZW56byBTYWJhdGlub2ooChRzdWdnZXN0LjVxZW5uY2w5bzd4dBIQTG9yZW56byBTYWJhdGlub2ooChRzdWdnZXN0LmRpbnkxdXY5NDNlaBIQTG9yZW56byBTYWJhdGlub2ooChRzdWdnZXN0LjYzempmbXlqbWk2MhIQTG9yZW56byBTYWJhdGlub2ooChRzdWdnZXN0LnNmNThzMTl5bnRpehIQTG9yZW56byBTYWJhdGlub2ooChRzdWdnZXN0LmtmbGF2NHl0dnB4bxIQTG9yZW56byBTYWJhdGlub2ooChRzdWdnZXN0LnVrazUxamF6dzh3OBIQTG9yZW56byBTYWJhdGlub2ooChRzdWdnZXN0LjNvazJ6bjV2OWp5eBIQTG9yZW56byBTYWJhdGlub2ooChRzdWdnZXN0LjhibTdzZGF2bzl1cxIQTG9yZW56byBTYWJhdGlub2ooChRzdWdnZXN0LmVoaHFibWFiaDVqYhIQTG9yZW56byBTYWJhdGlub2ooChRzdWdnZXN0LjhramVlbzUwZWEzaBIQTG9yZW56byBTYWJhdGlub2ooChRzdWdnZXN0LnVjZGppbGxveGhwaBIQTG9yZW56byBTYWJhdGlub2ooChRzdWdnZXN0LnVueWIwcWtqa2g1eRIQTG9yZW56byBTYWJhdGlub2ooChRzdWdnZXN0LjZ6bDExcmpqYWg5NhIQTG9yZW56byBTYWJhdGlub2ooChRzdWdnZXN0LnE4ODQ2dzhoN2tvZBIQTG9yZW56byBTYWJhdGlub2ooChRzdWdnZXN0LjJlcmc4ZTkxcWh0ehIQTG9yZW56byBTYWJhdGlub2ooChRzdWdnZXN0LjhrbnNhNzZ4cTdjbhIQTG9yZW56byBTYWJhdGlub2ooChRzdWdnZXN0LjU3c3J2cGJxcHE4bBIQTG9yZW56byBTYWJhdGlub2ooChRzdWdnZXN0LjF4MW9pM3Z1eGF5eRIQTG9yZW56byBTYWJhdGlub2ooChRzdWdnZXN0LnQ0ZnJ4Z3czMmZtMBIQTG9yZW56byBTYWJhdGlub2ooChRzdWdnZXN0LmF2N2prd21wZ3hlcRIQTG9yZW56byBTYWJhdGlub2ooChRzdWdnZXN0Lms1NDdpdW1lZWV6ZxIQTG9yZW56byBTYWJhdGlub2ooChRzdWdnZXN0LjZsdzhncWZodXpxdxIQTG9yZW56byBTYWJhdGlub2ooChRzdWdnZXN0LjNhN3IzdnJ4aWF5axIQTG9yZW56byBTYWJhdGlub2ooChRzdWdnZXN0LjI2YW5rZWRtdDBmMRIQTG9yZW56byBTYWJhdGlub2ooChRzdWdnZXN0Ljh0YzlrMzk2ZHVldhIQTG9yZW56byBTYWJhdGlub2ooChRzdWdnZXN0Lm5rZjJnbG90M3oyMRIQTG9yZW56byBTYWJhdGlub2ooChRzdWdnZXN0LjNsbXJxMWkya3pudhIQTG9yZW56byBTYWJhdGlub2ooChRzdWdnZXN0LmlubzcyejZtaDB3ZBIQTG9yZW56byBTYWJhdGlub2ooChRzdWdnZXN0LjN6OG5yanJyMzN5NRIQTG9yZW56byBTYWJhdGlub2ooChRzdWdnZXN0LnVleGRnNDk2bjJhYRIQTG9yZW56byBTYWJhdGlub2ooChRzdWdnZXN0LjhhMWQxbjI4cTk1bhIQTG9yZW56byBTYWJhdGlub2ooChRzdWdnZXN0LjFseWU1cHU0azFvdBIQTG9yZW56byBTYWJhdGlub2ooChRzdWdnZXN0LnVuNW5lN21rcGY4dRIQTG9yZW56byBTYWJhdGlub2ooChRzdWdnZXN0LjFlNXE5eXc3dWxybxIQTG9yZW56byBTYWJhdGlub2ooChRzdWdnZXN0LjQyOGphb3VwbzdhMBIQTG9yZW56byBTYWJhdGlub2ooChRzdWdnZXN0LnJhMnZqNW9zbjNxcxIQTG9yZW56byBTYWJhdGlub2ooChRzdWdnZXN0LjJ2azhjd2J6aWFrMRIQTG9yZW56byBTYWJhdGlub2ooChRzdWdnZXN0Lmc1MG44eWc3c2pvcxIQTG9yZW56byBTYWJhdGlub2onChNzdWdnZXN0LmV3YWF4cjFuOHh1EhBMb3JlbnpvIFNhYmF0aW5vaigKFHN1Z2dlc3Qucm5nbTU3dDV6ZTJkEhBMb3JlbnpvIFNhYmF0aW5vaigKFHN1Z2dlc3QuNDI1ZW1hZGdmcmVhEhBMb3JlbnpvIFNhYmF0aW5vaigKFHN1Z2dlc3QuZDVlbmZyM2d0N3cyEhBMb3JlbnpvIFNhYmF0aW5vaigKFHN1Z2dlc3QuMmg3amplN2d4cmQ0EhBMb3JlbnpvIFNhYmF0aW5vaigKFHN1Z2dlc3QuMzdzZDRkbWo5cmVwEhBMb3JlbnpvIFNhYmF0aW5vaigKFHN1Z2dlc3QuN3p5MDdrdWsxcGgxEhBMb3JlbnpvIFNhYmF0aW5vaigKFHN1Z2dlc3QuaDQ5aGl5OGJybXR2EhBMb3JlbnpvIFNhYmF0aW5vaigKFHN1Z2dlc3QuaHVibnh0Z2NjNHJhEhBMb3JlbnpvIFNhYmF0aW5vaigKFHN1Z2dlc3Qucnk4eTMzYzBrN3ZiEhBMb3JlbnpvIFNhYmF0aW5vaigKFHN1Z2dlc3QuZmU0YWg1OWhycjE5EhBMb3JlbnpvIFNhYmF0aW5vaigKFHN1Z2dlc3QudGE5am42OW14cW9tEhBMb3JlbnpvIFNhYmF0aW5vaigKFHN1Z2dlc3QubXJ3YjIwZmwxN242EhBMb3JlbnpvIFNhYmF0aW5vaigKFHN1Z2dlc3QuOXZhbGtsZWd3aWdmEhBMb3JlbnpvIFNhYmF0aW5vaigKFHN1Z2dlc3QuZTJ0OHA5cXl4ZGEwEhBMb3JlbnpvIFNhYmF0aW5vaicKE3N1Z2dlc3Qudzg3MjMweGRuZTMSEExvcmVuem8gU2FiYXRpbm9qKAoUc3VnZ2VzdC50bXB2N25pcGlkNzMSEExvcmVuem8gU2FiYXRpbm9qKAoUc3VnZ2VzdC52OGszbjM4YzRqMjcSEExvcmVuem8gU2FiYXRpbm9qKAoUc3VnZ2VzdC42eXN5M2hjN2hzNTESEExvcmVuem8gU2FiYXRpbm9qKAoUc3VnZ2VzdC50MGFvNTd5eHI0NDISEExvcmVuem8gU2FiYXRpbm9qJwoTc3VnZ2VzdC56OWdlc3Nyemw4bhIQTG9yZW56byBTYWJhdGlub2ooChRzdWdnZXN0LmJxanB0Yno3MnBqdhIQTG9yZW56byBTYWJhdGlub2ooChRzdWdnZXN0LmNyemVxd3JncWRudRIQTG9yZW56byBTYWJhdGlub2ooChRzdWdnZXN0LnR3M3hkbWUzYm1wZRIQTG9yZW56byBTYWJhdGlub2ooChRzdWdnZXN0LnIwZmYxdjh6bXZnOBIQTG9yZW56byBTYWJhdGlub2ooChRzdWdnZXN0LnN0ZWkwOGZlZjVwYxIQTG9yZW56byBTYWJhdGlub2ooChRzdWdnZXN0LjhwdGlkNmx0cnd1chIQTG9yZW56byBTYWJhdGlub2onChNzdWdnZXN0Lnl0Zmp1ejNoYno1EhBMb3JlbnpvIFNhYmF0aW5vaigKFHN1Z2dlc3QuaWpraDlodnI0cTdiEhBMb3JlbnpvIFNhYmF0aW5vaigKFHN1Z2dlc3QuMWNqZG95YWxydmFhEhBMb3JlbnpvIFNhYmF0aW5vaigKFHN1Z2dlc3Qudnh3OHVzYjQxaHk4EhBMb3JlbnpvIFNhYmF0aW5vaigKFHN1Z2dlc3QubDh5Z2hzOHdqcjFkEhBMb3JlbnpvIFNhYmF0aW5vaigKFHN1Z2dlc3QudHZxemV5dzl0NGM4EhBMb3JlbnpvIFNhYmF0aW5vaigKFHN1Z2dlc3QudWR0NWJkZmgwNGJqEhBMb3JlbnpvIFNhYmF0aW5vaigKFHN1Z2dlc3QuY29raG9td3I2ZnQ5EhBMb3JlbnpvIFNhYmF0aW5vaigKFHN1Z2dlc3QuYWZqNnRucDFreHhuEhBMb3JlbnpvIFNhYmF0aW5vaigKFHN1Z2dlc3QuOGx4cGZ4eXRvZGEzEhBMb3JlbnpvIFNhYmF0aW5vaigKFHN1Z2dlc3QubW14bmVpYnhqdHN4EhBMb3JlbnpvIFNhYmF0aW5vaigKFHN1Z2dlc3QuOTJibGt6N3VtbWpqEhBMb3JlbnpvIFNhYmF0aW5vaigKFHN1Z2dlc3QuNnphOWdoOHR4c3pzEhBMb3JlbnpvIFNhYmF0aW5vaigKFHN1Z2dlc3QubWJ6bHF2aDlxZWJyEhBMb3JlbnpvIFNhYmF0aW5vaigKFHN1Z2dlc3QuNnI5bXViZHNkazV3EhBMb3JlbnpvIFNhYmF0aW5vaigKFHN1Z2dlc3QuZG5wY2ZkNmE5dmJhEhBMb3JlbnpvIFNhYmF0aW5vaigKFHN1Z2dlc3QucXJmOWJjNWxkZ2E4EhBMb3JlbnpvIFNhYmF0aW5vaigKFHN1Z2dlc3QuMnZldXViazd2cjhrEhBMb3JlbnpvIFNhYmF0aW5vaigKFHN1Z2dlc3QucDJtemdjdXVkdTYzEhBMb3JlbnpvIFNhYmF0aW5vaigKFHN1Z2dlc3QuZHBpd3Qya2RhNTdnEhBMb3JlbnpvIFNhYmF0aW5vaigKFHN1Z2dlc3QubGZ3ZjRzM2xhMng4EhBMb3JlbnpvIFNhYmF0aW5vaigKFHN1Z2dlc3Qub2JnaDFwZzMyYTh4EhBMb3JlbnpvIFNhYmF0aW5vaicKE3N1Z2dlc3QueTd0bWd3anU1bXUSEExvcmVuem8gU2FiYXRpbm9qKAoUc3VnZ2VzdC5yaXAyNDc5dmxqM3cSEExvcmVuem8gU2FiYXRpbm9qKAoUc3VnZ2VzdC5tajZtd3N4b3l1MDISEExvcmVuem8gU2FiYXRpbm9qKAoUc3VnZ2VzdC5udTA2bHZta3hrOXQSEExvcmVuem8gU2FiYXRpbm9qKAoUc3VnZ2VzdC5xN2tqMXMxeTd2emkSEExvcmVuem8gU2FiYXRpbm9qKAoUc3VnZ2VzdC52a3V0MmkzNnoyemsSEExvcmVuem8gU2FiYXRpbm9qKAoUc3VnZ2VzdC5kZ3VuOXJua3Y0dWMSEExvcmVuem8gU2FiYXRpbm9qKAoUc3VnZ2VzdC5yenJqNXo4NzhpMXQSEExvcmVuem8gU2FiYXRpbm9qKAoUc3VnZ2VzdC5leTl5ZTZkdnB6bmYSEExvcmVuem8gU2FiYXRpbm9qKAoUc3VnZ2VzdC53MHJrY25yemVoOGgSEExvcmVuem8gU2FiYXRpbm9qKAoUc3VnZ2VzdC5uMDY1cHJnbDg3cnkSEExvcmVuem8gU2FiYXRpbm9qKAoUc3VnZ2VzdC5qb2g5YWY2bW5vc2cSEExvcmVuem8gU2FiYXRpbm9qKAoUc3VnZ2VzdC5mdm1pOWE0eGI4cmgSEExvcmVuem8gU2FiYXRpbm9qKAoUc3VnZ2VzdC5kajVjbzR3OTl3dm8SEExvcmVuem8gU2FiYXRpbm9yITFId1pibHNnZWdsY2hXRlQyOURMQ0xLaDRlMjd4MnJV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2025-05-07T14:44:00Z</dcterms:created>
  <dc:creator>Silvia Gibellini</dc:creator>
</cp:coreProperties>
</file>