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BB9" w:rsidRDefault="00543BB9" w:rsidP="00F67646">
      <w:pPr>
        <w:spacing w:after="0" w:line="240" w:lineRule="auto"/>
        <w:ind w:firstLine="708"/>
        <w:jc w:val="both"/>
        <w:rPr>
          <w:rFonts w:ascii="Times New Roman" w:hAnsi="Times New Roman" w:cs="Times New Roman"/>
          <w:sz w:val="24"/>
          <w:szCs w:val="24"/>
        </w:rPr>
      </w:pPr>
    </w:p>
    <w:p w:rsidR="00FB09EA" w:rsidRDefault="00FB09EA" w:rsidP="00F67646">
      <w:pPr>
        <w:spacing w:after="0" w:line="240" w:lineRule="auto"/>
        <w:ind w:firstLine="708"/>
        <w:jc w:val="both"/>
        <w:rPr>
          <w:rFonts w:ascii="Times New Roman" w:hAnsi="Times New Roman" w:cs="Times New Roman"/>
          <w:sz w:val="24"/>
          <w:szCs w:val="24"/>
        </w:rPr>
      </w:pPr>
    </w:p>
    <w:p w:rsidR="00FB09EA" w:rsidRPr="00FB09EA" w:rsidRDefault="00FB09EA" w:rsidP="00FB09EA">
      <w:pPr>
        <w:spacing w:after="0" w:line="240" w:lineRule="auto"/>
        <w:ind w:firstLine="708"/>
        <w:jc w:val="center"/>
        <w:rPr>
          <w:rFonts w:ascii="Times New Roman" w:hAnsi="Times New Roman" w:cs="Times New Roman"/>
          <w:b/>
          <w:sz w:val="28"/>
          <w:szCs w:val="28"/>
        </w:rPr>
      </w:pPr>
      <w:r w:rsidRPr="00FB09EA">
        <w:rPr>
          <w:rFonts w:ascii="Times New Roman" w:hAnsi="Times New Roman" w:cs="Times New Roman"/>
          <w:b/>
          <w:sz w:val="28"/>
          <w:szCs w:val="28"/>
        </w:rPr>
        <w:t>EVOLUZIONE</w:t>
      </w:r>
    </w:p>
    <w:p w:rsidR="008C5BC2" w:rsidRPr="00FB09EA" w:rsidRDefault="008C5BC2" w:rsidP="00F67646">
      <w:pPr>
        <w:spacing w:after="0" w:line="240" w:lineRule="auto"/>
        <w:ind w:firstLine="708"/>
        <w:jc w:val="both"/>
        <w:rPr>
          <w:rFonts w:ascii="Times New Roman" w:hAnsi="Times New Roman" w:cs="Times New Roman"/>
          <w:b/>
          <w:sz w:val="28"/>
          <w:szCs w:val="28"/>
        </w:rPr>
      </w:pPr>
    </w:p>
    <w:p w:rsidR="008C5BC2" w:rsidRDefault="008C5BC2" w:rsidP="00F67646">
      <w:pPr>
        <w:spacing w:after="0" w:line="240" w:lineRule="auto"/>
        <w:ind w:firstLine="708"/>
        <w:jc w:val="both"/>
        <w:rPr>
          <w:rFonts w:ascii="Times New Roman" w:hAnsi="Times New Roman" w:cs="Times New Roman"/>
          <w:sz w:val="24"/>
          <w:szCs w:val="24"/>
        </w:rPr>
      </w:pPr>
    </w:p>
    <w:p w:rsidR="00A66909" w:rsidRPr="008E1AF6" w:rsidRDefault="008E1AF6" w:rsidP="00F67646">
      <w:pPr>
        <w:spacing w:after="0" w:line="240" w:lineRule="auto"/>
        <w:ind w:firstLine="708"/>
        <w:jc w:val="both"/>
        <w:rPr>
          <w:rFonts w:ascii="Times New Roman" w:hAnsi="Times New Roman" w:cs="Times New Roman"/>
          <w:b/>
          <w:sz w:val="24"/>
          <w:szCs w:val="24"/>
        </w:rPr>
      </w:pPr>
      <w:r w:rsidRPr="008E1AF6">
        <w:rPr>
          <w:rFonts w:ascii="Times New Roman" w:hAnsi="Times New Roman" w:cs="Times New Roman"/>
          <w:b/>
          <w:sz w:val="24"/>
          <w:szCs w:val="24"/>
        </w:rPr>
        <w:t>Alle origi della conoscenza</w:t>
      </w:r>
    </w:p>
    <w:p w:rsidR="00A66909" w:rsidRPr="00A66909" w:rsidRDefault="00A66909" w:rsidP="00A66909">
      <w:pPr>
        <w:spacing w:after="0" w:line="240" w:lineRule="auto"/>
        <w:ind w:firstLine="708"/>
        <w:jc w:val="both"/>
        <w:rPr>
          <w:rFonts w:ascii="Times New Roman" w:eastAsia="Times New Roman" w:hAnsi="Times New Roman" w:cs="Times New Roman"/>
          <w:sz w:val="24"/>
          <w:szCs w:val="20"/>
          <w:lang w:eastAsia="it-IT"/>
        </w:rPr>
      </w:pPr>
      <w:r w:rsidRPr="00A66909">
        <w:rPr>
          <w:rFonts w:ascii="Times New Roman" w:eastAsia="Times New Roman" w:hAnsi="Times New Roman" w:cs="Times New Roman"/>
          <w:sz w:val="24"/>
          <w:szCs w:val="20"/>
          <w:lang w:eastAsia="it-IT"/>
        </w:rPr>
        <w:t>L’origine dell’Uomo e il significato che egli ha nel contesto della Natura sono sempre stati oggetto di studio e di riflessioni; tuttavia è da poco più di un secolo che siamo pervenuti alla dimostrazione, sempre più convincente, della teoria di Darwin. L’ipotesi evoluzionistica, che per i più pareva una semplice congettura</w:t>
      </w:r>
      <w:r w:rsidR="00BD25E1">
        <w:rPr>
          <w:rFonts w:ascii="Times New Roman" w:eastAsia="Times New Roman" w:hAnsi="Times New Roman" w:cs="Times New Roman"/>
          <w:sz w:val="24"/>
          <w:szCs w:val="20"/>
          <w:lang w:eastAsia="it-IT"/>
        </w:rPr>
        <w:t xml:space="preserve">, </w:t>
      </w:r>
      <w:r w:rsidRPr="00A66909">
        <w:rPr>
          <w:rFonts w:ascii="Times New Roman" w:eastAsia="Times New Roman" w:hAnsi="Times New Roman" w:cs="Times New Roman"/>
          <w:sz w:val="24"/>
          <w:szCs w:val="20"/>
          <w:lang w:eastAsia="it-IT"/>
        </w:rPr>
        <w:t>un giudizio fondato solo su indizi probabili, in realtà è una costante universale.</w:t>
      </w:r>
    </w:p>
    <w:p w:rsidR="00A66909" w:rsidRPr="00A66909" w:rsidRDefault="00A66909" w:rsidP="00A66909">
      <w:pPr>
        <w:spacing w:after="0" w:line="240" w:lineRule="auto"/>
        <w:ind w:firstLine="708"/>
        <w:jc w:val="both"/>
        <w:rPr>
          <w:rFonts w:ascii="Times New Roman" w:eastAsia="Times New Roman" w:hAnsi="Times New Roman" w:cs="Times New Roman"/>
          <w:sz w:val="24"/>
          <w:szCs w:val="20"/>
          <w:lang w:eastAsia="it-IT"/>
        </w:rPr>
      </w:pPr>
      <w:r w:rsidRPr="00A66909">
        <w:rPr>
          <w:rFonts w:ascii="Times New Roman" w:eastAsia="Times New Roman" w:hAnsi="Times New Roman" w:cs="Times New Roman"/>
          <w:sz w:val="24"/>
          <w:szCs w:val="20"/>
          <w:lang w:eastAsia="it-IT"/>
        </w:rPr>
        <w:t xml:space="preserve">Un’evoluzione che non funziona per cause esterne (processo di adattamento ed ereditarietà dei caratteri acquisiti come ipotizzava </w:t>
      </w:r>
      <w:proofErr w:type="spellStart"/>
      <w:r w:rsidRPr="00A66909">
        <w:rPr>
          <w:rFonts w:ascii="Times New Roman" w:eastAsia="Times New Roman" w:hAnsi="Times New Roman" w:cs="Times New Roman"/>
          <w:sz w:val="24"/>
          <w:szCs w:val="20"/>
          <w:lang w:eastAsia="it-IT"/>
        </w:rPr>
        <w:t>Lamark</w:t>
      </w:r>
      <w:proofErr w:type="spellEnd"/>
      <w:r w:rsidRPr="00A66909">
        <w:rPr>
          <w:rFonts w:ascii="Times New Roman" w:eastAsia="Times New Roman" w:hAnsi="Times New Roman" w:cs="Times New Roman"/>
          <w:sz w:val="24"/>
          <w:szCs w:val="20"/>
          <w:lang w:eastAsia="it-IT"/>
        </w:rPr>
        <w:t xml:space="preserve"> </w:t>
      </w:r>
      <w:r w:rsidR="00EB2CA3">
        <w:rPr>
          <w:rFonts w:ascii="Times New Roman" w:eastAsia="Times New Roman" w:hAnsi="Times New Roman" w:cs="Times New Roman"/>
          <w:sz w:val="24"/>
          <w:szCs w:val="20"/>
          <w:lang w:eastAsia="it-IT"/>
        </w:rPr>
        <w:t xml:space="preserve">già </w:t>
      </w:r>
      <w:r w:rsidRPr="00A66909">
        <w:rPr>
          <w:rFonts w:ascii="Times New Roman" w:eastAsia="Times New Roman" w:hAnsi="Times New Roman" w:cs="Times New Roman"/>
          <w:sz w:val="24"/>
          <w:szCs w:val="20"/>
          <w:lang w:eastAsia="it-IT"/>
        </w:rPr>
        <w:t>alla fine del ‘700), quanto piuttosto per cause interne sulla base di informazioni contenute in quello che oggi chiamiamo patrimonio genetico</w:t>
      </w:r>
      <w:r w:rsidR="00EB2CA3">
        <w:rPr>
          <w:rFonts w:ascii="Times New Roman" w:eastAsia="Times New Roman" w:hAnsi="Times New Roman" w:cs="Times New Roman"/>
          <w:sz w:val="24"/>
          <w:szCs w:val="20"/>
          <w:lang w:eastAsia="it-IT"/>
        </w:rPr>
        <w:t xml:space="preserve"> (genotipo)</w:t>
      </w:r>
      <w:r w:rsidRPr="00A66909">
        <w:rPr>
          <w:rFonts w:ascii="Times New Roman" w:eastAsia="Times New Roman" w:hAnsi="Times New Roman" w:cs="Times New Roman"/>
          <w:sz w:val="24"/>
          <w:szCs w:val="20"/>
          <w:lang w:eastAsia="it-IT"/>
        </w:rPr>
        <w:t>, vera memoria biologica dell’esistente, capace di modellare le forme e le funzioni del fenotipo.</w:t>
      </w:r>
    </w:p>
    <w:p w:rsidR="00A66909" w:rsidRPr="00A66909" w:rsidRDefault="00A66909" w:rsidP="00A66909">
      <w:pPr>
        <w:spacing w:after="0" w:line="240" w:lineRule="auto"/>
        <w:ind w:firstLine="708"/>
        <w:jc w:val="both"/>
        <w:rPr>
          <w:rFonts w:ascii="Times New Roman" w:eastAsia="Times New Roman" w:hAnsi="Times New Roman" w:cs="Times New Roman"/>
          <w:sz w:val="24"/>
          <w:szCs w:val="20"/>
          <w:lang w:eastAsia="it-IT"/>
        </w:rPr>
      </w:pPr>
      <w:r w:rsidRPr="00A66909">
        <w:rPr>
          <w:rFonts w:ascii="Times New Roman" w:eastAsia="Times New Roman" w:hAnsi="Times New Roman" w:cs="Times New Roman"/>
          <w:sz w:val="24"/>
          <w:szCs w:val="20"/>
          <w:lang w:eastAsia="it-IT"/>
        </w:rPr>
        <w:t>Certo la visione dinamica della natura e della nostra storia evolutiva non è esente da critiche, provenienti sia dal mondo scientifico</w:t>
      </w:r>
      <w:r w:rsidR="00DE3B8A">
        <w:rPr>
          <w:rFonts w:ascii="Times New Roman" w:eastAsia="Times New Roman" w:hAnsi="Times New Roman" w:cs="Times New Roman"/>
          <w:sz w:val="24"/>
          <w:szCs w:val="20"/>
          <w:lang w:eastAsia="it-IT"/>
        </w:rPr>
        <w:t>,</w:t>
      </w:r>
      <w:r w:rsidRPr="00A66909">
        <w:rPr>
          <w:rFonts w:ascii="Times New Roman" w:eastAsia="Times New Roman" w:hAnsi="Times New Roman" w:cs="Times New Roman"/>
          <w:sz w:val="24"/>
          <w:szCs w:val="20"/>
          <w:lang w:eastAsia="it-IT"/>
        </w:rPr>
        <w:t xml:space="preserve"> </w:t>
      </w:r>
      <w:r w:rsidR="005B618D">
        <w:rPr>
          <w:rFonts w:ascii="Times New Roman" w:eastAsia="Times New Roman" w:hAnsi="Times New Roman" w:cs="Times New Roman"/>
          <w:sz w:val="24"/>
          <w:szCs w:val="20"/>
          <w:lang w:eastAsia="it-IT"/>
        </w:rPr>
        <w:t xml:space="preserve">sempre </w:t>
      </w:r>
      <w:r w:rsidRPr="00A66909">
        <w:rPr>
          <w:rFonts w:ascii="Times New Roman" w:eastAsia="Times New Roman" w:hAnsi="Times New Roman" w:cs="Times New Roman"/>
          <w:sz w:val="24"/>
          <w:szCs w:val="20"/>
          <w:lang w:eastAsia="it-IT"/>
        </w:rPr>
        <w:t>alla ricerca di ulteriori conferme, sia da quello che propende per una visione decisamente dualistica, spesso ancorata ad una contrapposizione netta tra fisica e metafisica, materia e mente, soggettivo e oggettivo, tecnicismo e co</w:t>
      </w:r>
      <w:r w:rsidR="008C5BC2">
        <w:rPr>
          <w:rFonts w:ascii="Times New Roman" w:eastAsia="Times New Roman" w:hAnsi="Times New Roman" w:cs="Times New Roman"/>
          <w:sz w:val="24"/>
          <w:szCs w:val="20"/>
          <w:lang w:eastAsia="it-IT"/>
        </w:rPr>
        <w:t>n</w:t>
      </w:r>
      <w:r w:rsidRPr="00A66909">
        <w:rPr>
          <w:rFonts w:ascii="Times New Roman" w:eastAsia="Times New Roman" w:hAnsi="Times New Roman" w:cs="Times New Roman"/>
          <w:sz w:val="24"/>
          <w:szCs w:val="20"/>
          <w:lang w:eastAsia="it-IT"/>
        </w:rPr>
        <w:t>s</w:t>
      </w:r>
      <w:r w:rsidR="00516629">
        <w:rPr>
          <w:rFonts w:ascii="Times New Roman" w:eastAsia="Times New Roman" w:hAnsi="Times New Roman" w:cs="Times New Roman"/>
          <w:sz w:val="24"/>
          <w:szCs w:val="20"/>
          <w:lang w:eastAsia="it-IT"/>
        </w:rPr>
        <w:t>apevolezza</w:t>
      </w:r>
      <w:r w:rsidRPr="00A66909">
        <w:rPr>
          <w:rFonts w:ascii="Times New Roman" w:eastAsia="Times New Roman" w:hAnsi="Times New Roman" w:cs="Times New Roman"/>
          <w:sz w:val="24"/>
          <w:szCs w:val="20"/>
          <w:lang w:eastAsia="it-IT"/>
        </w:rPr>
        <w:t xml:space="preserve">. </w:t>
      </w:r>
    </w:p>
    <w:p w:rsidR="00A66909" w:rsidRPr="00A66909" w:rsidRDefault="00A66909" w:rsidP="00A66909">
      <w:pPr>
        <w:spacing w:after="0" w:line="240" w:lineRule="auto"/>
        <w:ind w:firstLine="708"/>
        <w:jc w:val="both"/>
        <w:rPr>
          <w:rFonts w:ascii="Times New Roman" w:eastAsia="Times New Roman" w:hAnsi="Times New Roman" w:cs="Times New Roman"/>
          <w:sz w:val="24"/>
          <w:szCs w:val="20"/>
          <w:lang w:eastAsia="it-IT"/>
        </w:rPr>
      </w:pPr>
      <w:r w:rsidRPr="00A66909">
        <w:rPr>
          <w:rFonts w:ascii="Times New Roman" w:eastAsia="Times New Roman" w:hAnsi="Times New Roman" w:cs="Times New Roman"/>
          <w:sz w:val="24"/>
          <w:szCs w:val="20"/>
          <w:lang w:eastAsia="it-IT"/>
        </w:rPr>
        <w:t xml:space="preserve">Al giorno d’oggi, aiutati </w:t>
      </w:r>
      <w:r w:rsidRPr="005B618D">
        <w:rPr>
          <w:rFonts w:ascii="Times New Roman" w:eastAsia="Times New Roman" w:hAnsi="Times New Roman" w:cs="Times New Roman"/>
          <w:sz w:val="24"/>
          <w:szCs w:val="20"/>
          <w:lang w:eastAsia="it-IT"/>
        </w:rPr>
        <w:t>dai fossili</w:t>
      </w:r>
      <w:r w:rsidR="005B618D" w:rsidRPr="005B618D">
        <w:rPr>
          <w:rFonts w:ascii="Times New Roman" w:eastAsia="Times New Roman" w:hAnsi="Times New Roman" w:cs="Times New Roman"/>
          <w:sz w:val="24"/>
          <w:szCs w:val="20"/>
          <w:lang w:eastAsia="it-IT"/>
        </w:rPr>
        <w:t xml:space="preserve"> e dalle indagini</w:t>
      </w:r>
      <w:r w:rsidR="00DE3B8A">
        <w:rPr>
          <w:rFonts w:ascii="Times New Roman" w:eastAsia="Times New Roman" w:hAnsi="Times New Roman" w:cs="Times New Roman"/>
          <w:sz w:val="24"/>
          <w:szCs w:val="20"/>
          <w:lang w:eastAsia="it-IT"/>
        </w:rPr>
        <w:t xml:space="preserve"> naturalistiche e</w:t>
      </w:r>
      <w:r w:rsidR="005B618D" w:rsidRPr="005B618D">
        <w:rPr>
          <w:rFonts w:ascii="Times New Roman" w:eastAsia="Times New Roman" w:hAnsi="Times New Roman" w:cs="Times New Roman"/>
          <w:sz w:val="24"/>
          <w:szCs w:val="20"/>
          <w:lang w:eastAsia="it-IT"/>
        </w:rPr>
        <w:t xml:space="preserve"> molecolari</w:t>
      </w:r>
      <w:r w:rsidRPr="005B618D">
        <w:rPr>
          <w:rFonts w:ascii="Times New Roman" w:eastAsia="Times New Roman" w:hAnsi="Times New Roman" w:cs="Times New Roman"/>
          <w:sz w:val="24"/>
          <w:szCs w:val="20"/>
          <w:lang w:eastAsia="it-IT"/>
        </w:rPr>
        <w:t>,</w:t>
      </w:r>
      <w:r w:rsidRPr="00A66909">
        <w:rPr>
          <w:rFonts w:ascii="Times New Roman" w:eastAsia="Times New Roman" w:hAnsi="Times New Roman" w:cs="Times New Roman"/>
          <w:sz w:val="24"/>
          <w:szCs w:val="20"/>
          <w:lang w:eastAsia="it-IT"/>
        </w:rPr>
        <w:t xml:space="preserve"> possiamo ripercorrere un cammino lungo mili</w:t>
      </w:r>
      <w:r w:rsidR="00DE3B8A">
        <w:rPr>
          <w:rFonts w:ascii="Times New Roman" w:eastAsia="Times New Roman" w:hAnsi="Times New Roman" w:cs="Times New Roman"/>
          <w:sz w:val="24"/>
          <w:szCs w:val="20"/>
          <w:lang w:eastAsia="it-IT"/>
        </w:rPr>
        <w:t>oni</w:t>
      </w:r>
      <w:r w:rsidRPr="00A66909">
        <w:rPr>
          <w:rFonts w:ascii="Times New Roman" w:eastAsia="Times New Roman" w:hAnsi="Times New Roman" w:cs="Times New Roman"/>
          <w:sz w:val="24"/>
          <w:szCs w:val="20"/>
          <w:lang w:eastAsia="it-IT"/>
        </w:rPr>
        <w:t xml:space="preserve"> di anni, durante i</w:t>
      </w:r>
      <w:r w:rsidR="005B618D">
        <w:rPr>
          <w:rFonts w:ascii="Times New Roman" w:eastAsia="Times New Roman" w:hAnsi="Times New Roman" w:cs="Times New Roman"/>
          <w:sz w:val="24"/>
          <w:szCs w:val="20"/>
          <w:lang w:eastAsia="it-IT"/>
        </w:rPr>
        <w:t>l</w:t>
      </w:r>
      <w:r w:rsidRPr="00A66909">
        <w:rPr>
          <w:rFonts w:ascii="Times New Roman" w:eastAsia="Times New Roman" w:hAnsi="Times New Roman" w:cs="Times New Roman"/>
          <w:sz w:val="24"/>
          <w:szCs w:val="20"/>
          <w:lang w:eastAsia="it-IT"/>
        </w:rPr>
        <w:t xml:space="preserve"> qual</w:t>
      </w:r>
      <w:r w:rsidR="005B618D">
        <w:rPr>
          <w:rFonts w:ascii="Times New Roman" w:eastAsia="Times New Roman" w:hAnsi="Times New Roman" w:cs="Times New Roman"/>
          <w:sz w:val="24"/>
          <w:szCs w:val="20"/>
          <w:lang w:eastAsia="it-IT"/>
        </w:rPr>
        <w:t>e</w:t>
      </w:r>
      <w:r w:rsidRPr="00A66909">
        <w:rPr>
          <w:rFonts w:ascii="Times New Roman" w:eastAsia="Times New Roman" w:hAnsi="Times New Roman" w:cs="Times New Roman"/>
          <w:sz w:val="24"/>
          <w:szCs w:val="20"/>
          <w:lang w:eastAsia="it-IT"/>
        </w:rPr>
        <w:t xml:space="preserve"> il processo a cui è stato dato il nome di </w:t>
      </w:r>
      <w:r w:rsidRPr="00A66909">
        <w:rPr>
          <w:rFonts w:ascii="Times New Roman" w:eastAsia="Times New Roman" w:hAnsi="Times New Roman" w:cs="Times New Roman"/>
          <w:i/>
          <w:sz w:val="24"/>
          <w:szCs w:val="20"/>
          <w:lang w:eastAsia="it-IT"/>
        </w:rPr>
        <w:t>ominazione</w:t>
      </w:r>
      <w:r w:rsidRPr="00A66909">
        <w:rPr>
          <w:rFonts w:ascii="Times New Roman" w:eastAsia="Times New Roman" w:hAnsi="Times New Roman" w:cs="Times New Roman"/>
          <w:sz w:val="24"/>
          <w:szCs w:val="20"/>
          <w:lang w:eastAsia="it-IT"/>
        </w:rPr>
        <w:t xml:space="preserve"> ha portato alla ribalta la nostra specie, capace di modificare, incontrastat</w:t>
      </w:r>
      <w:r w:rsidR="00DE3B8A">
        <w:rPr>
          <w:rFonts w:ascii="Times New Roman" w:eastAsia="Times New Roman" w:hAnsi="Times New Roman" w:cs="Times New Roman"/>
          <w:sz w:val="24"/>
          <w:szCs w:val="20"/>
          <w:lang w:eastAsia="it-IT"/>
        </w:rPr>
        <w:t>a</w:t>
      </w:r>
      <w:r w:rsidRPr="00A66909">
        <w:rPr>
          <w:rFonts w:ascii="Times New Roman" w:eastAsia="Times New Roman" w:hAnsi="Times New Roman" w:cs="Times New Roman"/>
          <w:sz w:val="24"/>
          <w:szCs w:val="20"/>
          <w:lang w:eastAsia="it-IT"/>
        </w:rPr>
        <w:t xml:space="preserve">, l’intero pianeta. Il processo evolutivo è stato lungo, con una capacità molto elevata di risoluzione degli ostacoli e dei pericoli ogni volta differenti che la </w:t>
      </w:r>
      <w:r>
        <w:rPr>
          <w:rFonts w:ascii="Times New Roman" w:eastAsia="Times New Roman" w:hAnsi="Times New Roman" w:cs="Times New Roman"/>
          <w:sz w:val="24"/>
          <w:szCs w:val="20"/>
          <w:lang w:eastAsia="it-IT"/>
        </w:rPr>
        <w:t>n</w:t>
      </w:r>
      <w:r w:rsidRPr="00A66909">
        <w:rPr>
          <w:rFonts w:ascii="Times New Roman" w:eastAsia="Times New Roman" w:hAnsi="Times New Roman" w:cs="Times New Roman"/>
          <w:sz w:val="24"/>
          <w:szCs w:val="20"/>
          <w:lang w:eastAsia="it-IT"/>
        </w:rPr>
        <w:t>atura di certo non ci ha risparmiato.</w:t>
      </w:r>
    </w:p>
    <w:p w:rsidR="00A66909" w:rsidRPr="00A66909" w:rsidRDefault="00A66909" w:rsidP="00A66909">
      <w:pPr>
        <w:spacing w:after="0" w:line="240" w:lineRule="auto"/>
        <w:ind w:firstLine="708"/>
        <w:jc w:val="both"/>
        <w:rPr>
          <w:rFonts w:ascii="Times New Roman" w:eastAsia="Times New Roman" w:hAnsi="Times New Roman" w:cs="Times New Roman"/>
          <w:sz w:val="24"/>
          <w:szCs w:val="20"/>
          <w:lang w:eastAsia="it-IT"/>
        </w:rPr>
      </w:pPr>
      <w:r w:rsidRPr="00A66909">
        <w:rPr>
          <w:rFonts w:ascii="Times New Roman" w:eastAsia="Times New Roman" w:hAnsi="Times New Roman" w:cs="Times New Roman"/>
          <w:sz w:val="24"/>
          <w:szCs w:val="20"/>
          <w:lang w:eastAsia="it-IT"/>
        </w:rPr>
        <w:t>Forse per questo motivo l’</w:t>
      </w:r>
      <w:r w:rsidR="005B618D">
        <w:rPr>
          <w:rFonts w:ascii="Times New Roman" w:eastAsia="Times New Roman" w:hAnsi="Times New Roman" w:cs="Times New Roman"/>
          <w:sz w:val="24"/>
          <w:szCs w:val="20"/>
          <w:lang w:eastAsia="it-IT"/>
        </w:rPr>
        <w:t>u</w:t>
      </w:r>
      <w:r w:rsidRPr="00A66909">
        <w:rPr>
          <w:rFonts w:ascii="Times New Roman" w:eastAsia="Times New Roman" w:hAnsi="Times New Roman" w:cs="Times New Roman"/>
          <w:sz w:val="24"/>
          <w:szCs w:val="20"/>
          <w:lang w:eastAsia="it-IT"/>
        </w:rPr>
        <w:t xml:space="preserve">omo è un essere del tutto originale avendo fatto confluire in quella che chiamiamo cultura tutta una serie di modi di fare, atteggiamenti e interventi che derivano da quello biologico, ma che gli hanno consentito di attenuare, se non talvolta evitare completamente, quella che Darwin chiama selezione naturale. </w:t>
      </w:r>
    </w:p>
    <w:p w:rsidR="00A66909" w:rsidRPr="00A66909" w:rsidRDefault="00A66909" w:rsidP="00A66909">
      <w:pPr>
        <w:spacing w:after="0" w:line="240" w:lineRule="auto"/>
        <w:ind w:firstLine="708"/>
        <w:jc w:val="both"/>
        <w:rPr>
          <w:rFonts w:ascii="Times New Roman" w:eastAsia="Times New Roman" w:hAnsi="Times New Roman" w:cs="Times New Roman"/>
          <w:sz w:val="24"/>
          <w:szCs w:val="20"/>
          <w:lang w:eastAsia="it-IT"/>
        </w:rPr>
      </w:pPr>
      <w:r w:rsidRPr="00A66909">
        <w:rPr>
          <w:rFonts w:ascii="Times New Roman" w:eastAsia="Times New Roman" w:hAnsi="Times New Roman" w:cs="Times New Roman"/>
          <w:sz w:val="24"/>
          <w:szCs w:val="20"/>
          <w:lang w:eastAsia="it-IT"/>
        </w:rPr>
        <w:t xml:space="preserve">Proviamo ora a ripercorrere, in breve, il cammino di come si è giunti a capire e giustificare </w:t>
      </w:r>
      <w:r w:rsidRPr="005B618D">
        <w:rPr>
          <w:rFonts w:ascii="Times New Roman" w:eastAsia="Times New Roman" w:hAnsi="Times New Roman" w:cs="Times New Roman"/>
          <w:sz w:val="24"/>
          <w:szCs w:val="20"/>
          <w:lang w:eastAsia="it-IT"/>
        </w:rPr>
        <w:t>come funziona e cosa sia l’evoluzione.</w:t>
      </w:r>
    </w:p>
    <w:p w:rsidR="00A66909" w:rsidRDefault="00A66909" w:rsidP="00F67646">
      <w:pPr>
        <w:spacing w:after="0" w:line="240" w:lineRule="auto"/>
        <w:ind w:firstLine="708"/>
        <w:jc w:val="both"/>
        <w:rPr>
          <w:rFonts w:ascii="Times New Roman" w:hAnsi="Times New Roman" w:cs="Times New Roman"/>
          <w:sz w:val="24"/>
          <w:szCs w:val="24"/>
        </w:rPr>
      </w:pPr>
    </w:p>
    <w:p w:rsidR="00A66909" w:rsidRPr="00A66909" w:rsidRDefault="00A66909" w:rsidP="00F67646">
      <w:pPr>
        <w:spacing w:after="0" w:line="240" w:lineRule="auto"/>
        <w:ind w:firstLine="708"/>
        <w:jc w:val="both"/>
        <w:rPr>
          <w:rFonts w:ascii="Times New Roman" w:hAnsi="Times New Roman" w:cs="Times New Roman"/>
          <w:b/>
          <w:sz w:val="24"/>
          <w:szCs w:val="24"/>
        </w:rPr>
      </w:pPr>
      <w:r w:rsidRPr="00A66909">
        <w:rPr>
          <w:rFonts w:ascii="Times New Roman" w:hAnsi="Times New Roman" w:cs="Times New Roman"/>
          <w:b/>
          <w:sz w:val="24"/>
          <w:szCs w:val="24"/>
        </w:rPr>
        <w:t>Io parlo</w:t>
      </w:r>
    </w:p>
    <w:p w:rsidR="00D83D7B" w:rsidRDefault="00D83D7B" w:rsidP="00F6764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Noi uomini, al contrario de</w:t>
      </w:r>
      <w:r w:rsidR="00E91B27">
        <w:rPr>
          <w:rFonts w:ascii="Times New Roman" w:hAnsi="Times New Roman" w:cs="Times New Roman"/>
          <w:sz w:val="24"/>
          <w:szCs w:val="24"/>
        </w:rPr>
        <w:t>gli altri esseri viventi</w:t>
      </w:r>
      <w:r>
        <w:rPr>
          <w:rFonts w:ascii="Times New Roman" w:hAnsi="Times New Roman" w:cs="Times New Roman"/>
          <w:sz w:val="24"/>
          <w:szCs w:val="24"/>
        </w:rPr>
        <w:t>, raccontiamo storie</w:t>
      </w:r>
      <w:r w:rsidR="003A748B">
        <w:rPr>
          <w:rFonts w:ascii="Times New Roman" w:hAnsi="Times New Roman" w:cs="Times New Roman"/>
          <w:sz w:val="24"/>
          <w:szCs w:val="24"/>
        </w:rPr>
        <w:t>, un numero infinito di storie</w:t>
      </w:r>
      <w:r>
        <w:rPr>
          <w:rFonts w:ascii="Times New Roman" w:hAnsi="Times New Roman" w:cs="Times New Roman"/>
          <w:sz w:val="24"/>
          <w:szCs w:val="24"/>
        </w:rPr>
        <w:t>. Abbiamo elaborato sistemi logici più o meno complessi per narrare il nostro passato e quello degli antenati, per gestire o modificare il presente, per progra</w:t>
      </w:r>
      <w:r w:rsidR="00834390">
        <w:rPr>
          <w:rFonts w:ascii="Times New Roman" w:hAnsi="Times New Roman" w:cs="Times New Roman"/>
          <w:sz w:val="24"/>
          <w:szCs w:val="24"/>
        </w:rPr>
        <w:t xml:space="preserve">mmare o, per taluni, indovinare e prevedere </w:t>
      </w:r>
      <w:r>
        <w:rPr>
          <w:rFonts w:ascii="Times New Roman" w:hAnsi="Times New Roman" w:cs="Times New Roman"/>
          <w:sz w:val="24"/>
          <w:szCs w:val="24"/>
        </w:rPr>
        <w:t>il futuro</w:t>
      </w:r>
      <w:r w:rsidR="00834390">
        <w:rPr>
          <w:rStyle w:val="Rimandonotaapidipagina"/>
          <w:rFonts w:ascii="Times New Roman" w:hAnsi="Times New Roman" w:cs="Times New Roman"/>
          <w:sz w:val="24"/>
          <w:szCs w:val="24"/>
        </w:rPr>
        <w:footnoteReference w:id="1"/>
      </w:r>
      <w:r>
        <w:rPr>
          <w:rFonts w:ascii="Times New Roman" w:hAnsi="Times New Roman" w:cs="Times New Roman"/>
          <w:sz w:val="24"/>
          <w:szCs w:val="24"/>
        </w:rPr>
        <w:t>.</w:t>
      </w:r>
    </w:p>
    <w:p w:rsidR="00921013" w:rsidRDefault="00D83D7B" w:rsidP="00F6764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Per </w:t>
      </w:r>
      <w:r w:rsidR="00834390">
        <w:rPr>
          <w:rFonts w:ascii="Times New Roman" w:hAnsi="Times New Roman" w:cs="Times New Roman"/>
          <w:sz w:val="24"/>
          <w:szCs w:val="24"/>
        </w:rPr>
        <w:t xml:space="preserve">concretizzare </w:t>
      </w:r>
      <w:r>
        <w:rPr>
          <w:rFonts w:ascii="Times New Roman" w:hAnsi="Times New Roman" w:cs="Times New Roman"/>
          <w:sz w:val="24"/>
          <w:szCs w:val="24"/>
        </w:rPr>
        <w:t>tutto questo a</w:t>
      </w:r>
      <w:r w:rsidR="00910229" w:rsidRPr="00910229">
        <w:rPr>
          <w:rFonts w:ascii="Times New Roman" w:hAnsi="Times New Roman" w:cs="Times New Roman"/>
          <w:sz w:val="24"/>
          <w:szCs w:val="24"/>
        </w:rPr>
        <w:t>bbiamo uno strumento incredibilmente</w:t>
      </w:r>
      <w:r w:rsidR="00910229">
        <w:rPr>
          <w:rFonts w:ascii="Times New Roman" w:hAnsi="Times New Roman" w:cs="Times New Roman"/>
          <w:sz w:val="24"/>
          <w:szCs w:val="24"/>
        </w:rPr>
        <w:t xml:space="preserve"> potente, il </w:t>
      </w:r>
      <w:r w:rsidR="00910229" w:rsidRPr="00532A7D">
        <w:rPr>
          <w:rFonts w:ascii="Times New Roman" w:hAnsi="Times New Roman" w:cs="Times New Roman"/>
          <w:i/>
          <w:sz w:val="24"/>
          <w:szCs w:val="24"/>
        </w:rPr>
        <w:t>linguaggio artico</w:t>
      </w:r>
      <w:r w:rsidR="00532A7D" w:rsidRPr="00532A7D">
        <w:rPr>
          <w:rFonts w:ascii="Times New Roman" w:hAnsi="Times New Roman" w:cs="Times New Roman"/>
          <w:i/>
          <w:sz w:val="24"/>
          <w:szCs w:val="24"/>
        </w:rPr>
        <w:t>lato</w:t>
      </w:r>
      <w:r w:rsidR="00532A7D">
        <w:rPr>
          <w:rFonts w:ascii="Times New Roman" w:hAnsi="Times New Roman" w:cs="Times New Roman"/>
          <w:sz w:val="24"/>
          <w:szCs w:val="24"/>
        </w:rPr>
        <w:t xml:space="preserve"> e forse non riflettiamo mai a sufficienza sulla sua importanza quale ricaduta</w:t>
      </w:r>
      <w:r w:rsidR="00921013">
        <w:rPr>
          <w:rFonts w:ascii="Times New Roman" w:hAnsi="Times New Roman" w:cs="Times New Roman"/>
          <w:sz w:val="24"/>
          <w:szCs w:val="24"/>
        </w:rPr>
        <w:t xml:space="preserve"> </w:t>
      </w:r>
      <w:r w:rsidR="00F67646">
        <w:rPr>
          <w:rFonts w:ascii="Times New Roman" w:hAnsi="Times New Roman" w:cs="Times New Roman"/>
          <w:sz w:val="24"/>
          <w:szCs w:val="24"/>
        </w:rPr>
        <w:t>sulla</w:t>
      </w:r>
      <w:r w:rsidR="00921013">
        <w:rPr>
          <w:rFonts w:ascii="Times New Roman" w:hAnsi="Times New Roman" w:cs="Times New Roman"/>
          <w:sz w:val="24"/>
          <w:szCs w:val="24"/>
        </w:rPr>
        <w:t xml:space="preserve"> formalizzazione</w:t>
      </w:r>
      <w:r w:rsidR="009B2808">
        <w:rPr>
          <w:rFonts w:ascii="Times New Roman" w:hAnsi="Times New Roman" w:cs="Times New Roman"/>
          <w:sz w:val="24"/>
          <w:szCs w:val="24"/>
        </w:rPr>
        <w:t xml:space="preserve"> </w:t>
      </w:r>
      <w:r w:rsidR="00921013">
        <w:rPr>
          <w:rFonts w:ascii="Times New Roman" w:hAnsi="Times New Roman" w:cs="Times New Roman"/>
          <w:sz w:val="24"/>
          <w:szCs w:val="24"/>
        </w:rPr>
        <w:t xml:space="preserve">e organizzazione </w:t>
      </w:r>
      <w:r w:rsidR="00F67646">
        <w:rPr>
          <w:rFonts w:ascii="Times New Roman" w:hAnsi="Times New Roman" w:cs="Times New Roman"/>
          <w:sz w:val="24"/>
          <w:szCs w:val="24"/>
        </w:rPr>
        <w:t>d</w:t>
      </w:r>
      <w:r w:rsidR="00921013">
        <w:rPr>
          <w:rFonts w:ascii="Times New Roman" w:hAnsi="Times New Roman" w:cs="Times New Roman"/>
          <w:sz w:val="24"/>
          <w:szCs w:val="24"/>
        </w:rPr>
        <w:t>e</w:t>
      </w:r>
      <w:r w:rsidR="00F67646">
        <w:rPr>
          <w:rFonts w:ascii="Times New Roman" w:hAnsi="Times New Roman" w:cs="Times New Roman"/>
          <w:sz w:val="24"/>
          <w:szCs w:val="24"/>
        </w:rPr>
        <w:t xml:space="preserve">i contenuti </w:t>
      </w:r>
      <w:r w:rsidR="00921013">
        <w:rPr>
          <w:rFonts w:ascii="Times New Roman" w:hAnsi="Times New Roman" w:cs="Times New Roman"/>
          <w:sz w:val="24"/>
          <w:szCs w:val="24"/>
        </w:rPr>
        <w:t xml:space="preserve">e dei rapporti sociali nelle differenti culture e all’interno di ognuna di esse; </w:t>
      </w:r>
      <w:r w:rsidR="00F67646">
        <w:rPr>
          <w:rFonts w:ascii="Times New Roman" w:hAnsi="Times New Roman" w:cs="Times New Roman"/>
          <w:sz w:val="24"/>
          <w:szCs w:val="24"/>
        </w:rPr>
        <w:t>n</w:t>
      </w:r>
      <w:r w:rsidR="00532A7D">
        <w:rPr>
          <w:rFonts w:ascii="Times New Roman" w:hAnsi="Times New Roman" w:cs="Times New Roman"/>
          <w:sz w:val="24"/>
          <w:szCs w:val="24"/>
        </w:rPr>
        <w:t xml:space="preserve">elle regole che ci </w:t>
      </w:r>
      <w:r w:rsidR="00921013">
        <w:rPr>
          <w:rFonts w:ascii="Times New Roman" w:hAnsi="Times New Roman" w:cs="Times New Roman"/>
          <w:sz w:val="24"/>
          <w:szCs w:val="24"/>
        </w:rPr>
        <w:t>siamo saputi da</w:t>
      </w:r>
      <w:r w:rsidR="00834750">
        <w:rPr>
          <w:rFonts w:ascii="Times New Roman" w:hAnsi="Times New Roman" w:cs="Times New Roman"/>
          <w:sz w:val="24"/>
          <w:szCs w:val="24"/>
        </w:rPr>
        <w:t>re</w:t>
      </w:r>
      <w:r w:rsidR="00921013">
        <w:rPr>
          <w:rFonts w:ascii="Times New Roman" w:hAnsi="Times New Roman" w:cs="Times New Roman"/>
          <w:sz w:val="24"/>
          <w:szCs w:val="24"/>
        </w:rPr>
        <w:t xml:space="preserve"> nei contesti </w:t>
      </w:r>
      <w:r w:rsidR="00F67646">
        <w:rPr>
          <w:rFonts w:ascii="Times New Roman" w:hAnsi="Times New Roman" w:cs="Times New Roman"/>
          <w:sz w:val="24"/>
          <w:szCs w:val="24"/>
        </w:rPr>
        <w:t>giuridic</w:t>
      </w:r>
      <w:r w:rsidR="00921013">
        <w:rPr>
          <w:rFonts w:ascii="Times New Roman" w:hAnsi="Times New Roman" w:cs="Times New Roman"/>
          <w:sz w:val="24"/>
          <w:szCs w:val="24"/>
        </w:rPr>
        <w:t xml:space="preserve">i, </w:t>
      </w:r>
      <w:r w:rsidR="00F67646">
        <w:rPr>
          <w:rFonts w:ascii="Times New Roman" w:hAnsi="Times New Roman" w:cs="Times New Roman"/>
          <w:sz w:val="24"/>
          <w:szCs w:val="24"/>
        </w:rPr>
        <w:t>economic</w:t>
      </w:r>
      <w:r w:rsidR="00921013">
        <w:rPr>
          <w:rFonts w:ascii="Times New Roman" w:hAnsi="Times New Roman" w:cs="Times New Roman"/>
          <w:sz w:val="24"/>
          <w:szCs w:val="24"/>
        </w:rPr>
        <w:t>i e</w:t>
      </w:r>
      <w:r w:rsidR="00532A7D">
        <w:rPr>
          <w:rFonts w:ascii="Times New Roman" w:hAnsi="Times New Roman" w:cs="Times New Roman"/>
          <w:sz w:val="24"/>
          <w:szCs w:val="24"/>
        </w:rPr>
        <w:t xml:space="preserve"> </w:t>
      </w:r>
      <w:r w:rsidR="00921013">
        <w:rPr>
          <w:rFonts w:ascii="Times New Roman" w:hAnsi="Times New Roman" w:cs="Times New Roman"/>
          <w:sz w:val="24"/>
          <w:szCs w:val="24"/>
        </w:rPr>
        <w:t xml:space="preserve">politici; </w:t>
      </w:r>
      <w:r w:rsidR="00F67646">
        <w:rPr>
          <w:rFonts w:ascii="Times New Roman" w:hAnsi="Times New Roman" w:cs="Times New Roman"/>
          <w:sz w:val="24"/>
          <w:szCs w:val="24"/>
        </w:rPr>
        <w:t xml:space="preserve">nel </w:t>
      </w:r>
      <w:r w:rsidR="00921013">
        <w:rPr>
          <w:rFonts w:ascii="Times New Roman" w:hAnsi="Times New Roman" w:cs="Times New Roman"/>
          <w:sz w:val="24"/>
          <w:szCs w:val="24"/>
        </w:rPr>
        <w:t xml:space="preserve">presentare e raccontare </w:t>
      </w:r>
      <w:r w:rsidR="00F67646">
        <w:rPr>
          <w:rFonts w:ascii="Times New Roman" w:hAnsi="Times New Roman" w:cs="Times New Roman"/>
          <w:sz w:val="24"/>
          <w:szCs w:val="24"/>
        </w:rPr>
        <w:t>eventi</w:t>
      </w:r>
      <w:r w:rsidR="00921013">
        <w:rPr>
          <w:rFonts w:ascii="Times New Roman" w:hAnsi="Times New Roman" w:cs="Times New Roman"/>
          <w:sz w:val="24"/>
          <w:szCs w:val="24"/>
        </w:rPr>
        <w:t>, cronache e storie; nell’espletare sentimenti, amicizie e atteggiamenti; nell’esprimere arte e poesia.</w:t>
      </w:r>
    </w:p>
    <w:p w:rsidR="00B76E24" w:rsidRDefault="00910229" w:rsidP="00B76E2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Lo usiamo </w:t>
      </w:r>
      <w:r w:rsidR="004E17EB">
        <w:rPr>
          <w:rFonts w:ascii="Times New Roman" w:hAnsi="Times New Roman" w:cs="Times New Roman"/>
          <w:sz w:val="24"/>
          <w:szCs w:val="24"/>
        </w:rPr>
        <w:t xml:space="preserve">quasi d’istinto, in modo immediato, </w:t>
      </w:r>
      <w:r>
        <w:rPr>
          <w:rFonts w:ascii="Times New Roman" w:hAnsi="Times New Roman" w:cs="Times New Roman"/>
          <w:sz w:val="24"/>
          <w:szCs w:val="24"/>
        </w:rPr>
        <w:t>in una infinità di modi</w:t>
      </w:r>
      <w:r w:rsidR="004E17EB">
        <w:rPr>
          <w:rFonts w:ascii="Times New Roman" w:hAnsi="Times New Roman" w:cs="Times New Roman"/>
          <w:sz w:val="24"/>
          <w:szCs w:val="24"/>
        </w:rPr>
        <w:t xml:space="preserve"> e di situazioni differenti, p</w:t>
      </w:r>
      <w:r>
        <w:rPr>
          <w:rFonts w:ascii="Times New Roman" w:hAnsi="Times New Roman" w:cs="Times New Roman"/>
          <w:sz w:val="24"/>
          <w:szCs w:val="24"/>
        </w:rPr>
        <w:t>er dire il vero e il falso, per convincere la gente e talvolta assoggettare</w:t>
      </w:r>
      <w:r w:rsidR="004E17EB">
        <w:rPr>
          <w:rFonts w:ascii="Times New Roman" w:hAnsi="Times New Roman" w:cs="Times New Roman"/>
          <w:sz w:val="24"/>
          <w:szCs w:val="24"/>
        </w:rPr>
        <w:t xml:space="preserve"> qualcuno</w:t>
      </w:r>
      <w:r>
        <w:rPr>
          <w:rFonts w:ascii="Times New Roman" w:hAnsi="Times New Roman" w:cs="Times New Roman"/>
          <w:sz w:val="24"/>
          <w:szCs w:val="24"/>
        </w:rPr>
        <w:t>.</w:t>
      </w:r>
      <w:r w:rsidR="00834390">
        <w:rPr>
          <w:rFonts w:ascii="Times New Roman" w:hAnsi="Times New Roman" w:cs="Times New Roman"/>
          <w:sz w:val="24"/>
          <w:szCs w:val="24"/>
        </w:rPr>
        <w:t xml:space="preserve"> </w:t>
      </w:r>
      <w:r w:rsidR="00532A7D">
        <w:rPr>
          <w:rFonts w:ascii="Times New Roman" w:hAnsi="Times New Roman" w:cs="Times New Roman"/>
          <w:sz w:val="24"/>
          <w:szCs w:val="24"/>
        </w:rPr>
        <w:t>Il linguaggio ci consente</w:t>
      </w:r>
      <w:r w:rsidR="00B76E24">
        <w:rPr>
          <w:rFonts w:ascii="Times New Roman" w:hAnsi="Times New Roman" w:cs="Times New Roman"/>
          <w:sz w:val="24"/>
          <w:szCs w:val="24"/>
        </w:rPr>
        <w:t xml:space="preserve">, in sostanza, </w:t>
      </w:r>
      <w:r w:rsidR="00532A7D">
        <w:rPr>
          <w:rFonts w:ascii="Times New Roman" w:hAnsi="Times New Roman" w:cs="Times New Roman"/>
          <w:sz w:val="24"/>
          <w:szCs w:val="24"/>
        </w:rPr>
        <w:t xml:space="preserve">di </w:t>
      </w:r>
      <w:r w:rsidR="00B76E24">
        <w:rPr>
          <w:rFonts w:ascii="Times New Roman" w:hAnsi="Times New Roman" w:cs="Times New Roman"/>
          <w:sz w:val="24"/>
          <w:szCs w:val="24"/>
        </w:rPr>
        <w:t xml:space="preserve">proporre e gestire di </w:t>
      </w:r>
      <w:r w:rsidR="00532A7D">
        <w:rPr>
          <w:rFonts w:ascii="Times New Roman" w:hAnsi="Times New Roman" w:cs="Times New Roman"/>
          <w:sz w:val="24"/>
          <w:szCs w:val="24"/>
        </w:rPr>
        <w:t>tutto e il contrario di tutto.</w:t>
      </w:r>
      <w:r w:rsidR="00B76E24">
        <w:rPr>
          <w:rFonts w:ascii="Times New Roman" w:hAnsi="Times New Roman" w:cs="Times New Roman"/>
          <w:sz w:val="24"/>
          <w:szCs w:val="24"/>
        </w:rPr>
        <w:t xml:space="preserve"> E più che mai ai nostri giorni</w:t>
      </w:r>
      <w:r w:rsidR="003A748B">
        <w:rPr>
          <w:rFonts w:ascii="Times New Roman" w:hAnsi="Times New Roman" w:cs="Times New Roman"/>
          <w:sz w:val="24"/>
          <w:szCs w:val="24"/>
        </w:rPr>
        <w:t>,</w:t>
      </w:r>
      <w:r w:rsidR="00B76E24">
        <w:rPr>
          <w:rFonts w:ascii="Times New Roman" w:hAnsi="Times New Roman" w:cs="Times New Roman"/>
          <w:sz w:val="24"/>
          <w:szCs w:val="24"/>
        </w:rPr>
        <w:t xml:space="preserve"> la realtà che viviamo è </w:t>
      </w:r>
      <w:r w:rsidR="00F31869">
        <w:rPr>
          <w:rFonts w:ascii="Times New Roman" w:hAnsi="Times New Roman" w:cs="Times New Roman"/>
          <w:sz w:val="24"/>
          <w:szCs w:val="24"/>
        </w:rPr>
        <w:t>con esso intrinsecamente connessa</w:t>
      </w:r>
      <w:r w:rsidR="00B76E24">
        <w:rPr>
          <w:rFonts w:ascii="Times New Roman" w:hAnsi="Times New Roman" w:cs="Times New Roman"/>
          <w:sz w:val="24"/>
          <w:szCs w:val="24"/>
        </w:rPr>
        <w:t xml:space="preserve">, parte inalienabile di una comunicazione globale, ormai sempre </w:t>
      </w:r>
      <w:r w:rsidR="00F31869">
        <w:rPr>
          <w:rFonts w:ascii="Times New Roman" w:hAnsi="Times New Roman" w:cs="Times New Roman"/>
          <w:sz w:val="24"/>
          <w:szCs w:val="24"/>
        </w:rPr>
        <w:t xml:space="preserve">più </w:t>
      </w:r>
      <w:r w:rsidR="00B76E24">
        <w:rPr>
          <w:rFonts w:ascii="Times New Roman" w:hAnsi="Times New Roman" w:cs="Times New Roman"/>
          <w:sz w:val="24"/>
          <w:szCs w:val="24"/>
        </w:rPr>
        <w:t>ab</w:t>
      </w:r>
      <w:r w:rsidR="003A748B">
        <w:rPr>
          <w:rFonts w:ascii="Times New Roman" w:hAnsi="Times New Roman" w:cs="Times New Roman"/>
          <w:sz w:val="24"/>
          <w:szCs w:val="24"/>
        </w:rPr>
        <w:t>b</w:t>
      </w:r>
      <w:r w:rsidR="00B76E24">
        <w:rPr>
          <w:rFonts w:ascii="Times New Roman" w:hAnsi="Times New Roman" w:cs="Times New Roman"/>
          <w:sz w:val="24"/>
          <w:szCs w:val="24"/>
        </w:rPr>
        <w:t xml:space="preserve">inata a immagini e suoni. </w:t>
      </w:r>
    </w:p>
    <w:p w:rsidR="00532A7D" w:rsidRDefault="00397096" w:rsidP="00397096">
      <w:pPr>
        <w:pStyle w:val="NormaleWeb"/>
        <w:kinsoku w:val="0"/>
        <w:overflowPunct w:val="0"/>
        <w:spacing w:before="0" w:beforeAutospacing="0" w:after="0" w:afterAutospacing="0"/>
        <w:jc w:val="both"/>
        <w:textAlignment w:val="baseline"/>
        <w:rPr>
          <w:rFonts w:eastAsiaTheme="minorEastAsia" w:cstheme="minorBidi"/>
          <w:bCs/>
          <w:kern w:val="24"/>
        </w:rPr>
      </w:pPr>
      <w:r>
        <w:tab/>
      </w:r>
      <w:r w:rsidR="00F31869">
        <w:t xml:space="preserve">Tutto questo avviene perché </w:t>
      </w:r>
      <w:r>
        <w:t xml:space="preserve">il linguaggio è un </w:t>
      </w:r>
      <w:r w:rsidR="00910229" w:rsidRPr="00532A7D">
        <w:t>sistema</w:t>
      </w:r>
      <w:r w:rsidR="000D001C">
        <w:t xml:space="preserve"> </w:t>
      </w:r>
      <w:r w:rsidR="00910229" w:rsidRPr="00834390">
        <w:rPr>
          <w:i/>
        </w:rPr>
        <w:t xml:space="preserve">infinito </w:t>
      </w:r>
      <w:r w:rsidR="00E91B27">
        <w:t xml:space="preserve">che </w:t>
      </w:r>
      <w:r w:rsidR="00532A7D" w:rsidRPr="00532A7D">
        <w:t xml:space="preserve">non ha </w:t>
      </w:r>
      <w:r w:rsidR="00532A7D" w:rsidRPr="00532A7D">
        <w:rPr>
          <w:rFonts w:eastAsiaTheme="minorEastAsia" w:cstheme="minorBidi"/>
          <w:bCs/>
          <w:kern w:val="24"/>
        </w:rPr>
        <w:t xml:space="preserve">limiti per </w:t>
      </w:r>
      <w:r>
        <w:rPr>
          <w:rFonts w:eastAsiaTheme="minorEastAsia" w:cstheme="minorBidi"/>
          <w:bCs/>
          <w:kern w:val="24"/>
        </w:rPr>
        <w:t xml:space="preserve">numero di azioni poste in serie; </w:t>
      </w:r>
      <w:r w:rsidR="00532A7D" w:rsidRPr="00834390">
        <w:rPr>
          <w:rFonts w:eastAsiaTheme="minorEastAsia"/>
          <w:bCs/>
          <w:i/>
          <w:kern w:val="24"/>
        </w:rPr>
        <w:t>digital</w:t>
      </w:r>
      <w:r w:rsidR="000D001C" w:rsidRPr="00834390">
        <w:rPr>
          <w:rFonts w:eastAsiaTheme="minorEastAsia"/>
          <w:bCs/>
          <w:i/>
          <w:kern w:val="24"/>
        </w:rPr>
        <w:t>e</w:t>
      </w:r>
      <w:r w:rsidR="00532A7D" w:rsidRPr="00532A7D">
        <w:rPr>
          <w:rFonts w:eastAsiaTheme="minorEastAsia"/>
          <w:bCs/>
          <w:kern w:val="24"/>
        </w:rPr>
        <w:t xml:space="preserve"> in quanto compon</w:t>
      </w:r>
      <w:r w:rsidR="000D001C">
        <w:rPr>
          <w:rFonts w:eastAsiaTheme="minorEastAsia"/>
          <w:bCs/>
          <w:kern w:val="24"/>
        </w:rPr>
        <w:t>e</w:t>
      </w:r>
      <w:r w:rsidR="00532A7D" w:rsidRPr="00532A7D">
        <w:rPr>
          <w:rFonts w:eastAsiaTheme="minorEastAsia"/>
          <w:bCs/>
          <w:kern w:val="24"/>
        </w:rPr>
        <w:t>, scompon</w:t>
      </w:r>
      <w:r w:rsidR="000D001C">
        <w:rPr>
          <w:rFonts w:eastAsiaTheme="minorEastAsia"/>
          <w:bCs/>
          <w:kern w:val="24"/>
        </w:rPr>
        <w:t>e</w:t>
      </w:r>
      <w:r w:rsidR="00532A7D" w:rsidRPr="00532A7D">
        <w:rPr>
          <w:rFonts w:eastAsiaTheme="minorEastAsia"/>
          <w:bCs/>
          <w:kern w:val="24"/>
        </w:rPr>
        <w:t xml:space="preserve"> e ricompon</w:t>
      </w:r>
      <w:r w:rsidR="000D001C">
        <w:rPr>
          <w:rFonts w:eastAsiaTheme="minorEastAsia"/>
          <w:bCs/>
          <w:kern w:val="24"/>
        </w:rPr>
        <w:t>e</w:t>
      </w:r>
      <w:r w:rsidR="00532A7D" w:rsidRPr="00532A7D">
        <w:rPr>
          <w:rFonts w:eastAsiaTheme="minorEastAsia"/>
          <w:bCs/>
          <w:kern w:val="24"/>
        </w:rPr>
        <w:t xml:space="preserve"> la sequenza </w:t>
      </w:r>
      <w:r w:rsidR="003A748B">
        <w:rPr>
          <w:rFonts w:eastAsiaTheme="minorEastAsia"/>
          <w:bCs/>
          <w:kern w:val="24"/>
        </w:rPr>
        <w:t xml:space="preserve">dei fonemi e delle parole </w:t>
      </w:r>
      <w:r w:rsidR="00532A7D" w:rsidRPr="00532A7D">
        <w:rPr>
          <w:rFonts w:eastAsiaTheme="minorEastAsia"/>
          <w:bCs/>
          <w:kern w:val="24"/>
        </w:rPr>
        <w:t>con ordine e successione di volta in volta cambiati</w:t>
      </w:r>
      <w:r>
        <w:rPr>
          <w:rFonts w:eastAsiaTheme="minorEastAsia"/>
          <w:bCs/>
          <w:kern w:val="24"/>
        </w:rPr>
        <w:t xml:space="preserve">; </w:t>
      </w:r>
      <w:r w:rsidRPr="00834390">
        <w:rPr>
          <w:rFonts w:eastAsiaTheme="minorEastAsia"/>
          <w:bCs/>
          <w:i/>
          <w:kern w:val="24"/>
        </w:rPr>
        <w:t>c</w:t>
      </w:r>
      <w:r w:rsidR="00532A7D" w:rsidRPr="00834390">
        <w:rPr>
          <w:rFonts w:eastAsiaTheme="minorEastAsia" w:cstheme="minorBidi"/>
          <w:bCs/>
          <w:i/>
          <w:kern w:val="24"/>
        </w:rPr>
        <w:t>omposizional</w:t>
      </w:r>
      <w:r w:rsidR="000D001C" w:rsidRPr="00834390">
        <w:rPr>
          <w:rFonts w:eastAsiaTheme="minorEastAsia" w:cstheme="minorBidi"/>
          <w:bCs/>
          <w:i/>
          <w:kern w:val="24"/>
        </w:rPr>
        <w:t>e</w:t>
      </w:r>
      <w:r w:rsidR="00E91B27">
        <w:rPr>
          <w:rFonts w:eastAsiaTheme="minorEastAsia" w:cstheme="minorBidi"/>
          <w:bCs/>
          <w:kern w:val="24"/>
        </w:rPr>
        <w:t xml:space="preserve"> perché</w:t>
      </w:r>
      <w:r w:rsidR="00532A7D" w:rsidRPr="00532A7D">
        <w:rPr>
          <w:rFonts w:eastAsiaTheme="minorEastAsia" w:cstheme="minorBidi"/>
          <w:bCs/>
          <w:kern w:val="24"/>
        </w:rPr>
        <w:t xml:space="preserve"> ogni composizione ha un significato diverso in funzione dell’obbiettivo da raggiungere</w:t>
      </w:r>
      <w:r w:rsidR="00834390">
        <w:rPr>
          <w:rStyle w:val="Rimandonotaapidipagina"/>
          <w:rFonts w:eastAsiaTheme="minorEastAsia" w:cstheme="minorBidi"/>
          <w:bCs/>
          <w:kern w:val="24"/>
        </w:rPr>
        <w:footnoteReference w:id="2"/>
      </w:r>
      <w:r w:rsidR="00834390">
        <w:rPr>
          <w:rFonts w:eastAsiaTheme="minorEastAsia" w:cstheme="minorBidi"/>
          <w:bCs/>
          <w:kern w:val="24"/>
        </w:rPr>
        <w:t xml:space="preserve">. </w:t>
      </w:r>
    </w:p>
    <w:p w:rsidR="00F31869" w:rsidRDefault="00EA4BDD" w:rsidP="00397096">
      <w:pPr>
        <w:pStyle w:val="NormaleWeb"/>
        <w:kinsoku w:val="0"/>
        <w:overflowPunct w:val="0"/>
        <w:spacing w:before="0" w:beforeAutospacing="0" w:after="0" w:afterAutospacing="0"/>
        <w:jc w:val="both"/>
        <w:textAlignment w:val="baseline"/>
        <w:rPr>
          <w:rFonts w:eastAsiaTheme="minorEastAsia" w:cstheme="minorBidi"/>
          <w:bCs/>
          <w:kern w:val="24"/>
        </w:rPr>
      </w:pPr>
      <w:r>
        <w:rPr>
          <w:rFonts w:eastAsiaTheme="minorEastAsia" w:cstheme="minorBidi"/>
          <w:bCs/>
          <w:kern w:val="24"/>
        </w:rPr>
        <w:tab/>
      </w:r>
    </w:p>
    <w:p w:rsidR="00A66909" w:rsidRPr="00A66909" w:rsidRDefault="00A66909" w:rsidP="00F31869">
      <w:pPr>
        <w:pStyle w:val="NormaleWeb"/>
        <w:kinsoku w:val="0"/>
        <w:overflowPunct w:val="0"/>
        <w:spacing w:before="0" w:beforeAutospacing="0" w:after="0" w:afterAutospacing="0"/>
        <w:ind w:firstLine="708"/>
        <w:jc w:val="both"/>
        <w:textAlignment w:val="baseline"/>
        <w:rPr>
          <w:rFonts w:eastAsiaTheme="minorEastAsia" w:cstheme="minorBidi"/>
          <w:b/>
          <w:bCs/>
          <w:kern w:val="24"/>
        </w:rPr>
      </w:pPr>
      <w:r w:rsidRPr="00A66909">
        <w:rPr>
          <w:rFonts w:eastAsiaTheme="minorEastAsia" w:cstheme="minorBidi"/>
          <w:b/>
          <w:bCs/>
          <w:kern w:val="24"/>
        </w:rPr>
        <w:t>Io racconto</w:t>
      </w:r>
    </w:p>
    <w:p w:rsidR="000B7E0F" w:rsidRDefault="00522FA2" w:rsidP="00F31869">
      <w:pPr>
        <w:pStyle w:val="NormaleWeb"/>
        <w:kinsoku w:val="0"/>
        <w:overflowPunct w:val="0"/>
        <w:spacing w:before="0" w:beforeAutospacing="0" w:after="0" w:afterAutospacing="0"/>
        <w:ind w:firstLine="708"/>
        <w:jc w:val="both"/>
        <w:textAlignment w:val="baseline"/>
        <w:rPr>
          <w:rFonts w:eastAsiaTheme="minorEastAsia" w:cstheme="minorBidi"/>
          <w:bCs/>
          <w:kern w:val="24"/>
        </w:rPr>
      </w:pPr>
      <w:r>
        <w:rPr>
          <w:rFonts w:eastAsiaTheme="minorEastAsia" w:cstheme="minorBidi"/>
          <w:bCs/>
          <w:kern w:val="24"/>
        </w:rPr>
        <w:t>Tuttavia non è questo il tema ora in discussione</w:t>
      </w:r>
      <w:r w:rsidR="00EA4BDD" w:rsidRPr="00CC1202">
        <w:rPr>
          <w:rFonts w:eastAsiaTheme="minorEastAsia" w:cstheme="minorBidi"/>
          <w:bCs/>
          <w:kern w:val="24"/>
        </w:rPr>
        <w:t xml:space="preserve">; non è il </w:t>
      </w:r>
      <w:r w:rsidR="000B7E0F" w:rsidRPr="00CC1202">
        <w:rPr>
          <w:rFonts w:eastAsiaTheme="minorEastAsia" w:cstheme="minorBidi"/>
          <w:bCs/>
          <w:kern w:val="24"/>
        </w:rPr>
        <w:t xml:space="preserve">significato e l’importanza del </w:t>
      </w:r>
      <w:r w:rsidR="00EA4BDD" w:rsidRPr="00CC1202">
        <w:rPr>
          <w:rFonts w:eastAsiaTheme="minorEastAsia" w:cstheme="minorBidi"/>
          <w:bCs/>
          <w:kern w:val="24"/>
        </w:rPr>
        <w:t>linguaggio articolato l’o</w:t>
      </w:r>
      <w:r w:rsidR="003A748B" w:rsidRPr="00CC1202">
        <w:rPr>
          <w:rFonts w:eastAsiaTheme="minorEastAsia" w:cstheme="minorBidi"/>
          <w:bCs/>
          <w:kern w:val="24"/>
        </w:rPr>
        <w:t>ggetto del dibattito</w:t>
      </w:r>
      <w:r w:rsidR="00EA4BDD" w:rsidRPr="00CC1202">
        <w:rPr>
          <w:rFonts w:eastAsiaTheme="minorEastAsia" w:cstheme="minorBidi"/>
          <w:bCs/>
          <w:kern w:val="24"/>
        </w:rPr>
        <w:t>, quanto</w:t>
      </w:r>
      <w:r w:rsidR="00EA4BDD">
        <w:rPr>
          <w:rFonts w:eastAsiaTheme="minorEastAsia" w:cstheme="minorBidi"/>
          <w:bCs/>
          <w:kern w:val="24"/>
        </w:rPr>
        <w:t xml:space="preserve"> piuttosto tutto quello che possiamo raccontare</w:t>
      </w:r>
      <w:r w:rsidR="003A748B">
        <w:rPr>
          <w:rFonts w:eastAsiaTheme="minorEastAsia" w:cstheme="minorBidi"/>
          <w:bCs/>
          <w:kern w:val="24"/>
        </w:rPr>
        <w:t xml:space="preserve"> ed esprimere </w:t>
      </w:r>
      <w:r w:rsidR="00EA4BDD">
        <w:rPr>
          <w:rFonts w:eastAsiaTheme="minorEastAsia" w:cstheme="minorBidi"/>
          <w:bCs/>
          <w:kern w:val="24"/>
        </w:rPr>
        <w:t xml:space="preserve">col suo utilizzo. </w:t>
      </w:r>
      <w:r w:rsidR="00834390">
        <w:rPr>
          <w:rFonts w:eastAsiaTheme="minorEastAsia" w:cstheme="minorBidi"/>
          <w:bCs/>
          <w:kern w:val="24"/>
        </w:rPr>
        <w:t xml:space="preserve">Esso diventa </w:t>
      </w:r>
      <w:r w:rsidR="00EA4BDD">
        <w:rPr>
          <w:rFonts w:eastAsiaTheme="minorEastAsia" w:cstheme="minorBidi"/>
          <w:bCs/>
          <w:kern w:val="24"/>
        </w:rPr>
        <w:t>così</w:t>
      </w:r>
      <w:r w:rsidR="00E246AD">
        <w:rPr>
          <w:rFonts w:eastAsiaTheme="minorEastAsia" w:cstheme="minorBidi"/>
          <w:bCs/>
          <w:kern w:val="24"/>
        </w:rPr>
        <w:t>,</w:t>
      </w:r>
      <w:r w:rsidR="009B2808">
        <w:rPr>
          <w:rFonts w:eastAsiaTheme="minorEastAsia" w:cstheme="minorBidi"/>
          <w:bCs/>
          <w:kern w:val="24"/>
        </w:rPr>
        <w:t xml:space="preserve"> </w:t>
      </w:r>
      <w:r w:rsidR="00EA4BDD">
        <w:rPr>
          <w:rFonts w:eastAsiaTheme="minorEastAsia" w:cstheme="minorBidi"/>
          <w:bCs/>
          <w:kern w:val="24"/>
        </w:rPr>
        <w:t>in questo contesto</w:t>
      </w:r>
      <w:r w:rsidR="00EA2775">
        <w:rPr>
          <w:rFonts w:eastAsiaTheme="minorEastAsia" w:cstheme="minorBidi"/>
          <w:bCs/>
          <w:kern w:val="24"/>
        </w:rPr>
        <w:t>,</w:t>
      </w:r>
      <w:r w:rsidR="00EA4BDD">
        <w:rPr>
          <w:rFonts w:eastAsiaTheme="minorEastAsia" w:cstheme="minorBidi"/>
          <w:bCs/>
          <w:kern w:val="24"/>
        </w:rPr>
        <w:t xml:space="preserve"> </w:t>
      </w:r>
      <w:r w:rsidR="000B7E0F">
        <w:rPr>
          <w:rFonts w:eastAsiaTheme="minorEastAsia" w:cstheme="minorBidi"/>
          <w:bCs/>
          <w:kern w:val="24"/>
        </w:rPr>
        <w:t>lo</w:t>
      </w:r>
      <w:r w:rsidR="00EA4BDD">
        <w:rPr>
          <w:rFonts w:eastAsiaTheme="minorEastAsia" w:cstheme="minorBidi"/>
          <w:bCs/>
          <w:kern w:val="24"/>
        </w:rPr>
        <w:t xml:space="preserve"> strumento per spiegare altre cose</w:t>
      </w:r>
      <w:r w:rsidR="003A748B">
        <w:rPr>
          <w:rFonts w:eastAsiaTheme="minorEastAsia" w:cstheme="minorBidi"/>
          <w:bCs/>
          <w:kern w:val="24"/>
        </w:rPr>
        <w:t xml:space="preserve"> </w:t>
      </w:r>
      <w:r w:rsidR="000B7E0F">
        <w:rPr>
          <w:rFonts w:eastAsiaTheme="minorEastAsia" w:cstheme="minorBidi"/>
          <w:bCs/>
          <w:kern w:val="24"/>
        </w:rPr>
        <w:t xml:space="preserve">che </w:t>
      </w:r>
      <w:r w:rsidR="003A748B">
        <w:rPr>
          <w:rFonts w:eastAsiaTheme="minorEastAsia" w:cstheme="minorBidi"/>
          <w:bCs/>
          <w:kern w:val="24"/>
        </w:rPr>
        <w:t>nel</w:t>
      </w:r>
      <w:r w:rsidR="000B7E0F">
        <w:rPr>
          <w:rFonts w:eastAsiaTheme="minorEastAsia" w:cstheme="minorBidi"/>
          <w:bCs/>
          <w:kern w:val="24"/>
        </w:rPr>
        <w:t xml:space="preserve"> nostro caso </w:t>
      </w:r>
      <w:r w:rsidR="003A748B">
        <w:rPr>
          <w:rFonts w:eastAsiaTheme="minorEastAsia" w:cstheme="minorBidi"/>
          <w:bCs/>
          <w:kern w:val="24"/>
        </w:rPr>
        <w:t>specifico</w:t>
      </w:r>
      <w:r w:rsidR="000B7E0F">
        <w:rPr>
          <w:rFonts w:eastAsiaTheme="minorEastAsia" w:cstheme="minorBidi"/>
          <w:bCs/>
          <w:kern w:val="24"/>
        </w:rPr>
        <w:t xml:space="preserve"> è costituito da </w:t>
      </w:r>
      <w:r w:rsidR="003A748B">
        <w:rPr>
          <w:rFonts w:eastAsiaTheme="minorEastAsia" w:cstheme="minorBidi"/>
          <w:bCs/>
          <w:kern w:val="24"/>
        </w:rPr>
        <w:t>quell’insieme infinito di informazioni che oggi abbiamo nei riguardi della sostenibilità della teoria dell’evoluzione</w:t>
      </w:r>
      <w:r w:rsidR="000B7E0F">
        <w:rPr>
          <w:rFonts w:eastAsiaTheme="minorEastAsia" w:cstheme="minorBidi"/>
          <w:bCs/>
          <w:kern w:val="24"/>
        </w:rPr>
        <w:t xml:space="preserve">. </w:t>
      </w:r>
    </w:p>
    <w:p w:rsidR="003A748B" w:rsidRDefault="000B7E0F" w:rsidP="00F31869">
      <w:pPr>
        <w:pStyle w:val="NormaleWeb"/>
        <w:kinsoku w:val="0"/>
        <w:overflowPunct w:val="0"/>
        <w:spacing w:before="0" w:beforeAutospacing="0" w:after="0" w:afterAutospacing="0"/>
        <w:ind w:firstLine="708"/>
        <w:jc w:val="both"/>
        <w:textAlignment w:val="baseline"/>
        <w:rPr>
          <w:rFonts w:eastAsiaTheme="minorEastAsia" w:cstheme="minorBidi"/>
          <w:bCs/>
          <w:kern w:val="24"/>
        </w:rPr>
      </w:pPr>
      <w:r>
        <w:rPr>
          <w:rFonts w:eastAsiaTheme="minorEastAsia" w:cstheme="minorBidi"/>
          <w:bCs/>
          <w:kern w:val="24"/>
        </w:rPr>
        <w:t>Si tratta, in definitiva, di comprendere quali s</w:t>
      </w:r>
      <w:r w:rsidR="00E91B27">
        <w:rPr>
          <w:rFonts w:eastAsiaTheme="minorEastAsia" w:cstheme="minorBidi"/>
          <w:bCs/>
          <w:kern w:val="24"/>
        </w:rPr>
        <w:t>ia</w:t>
      </w:r>
      <w:r>
        <w:rPr>
          <w:rFonts w:eastAsiaTheme="minorEastAsia" w:cstheme="minorBidi"/>
          <w:bCs/>
          <w:kern w:val="24"/>
        </w:rPr>
        <w:t>no stati gli elementi di riferimento che nel corso del tempo hanno condizio</w:t>
      </w:r>
      <w:r w:rsidR="00F35E20">
        <w:rPr>
          <w:rFonts w:eastAsiaTheme="minorEastAsia" w:cstheme="minorBidi"/>
          <w:bCs/>
          <w:kern w:val="24"/>
        </w:rPr>
        <w:t>nato</w:t>
      </w:r>
      <w:r>
        <w:rPr>
          <w:rFonts w:eastAsiaTheme="minorEastAsia" w:cstheme="minorBidi"/>
          <w:bCs/>
          <w:kern w:val="24"/>
        </w:rPr>
        <w:t xml:space="preserve"> la nostra visione del mondo, passando dall’atteggiamento filosofico fissista a quello evoluzionista.</w:t>
      </w:r>
      <w:r w:rsidR="009B2808">
        <w:rPr>
          <w:rFonts w:eastAsiaTheme="minorEastAsia" w:cstheme="minorBidi"/>
          <w:bCs/>
          <w:kern w:val="24"/>
        </w:rPr>
        <w:t xml:space="preserve"> </w:t>
      </w:r>
      <w:r>
        <w:rPr>
          <w:rFonts w:eastAsiaTheme="minorEastAsia" w:cstheme="minorBidi"/>
          <w:bCs/>
          <w:kern w:val="24"/>
        </w:rPr>
        <w:t>E’ un’</w:t>
      </w:r>
      <w:r w:rsidR="003A748B">
        <w:rPr>
          <w:rFonts w:eastAsiaTheme="minorEastAsia" w:cstheme="minorBidi"/>
          <w:bCs/>
          <w:kern w:val="24"/>
        </w:rPr>
        <w:t xml:space="preserve">acquisizione recente </w:t>
      </w:r>
      <w:r w:rsidR="002D6FF4">
        <w:rPr>
          <w:rFonts w:eastAsiaTheme="minorEastAsia" w:cstheme="minorBidi"/>
          <w:bCs/>
          <w:kern w:val="24"/>
        </w:rPr>
        <w:t xml:space="preserve">del sapere </w:t>
      </w:r>
      <w:r w:rsidR="003A748B">
        <w:rPr>
          <w:rFonts w:eastAsiaTheme="minorEastAsia" w:cstheme="minorBidi"/>
          <w:bCs/>
          <w:kern w:val="24"/>
        </w:rPr>
        <w:t>scientific</w:t>
      </w:r>
      <w:r w:rsidR="00FF7B73">
        <w:rPr>
          <w:rFonts w:eastAsiaTheme="minorEastAsia" w:cstheme="minorBidi"/>
          <w:bCs/>
          <w:kern w:val="24"/>
        </w:rPr>
        <w:t>o</w:t>
      </w:r>
      <w:r w:rsidR="003A748B">
        <w:rPr>
          <w:rFonts w:eastAsiaTheme="minorEastAsia" w:cstheme="minorBidi"/>
          <w:bCs/>
          <w:kern w:val="24"/>
        </w:rPr>
        <w:t xml:space="preserve"> </w:t>
      </w:r>
      <w:r w:rsidR="002D6FF4">
        <w:rPr>
          <w:rFonts w:eastAsiaTheme="minorEastAsia" w:cstheme="minorBidi"/>
          <w:bCs/>
          <w:kern w:val="24"/>
        </w:rPr>
        <w:t>che ha provocato</w:t>
      </w:r>
      <w:r w:rsidR="00F35E20">
        <w:rPr>
          <w:rFonts w:eastAsiaTheme="minorEastAsia" w:cstheme="minorBidi"/>
          <w:bCs/>
          <w:kern w:val="24"/>
        </w:rPr>
        <w:t>,</w:t>
      </w:r>
      <w:r>
        <w:rPr>
          <w:rFonts w:eastAsiaTheme="minorEastAsia" w:cstheme="minorBidi"/>
          <w:bCs/>
          <w:kern w:val="24"/>
        </w:rPr>
        <w:t xml:space="preserve"> </w:t>
      </w:r>
      <w:r w:rsidR="002D6FF4">
        <w:rPr>
          <w:rFonts w:eastAsiaTheme="minorEastAsia" w:cstheme="minorBidi"/>
          <w:bCs/>
          <w:kern w:val="24"/>
        </w:rPr>
        <w:t>e che ancora oggi comporta</w:t>
      </w:r>
      <w:r w:rsidR="00F35E20">
        <w:rPr>
          <w:rFonts w:eastAsiaTheme="minorEastAsia" w:cstheme="minorBidi"/>
          <w:bCs/>
          <w:kern w:val="24"/>
        </w:rPr>
        <w:t>,</w:t>
      </w:r>
      <w:r w:rsidR="002D6FF4">
        <w:rPr>
          <w:rFonts w:eastAsiaTheme="minorEastAsia" w:cstheme="minorBidi"/>
          <w:bCs/>
          <w:kern w:val="24"/>
        </w:rPr>
        <w:t xml:space="preserve"> dibattiti tra persone con visioni differenti, spesso </w:t>
      </w:r>
      <w:r w:rsidR="00F35E20">
        <w:rPr>
          <w:rFonts w:eastAsiaTheme="minorEastAsia" w:cstheme="minorBidi"/>
          <w:bCs/>
          <w:kern w:val="24"/>
        </w:rPr>
        <w:t xml:space="preserve">duramente </w:t>
      </w:r>
      <w:r w:rsidR="002D6FF4">
        <w:rPr>
          <w:rFonts w:eastAsiaTheme="minorEastAsia" w:cstheme="minorBidi"/>
          <w:bCs/>
          <w:kern w:val="24"/>
        </w:rPr>
        <w:t>contrapposte</w:t>
      </w:r>
      <w:r>
        <w:rPr>
          <w:rFonts w:eastAsiaTheme="minorEastAsia" w:cstheme="minorBidi"/>
          <w:bCs/>
          <w:kern w:val="24"/>
        </w:rPr>
        <w:t xml:space="preserve"> le une alle altre.</w:t>
      </w:r>
    </w:p>
    <w:p w:rsidR="00EA2775" w:rsidRDefault="00204B1C" w:rsidP="00F31869">
      <w:pPr>
        <w:pStyle w:val="NormaleWeb"/>
        <w:kinsoku w:val="0"/>
        <w:overflowPunct w:val="0"/>
        <w:spacing w:before="0" w:beforeAutospacing="0" w:after="0" w:afterAutospacing="0"/>
        <w:ind w:firstLine="708"/>
        <w:jc w:val="both"/>
        <w:textAlignment w:val="baseline"/>
        <w:rPr>
          <w:rFonts w:eastAsiaTheme="minorEastAsia" w:cstheme="minorBidi"/>
          <w:bCs/>
          <w:kern w:val="24"/>
        </w:rPr>
      </w:pPr>
      <w:r>
        <w:rPr>
          <w:rFonts w:eastAsiaTheme="minorEastAsia" w:cstheme="minorBidi"/>
          <w:bCs/>
          <w:kern w:val="24"/>
        </w:rPr>
        <w:t xml:space="preserve">Ammetto che ho </w:t>
      </w:r>
      <w:r w:rsidR="00EA4BDD">
        <w:rPr>
          <w:rFonts w:eastAsiaTheme="minorEastAsia" w:cstheme="minorBidi"/>
          <w:bCs/>
          <w:kern w:val="24"/>
        </w:rPr>
        <w:t xml:space="preserve">consapevolezza di non essere </w:t>
      </w:r>
      <w:r w:rsidR="00E246AD">
        <w:rPr>
          <w:rFonts w:eastAsiaTheme="minorEastAsia" w:cstheme="minorBidi"/>
          <w:bCs/>
          <w:kern w:val="24"/>
        </w:rPr>
        <w:t xml:space="preserve">nella certezza assoluta del vero, quanto </w:t>
      </w:r>
      <w:r>
        <w:rPr>
          <w:rFonts w:eastAsiaTheme="minorEastAsia" w:cstheme="minorBidi"/>
          <w:bCs/>
          <w:kern w:val="24"/>
        </w:rPr>
        <w:t xml:space="preserve">piuttosto </w:t>
      </w:r>
      <w:r w:rsidR="00E246AD">
        <w:rPr>
          <w:rFonts w:eastAsiaTheme="minorEastAsia" w:cstheme="minorBidi"/>
          <w:bCs/>
          <w:kern w:val="24"/>
        </w:rPr>
        <w:t xml:space="preserve">nella situazione di una prospettiva del tutto </w:t>
      </w:r>
      <w:r w:rsidR="00E246AD" w:rsidRPr="00522FA2">
        <w:rPr>
          <w:rFonts w:eastAsiaTheme="minorEastAsia" w:cstheme="minorBidi"/>
          <w:bCs/>
          <w:i/>
          <w:kern w:val="24"/>
        </w:rPr>
        <w:t>relativa</w:t>
      </w:r>
      <w:r w:rsidR="00E246AD">
        <w:rPr>
          <w:rFonts w:eastAsiaTheme="minorEastAsia" w:cstheme="minorBidi"/>
          <w:bCs/>
          <w:kern w:val="24"/>
        </w:rPr>
        <w:t xml:space="preserve"> in relazione </w:t>
      </w:r>
      <w:r w:rsidR="0004532B">
        <w:rPr>
          <w:rFonts w:eastAsiaTheme="minorEastAsia" w:cstheme="minorBidi"/>
          <w:bCs/>
          <w:kern w:val="24"/>
        </w:rPr>
        <w:t>al racconto che siamo in grado di proporre</w:t>
      </w:r>
      <w:r>
        <w:rPr>
          <w:rFonts w:eastAsiaTheme="minorEastAsia" w:cstheme="minorBidi"/>
          <w:bCs/>
          <w:kern w:val="24"/>
        </w:rPr>
        <w:t xml:space="preserve"> sulle </w:t>
      </w:r>
      <w:r w:rsidR="00E91B27">
        <w:rPr>
          <w:rFonts w:eastAsiaTheme="minorEastAsia" w:cstheme="minorBidi"/>
          <w:bCs/>
          <w:kern w:val="24"/>
        </w:rPr>
        <w:t>origini dell’universo e della vita,</w:t>
      </w:r>
      <w:r w:rsidR="009B2808">
        <w:rPr>
          <w:rFonts w:eastAsiaTheme="minorEastAsia" w:cstheme="minorBidi"/>
          <w:bCs/>
          <w:kern w:val="24"/>
        </w:rPr>
        <w:t xml:space="preserve"> </w:t>
      </w:r>
      <w:r w:rsidR="00E91B27">
        <w:rPr>
          <w:rFonts w:eastAsiaTheme="minorEastAsia" w:cstheme="minorBidi"/>
          <w:bCs/>
          <w:kern w:val="24"/>
        </w:rPr>
        <w:t xml:space="preserve">sugli albori del genere </w:t>
      </w:r>
      <w:r w:rsidR="00E91B27" w:rsidRPr="00E91B27">
        <w:rPr>
          <w:rFonts w:eastAsiaTheme="minorEastAsia" w:cstheme="minorBidi"/>
          <w:bCs/>
          <w:i/>
          <w:kern w:val="24"/>
        </w:rPr>
        <w:t>Homo</w:t>
      </w:r>
      <w:r w:rsidR="00E91B27">
        <w:rPr>
          <w:rFonts w:eastAsiaTheme="minorEastAsia" w:cstheme="minorBidi"/>
          <w:bCs/>
          <w:kern w:val="24"/>
        </w:rPr>
        <w:t xml:space="preserve"> e </w:t>
      </w:r>
      <w:r w:rsidR="00FF7B73">
        <w:rPr>
          <w:rFonts w:eastAsiaTheme="minorEastAsia" w:cstheme="minorBidi"/>
          <w:bCs/>
          <w:kern w:val="24"/>
        </w:rPr>
        <w:t>sulla</w:t>
      </w:r>
      <w:r w:rsidR="00E91B27">
        <w:rPr>
          <w:rFonts w:eastAsiaTheme="minorEastAsia" w:cstheme="minorBidi"/>
          <w:bCs/>
          <w:kern w:val="24"/>
        </w:rPr>
        <w:t xml:space="preserve"> sua evoluzione fino a</w:t>
      </w:r>
      <w:r w:rsidR="00FF7B73">
        <w:rPr>
          <w:rFonts w:eastAsiaTheme="minorEastAsia" w:cstheme="minorBidi"/>
          <w:bCs/>
          <w:kern w:val="24"/>
        </w:rPr>
        <w:t>i</w:t>
      </w:r>
      <w:r w:rsidR="00E91B27">
        <w:rPr>
          <w:rFonts w:eastAsiaTheme="minorEastAsia" w:cstheme="minorBidi"/>
          <w:bCs/>
          <w:kern w:val="24"/>
        </w:rPr>
        <w:t xml:space="preserve"> </w:t>
      </w:r>
      <w:r w:rsidR="00E91B27" w:rsidRPr="00E91B27">
        <w:rPr>
          <w:rFonts w:eastAsiaTheme="minorEastAsia" w:cstheme="minorBidi"/>
          <w:bCs/>
          <w:i/>
          <w:kern w:val="24"/>
        </w:rPr>
        <w:t>sapiens</w:t>
      </w:r>
      <w:r w:rsidR="00E91B27">
        <w:rPr>
          <w:rFonts w:eastAsiaTheme="minorEastAsia" w:cstheme="minorBidi"/>
          <w:bCs/>
          <w:kern w:val="24"/>
        </w:rPr>
        <w:t>.</w:t>
      </w:r>
      <w:r>
        <w:rPr>
          <w:rFonts w:eastAsiaTheme="minorEastAsia" w:cstheme="minorBidi"/>
          <w:bCs/>
          <w:kern w:val="24"/>
        </w:rPr>
        <w:t xml:space="preserve"> Sono</w:t>
      </w:r>
      <w:r w:rsidR="00EA2775">
        <w:rPr>
          <w:rFonts w:eastAsiaTheme="minorEastAsia" w:cstheme="minorBidi"/>
          <w:bCs/>
          <w:kern w:val="24"/>
        </w:rPr>
        <w:t xml:space="preserve"> </w:t>
      </w:r>
      <w:r>
        <w:rPr>
          <w:rFonts w:eastAsiaTheme="minorEastAsia" w:cstheme="minorBidi"/>
          <w:bCs/>
          <w:kern w:val="24"/>
        </w:rPr>
        <w:t xml:space="preserve">convinto </w:t>
      </w:r>
      <w:r w:rsidR="00EA2775">
        <w:rPr>
          <w:rFonts w:eastAsiaTheme="minorEastAsia" w:cstheme="minorBidi"/>
          <w:bCs/>
          <w:kern w:val="24"/>
        </w:rPr>
        <w:t xml:space="preserve">che valutazioni </w:t>
      </w:r>
      <w:r>
        <w:rPr>
          <w:rFonts w:eastAsiaTheme="minorEastAsia" w:cstheme="minorBidi"/>
          <w:bCs/>
          <w:kern w:val="24"/>
        </w:rPr>
        <w:t>future e nuove scoperte scientifiche potranno aggiungere nuovi dati e nuove riflessioni integrando e aggiornando le attuali conoscenze</w:t>
      </w:r>
      <w:r w:rsidR="00EA2775">
        <w:rPr>
          <w:rFonts w:eastAsiaTheme="minorEastAsia" w:cstheme="minorBidi"/>
          <w:bCs/>
          <w:kern w:val="24"/>
        </w:rPr>
        <w:t xml:space="preserve">. Questo, d’altra parte, </w:t>
      </w:r>
      <w:r>
        <w:rPr>
          <w:rFonts w:eastAsiaTheme="minorEastAsia" w:cstheme="minorBidi"/>
          <w:bCs/>
          <w:kern w:val="24"/>
        </w:rPr>
        <w:t>è</w:t>
      </w:r>
      <w:r w:rsidR="00EA2775">
        <w:rPr>
          <w:rFonts w:eastAsiaTheme="minorEastAsia" w:cstheme="minorBidi"/>
          <w:bCs/>
          <w:kern w:val="24"/>
        </w:rPr>
        <w:t xml:space="preserve"> il principio </w:t>
      </w:r>
      <w:r>
        <w:rPr>
          <w:rFonts w:eastAsiaTheme="minorEastAsia" w:cstheme="minorBidi"/>
          <w:bCs/>
          <w:kern w:val="24"/>
        </w:rPr>
        <w:t xml:space="preserve">inalienabile </w:t>
      </w:r>
      <w:r w:rsidR="00EA2775">
        <w:rPr>
          <w:rFonts w:eastAsiaTheme="minorEastAsia" w:cstheme="minorBidi"/>
          <w:bCs/>
          <w:kern w:val="24"/>
        </w:rPr>
        <w:t xml:space="preserve">del procedere scientifico </w:t>
      </w:r>
      <w:r>
        <w:rPr>
          <w:rFonts w:eastAsiaTheme="minorEastAsia" w:cstheme="minorBidi"/>
          <w:bCs/>
          <w:kern w:val="24"/>
        </w:rPr>
        <w:t xml:space="preserve">che </w:t>
      </w:r>
      <w:r w:rsidR="00F31869">
        <w:rPr>
          <w:rFonts w:eastAsiaTheme="minorEastAsia" w:cstheme="minorBidi"/>
          <w:bCs/>
          <w:kern w:val="24"/>
        </w:rPr>
        <w:t>ci condurrà</w:t>
      </w:r>
      <w:r w:rsidR="00EA2775">
        <w:rPr>
          <w:rFonts w:eastAsiaTheme="minorEastAsia" w:cstheme="minorBidi"/>
          <w:bCs/>
          <w:kern w:val="24"/>
        </w:rPr>
        <w:t xml:space="preserve"> ad una visione sempre più ampia del sapere, </w:t>
      </w:r>
      <w:r w:rsidR="00E91B27">
        <w:rPr>
          <w:rFonts w:eastAsiaTheme="minorEastAsia" w:cstheme="minorBidi"/>
          <w:bCs/>
          <w:kern w:val="24"/>
        </w:rPr>
        <w:t>in paradigmi nuovi quanto riorganizzati</w:t>
      </w:r>
      <w:r w:rsidR="00B86AF4">
        <w:rPr>
          <w:rFonts w:eastAsiaTheme="minorEastAsia" w:cstheme="minorBidi"/>
          <w:bCs/>
          <w:kern w:val="24"/>
        </w:rPr>
        <w:t>.</w:t>
      </w:r>
    </w:p>
    <w:p w:rsidR="0083544C" w:rsidRDefault="0083544C" w:rsidP="00F31869">
      <w:pPr>
        <w:pStyle w:val="NormaleWeb"/>
        <w:kinsoku w:val="0"/>
        <w:overflowPunct w:val="0"/>
        <w:spacing w:before="0" w:beforeAutospacing="0" w:after="0" w:afterAutospacing="0"/>
        <w:ind w:firstLine="708"/>
        <w:jc w:val="both"/>
        <w:textAlignment w:val="baseline"/>
        <w:rPr>
          <w:rFonts w:eastAsiaTheme="minorEastAsia" w:cstheme="minorBidi"/>
          <w:bCs/>
          <w:kern w:val="24"/>
        </w:rPr>
      </w:pPr>
    </w:p>
    <w:p w:rsidR="00A66909" w:rsidRPr="00A66909" w:rsidRDefault="00A66909" w:rsidP="00F31869">
      <w:pPr>
        <w:pStyle w:val="NormaleWeb"/>
        <w:kinsoku w:val="0"/>
        <w:overflowPunct w:val="0"/>
        <w:spacing w:before="0" w:beforeAutospacing="0" w:after="0" w:afterAutospacing="0"/>
        <w:ind w:firstLine="708"/>
        <w:jc w:val="both"/>
        <w:textAlignment w:val="baseline"/>
        <w:rPr>
          <w:rFonts w:eastAsiaTheme="minorEastAsia" w:cstheme="minorBidi"/>
          <w:b/>
          <w:bCs/>
          <w:kern w:val="24"/>
        </w:rPr>
      </w:pPr>
      <w:r w:rsidRPr="00A66909">
        <w:rPr>
          <w:rFonts w:eastAsiaTheme="minorEastAsia" w:cstheme="minorBidi"/>
          <w:b/>
          <w:bCs/>
          <w:kern w:val="24"/>
        </w:rPr>
        <w:t>La più grande rivoluzione culturale</w:t>
      </w:r>
    </w:p>
    <w:p w:rsidR="00E91B27" w:rsidRDefault="00B5011E" w:rsidP="00F31869">
      <w:pPr>
        <w:pStyle w:val="NormaleWeb"/>
        <w:kinsoku w:val="0"/>
        <w:overflowPunct w:val="0"/>
        <w:spacing w:before="0" w:beforeAutospacing="0" w:after="0" w:afterAutospacing="0"/>
        <w:ind w:firstLine="708"/>
        <w:jc w:val="both"/>
        <w:textAlignment w:val="baseline"/>
        <w:rPr>
          <w:rFonts w:eastAsiaTheme="minorEastAsia" w:cstheme="minorBidi"/>
          <w:bCs/>
          <w:kern w:val="24"/>
        </w:rPr>
      </w:pPr>
      <w:r>
        <w:rPr>
          <w:rFonts w:eastAsiaTheme="minorEastAsia" w:cstheme="minorBidi"/>
          <w:bCs/>
          <w:kern w:val="24"/>
        </w:rPr>
        <w:t>Se oggi abbiamo una visione ampia e articolata dell’universo e delle sue componenti, compreso l’uomo, lo dobbiamo a quell’ampio fenomeno che chiamiamo Rinascimento</w:t>
      </w:r>
      <w:r w:rsidR="00E91B27">
        <w:rPr>
          <w:rFonts w:eastAsiaTheme="minorEastAsia" w:cstheme="minorBidi"/>
          <w:bCs/>
          <w:kern w:val="24"/>
        </w:rPr>
        <w:t xml:space="preserve">. </w:t>
      </w:r>
    </w:p>
    <w:p w:rsidR="00BC3459" w:rsidRDefault="00E91B27" w:rsidP="00F31869">
      <w:pPr>
        <w:pStyle w:val="NormaleWeb"/>
        <w:kinsoku w:val="0"/>
        <w:overflowPunct w:val="0"/>
        <w:spacing w:before="0" w:beforeAutospacing="0" w:after="0" w:afterAutospacing="0"/>
        <w:ind w:firstLine="708"/>
        <w:jc w:val="both"/>
        <w:textAlignment w:val="baseline"/>
        <w:rPr>
          <w:rFonts w:eastAsiaTheme="minorEastAsia" w:cstheme="minorBidi"/>
          <w:bCs/>
          <w:kern w:val="24"/>
        </w:rPr>
      </w:pPr>
      <w:r>
        <w:rPr>
          <w:rFonts w:eastAsiaTheme="minorEastAsia" w:cstheme="minorBidi"/>
          <w:bCs/>
          <w:kern w:val="24"/>
        </w:rPr>
        <w:t>A molti potrà sembrare provocatoria e anacronistica questa affermazione, ma in quel particolare contesto storico</w:t>
      </w:r>
      <w:r w:rsidR="00522FA2">
        <w:rPr>
          <w:rFonts w:eastAsiaTheme="minorEastAsia" w:cstheme="minorBidi"/>
          <w:bCs/>
          <w:kern w:val="24"/>
        </w:rPr>
        <w:t xml:space="preserve">, </w:t>
      </w:r>
      <w:r w:rsidR="00BC3459">
        <w:rPr>
          <w:rFonts w:eastAsiaTheme="minorEastAsia" w:cstheme="minorBidi"/>
          <w:bCs/>
          <w:kern w:val="24"/>
        </w:rPr>
        <w:t>che</w:t>
      </w:r>
      <w:r w:rsidR="00522FA2">
        <w:rPr>
          <w:rFonts w:eastAsiaTheme="minorEastAsia" w:cstheme="minorBidi"/>
          <w:bCs/>
          <w:kern w:val="24"/>
        </w:rPr>
        <w:t xml:space="preserve"> trova radici già a partire </w:t>
      </w:r>
      <w:r>
        <w:rPr>
          <w:rFonts w:eastAsiaTheme="minorEastAsia" w:cstheme="minorBidi"/>
          <w:bCs/>
          <w:kern w:val="24"/>
        </w:rPr>
        <w:t xml:space="preserve">grosso </w:t>
      </w:r>
      <w:r w:rsidRPr="00C10C2A">
        <w:rPr>
          <w:rFonts w:eastAsiaTheme="minorEastAsia" w:cstheme="minorBidi"/>
          <w:bCs/>
          <w:kern w:val="24"/>
        </w:rPr>
        <w:t>modo da</w:t>
      </w:r>
      <w:r w:rsidR="008C5BC2" w:rsidRPr="00C10C2A">
        <w:rPr>
          <w:rFonts w:eastAsiaTheme="minorEastAsia" w:cstheme="minorBidi"/>
          <w:bCs/>
          <w:kern w:val="24"/>
        </w:rPr>
        <w:t>l</w:t>
      </w:r>
      <w:r w:rsidR="00522FA2">
        <w:rPr>
          <w:rFonts w:eastAsiaTheme="minorEastAsia" w:cstheme="minorBidi"/>
          <w:bCs/>
          <w:kern w:val="24"/>
        </w:rPr>
        <w:t xml:space="preserve"> ‘300,</w:t>
      </w:r>
      <w:r w:rsidRPr="00C10C2A">
        <w:rPr>
          <w:rFonts w:eastAsiaTheme="minorEastAsia" w:cstheme="minorBidi"/>
          <w:bCs/>
          <w:kern w:val="24"/>
        </w:rPr>
        <w:t xml:space="preserve"> </w:t>
      </w:r>
      <w:r w:rsidR="00BC3459" w:rsidRPr="00C10C2A">
        <w:rPr>
          <w:rFonts w:eastAsiaTheme="minorEastAsia" w:cstheme="minorBidi"/>
          <w:bCs/>
          <w:kern w:val="24"/>
        </w:rPr>
        <w:t>s</w:t>
      </w:r>
      <w:r w:rsidRPr="00C10C2A">
        <w:rPr>
          <w:rFonts w:eastAsiaTheme="minorEastAsia" w:cstheme="minorBidi"/>
          <w:bCs/>
          <w:kern w:val="24"/>
        </w:rPr>
        <w:t>i</w:t>
      </w:r>
      <w:r>
        <w:rPr>
          <w:rFonts w:eastAsiaTheme="minorEastAsia" w:cstheme="minorBidi"/>
          <w:bCs/>
          <w:kern w:val="24"/>
        </w:rPr>
        <w:t xml:space="preserve"> concretizza uno di quei rarissimi </w:t>
      </w:r>
      <w:r w:rsidR="005B618D">
        <w:rPr>
          <w:rFonts w:eastAsiaTheme="minorEastAsia" w:cstheme="minorBidi"/>
          <w:bCs/>
          <w:kern w:val="24"/>
        </w:rPr>
        <w:t xml:space="preserve">eventi </w:t>
      </w:r>
      <w:r>
        <w:rPr>
          <w:rFonts w:eastAsiaTheme="minorEastAsia" w:cstheme="minorBidi"/>
          <w:bCs/>
          <w:kern w:val="24"/>
        </w:rPr>
        <w:t xml:space="preserve">che portano ad </w:t>
      </w:r>
      <w:r w:rsidR="00BC3459">
        <w:rPr>
          <w:rFonts w:eastAsiaTheme="minorEastAsia" w:cstheme="minorBidi"/>
          <w:bCs/>
          <w:kern w:val="24"/>
        </w:rPr>
        <w:t>una rottura drastica del lento procedere della conoscenza, avviando una rapida esplorazione di strade differenti, seppur interconnesse, che rimettono prepotentemente</w:t>
      </w:r>
      <w:r w:rsidR="009B2808">
        <w:rPr>
          <w:rFonts w:eastAsiaTheme="minorEastAsia" w:cstheme="minorBidi"/>
          <w:bCs/>
          <w:kern w:val="24"/>
        </w:rPr>
        <w:t xml:space="preserve"> </w:t>
      </w:r>
      <w:r w:rsidR="00BC3459">
        <w:rPr>
          <w:rFonts w:eastAsiaTheme="minorEastAsia" w:cstheme="minorBidi"/>
          <w:bCs/>
          <w:kern w:val="24"/>
        </w:rPr>
        <w:t>tutto in discussione, anche il significato dell’uomo</w:t>
      </w:r>
      <w:r w:rsidR="00852E38">
        <w:rPr>
          <w:rFonts w:eastAsiaTheme="minorEastAsia" w:cstheme="minorBidi"/>
          <w:bCs/>
          <w:kern w:val="24"/>
        </w:rPr>
        <w:t>,</w:t>
      </w:r>
      <w:r w:rsidR="00BC3459">
        <w:rPr>
          <w:rFonts w:eastAsiaTheme="minorEastAsia" w:cstheme="minorBidi"/>
          <w:bCs/>
          <w:kern w:val="24"/>
        </w:rPr>
        <w:t xml:space="preserve"> quale </w:t>
      </w:r>
      <w:r w:rsidR="00852E38">
        <w:rPr>
          <w:rFonts w:eastAsiaTheme="minorEastAsia" w:cstheme="minorBidi"/>
          <w:bCs/>
          <w:kern w:val="24"/>
        </w:rPr>
        <w:t xml:space="preserve">singolo </w:t>
      </w:r>
      <w:r w:rsidR="00BC3459">
        <w:rPr>
          <w:rFonts w:eastAsiaTheme="minorEastAsia" w:cstheme="minorBidi"/>
          <w:bCs/>
          <w:kern w:val="24"/>
        </w:rPr>
        <w:t>essere vivente</w:t>
      </w:r>
      <w:r w:rsidR="00852E38">
        <w:rPr>
          <w:rFonts w:eastAsiaTheme="minorEastAsia" w:cstheme="minorBidi"/>
          <w:bCs/>
          <w:kern w:val="24"/>
        </w:rPr>
        <w:t>,</w:t>
      </w:r>
      <w:r w:rsidR="00BC3459">
        <w:rPr>
          <w:rFonts w:eastAsiaTheme="minorEastAsia" w:cstheme="minorBidi"/>
          <w:bCs/>
          <w:kern w:val="24"/>
        </w:rPr>
        <w:t xml:space="preserve"> e dell’intera </w:t>
      </w:r>
      <w:r w:rsidR="00763476">
        <w:rPr>
          <w:rFonts w:eastAsiaTheme="minorEastAsia" w:cstheme="minorBidi"/>
          <w:bCs/>
          <w:kern w:val="24"/>
        </w:rPr>
        <w:t xml:space="preserve">nostra </w:t>
      </w:r>
      <w:r w:rsidR="00BC3459">
        <w:rPr>
          <w:rFonts w:eastAsiaTheme="minorEastAsia" w:cstheme="minorBidi"/>
          <w:bCs/>
          <w:kern w:val="24"/>
        </w:rPr>
        <w:t>umanità.</w:t>
      </w:r>
      <w:r w:rsidR="00866E13">
        <w:rPr>
          <w:rFonts w:eastAsiaTheme="minorEastAsia" w:cstheme="minorBidi"/>
          <w:bCs/>
          <w:kern w:val="24"/>
        </w:rPr>
        <w:t xml:space="preserve"> </w:t>
      </w:r>
    </w:p>
    <w:p w:rsidR="000E664E" w:rsidRDefault="000E664E" w:rsidP="00F31869">
      <w:pPr>
        <w:pStyle w:val="NormaleWeb"/>
        <w:kinsoku w:val="0"/>
        <w:overflowPunct w:val="0"/>
        <w:spacing w:before="0" w:beforeAutospacing="0" w:after="0" w:afterAutospacing="0"/>
        <w:ind w:firstLine="708"/>
        <w:jc w:val="both"/>
        <w:textAlignment w:val="baseline"/>
        <w:rPr>
          <w:rFonts w:eastAsiaTheme="minorEastAsia" w:cstheme="minorBidi"/>
          <w:bCs/>
          <w:kern w:val="24"/>
        </w:rPr>
      </w:pPr>
      <w:r>
        <w:rPr>
          <w:rFonts w:eastAsiaTheme="minorEastAsia" w:cstheme="minorBidi"/>
          <w:bCs/>
          <w:kern w:val="24"/>
        </w:rPr>
        <w:t xml:space="preserve">E’ </w:t>
      </w:r>
      <w:r w:rsidR="00866E13">
        <w:rPr>
          <w:rFonts w:eastAsiaTheme="minorEastAsia" w:cstheme="minorBidi"/>
          <w:bCs/>
          <w:kern w:val="24"/>
        </w:rPr>
        <w:t xml:space="preserve">infatti </w:t>
      </w:r>
      <w:r w:rsidR="00763476">
        <w:rPr>
          <w:rFonts w:eastAsiaTheme="minorEastAsia" w:cstheme="minorBidi"/>
          <w:bCs/>
          <w:kern w:val="24"/>
        </w:rPr>
        <w:t xml:space="preserve">al Rinascimento che facciamo risalire </w:t>
      </w:r>
      <w:r w:rsidR="00866E13">
        <w:rPr>
          <w:rFonts w:eastAsiaTheme="minorEastAsia" w:cstheme="minorBidi"/>
          <w:bCs/>
          <w:kern w:val="24"/>
        </w:rPr>
        <w:t>l’approccio sperimentale alla conoscenza, con quel metodo che ab</w:t>
      </w:r>
      <w:r w:rsidR="00AA1A68">
        <w:rPr>
          <w:rFonts w:eastAsiaTheme="minorEastAsia" w:cstheme="minorBidi"/>
          <w:bCs/>
          <w:kern w:val="24"/>
        </w:rPr>
        <w:t>b</w:t>
      </w:r>
      <w:r w:rsidR="00866E13">
        <w:rPr>
          <w:rFonts w:eastAsiaTheme="minorEastAsia" w:cstheme="minorBidi"/>
          <w:bCs/>
          <w:kern w:val="24"/>
        </w:rPr>
        <w:t>iniamo al nome di Galileo Galilei. Al giorno d’oggi</w:t>
      </w:r>
      <w:r w:rsidR="00360535">
        <w:rPr>
          <w:rFonts w:eastAsiaTheme="minorEastAsia" w:cstheme="minorBidi"/>
          <w:bCs/>
          <w:kern w:val="24"/>
        </w:rPr>
        <w:t xml:space="preserve"> esso viene riassunto</w:t>
      </w:r>
      <w:r w:rsidR="009B2808">
        <w:rPr>
          <w:rFonts w:eastAsiaTheme="minorEastAsia" w:cstheme="minorBidi"/>
          <w:bCs/>
          <w:kern w:val="24"/>
        </w:rPr>
        <w:t xml:space="preserve"> </w:t>
      </w:r>
      <w:r w:rsidR="00360535">
        <w:rPr>
          <w:rFonts w:eastAsiaTheme="minorEastAsia" w:cstheme="minorBidi"/>
          <w:bCs/>
          <w:kern w:val="24"/>
        </w:rPr>
        <w:t>banalmente</w:t>
      </w:r>
      <w:r w:rsidR="00522FA2">
        <w:rPr>
          <w:rFonts w:eastAsiaTheme="minorEastAsia" w:cstheme="minorBidi"/>
          <w:bCs/>
          <w:kern w:val="24"/>
        </w:rPr>
        <w:t xml:space="preserve"> </w:t>
      </w:r>
      <w:r w:rsidR="00360535">
        <w:rPr>
          <w:rFonts w:eastAsiaTheme="minorEastAsia" w:cstheme="minorBidi"/>
          <w:bCs/>
          <w:kern w:val="24"/>
        </w:rPr>
        <w:t xml:space="preserve">nell’affermazione </w:t>
      </w:r>
      <w:r w:rsidR="00763476">
        <w:rPr>
          <w:rFonts w:eastAsiaTheme="minorEastAsia" w:cstheme="minorBidi"/>
          <w:bCs/>
          <w:kern w:val="24"/>
        </w:rPr>
        <w:t xml:space="preserve">che la veridicità di una affermazione scientifica passa attraverso la </w:t>
      </w:r>
      <w:r w:rsidR="00360535">
        <w:rPr>
          <w:rFonts w:eastAsiaTheme="minorEastAsia" w:cstheme="minorBidi"/>
          <w:bCs/>
          <w:kern w:val="24"/>
        </w:rPr>
        <w:t xml:space="preserve">sua infinita </w:t>
      </w:r>
      <w:r w:rsidR="00763476">
        <w:rPr>
          <w:rFonts w:eastAsiaTheme="minorEastAsia" w:cstheme="minorBidi"/>
          <w:bCs/>
          <w:kern w:val="24"/>
        </w:rPr>
        <w:t>sperimentazione</w:t>
      </w:r>
      <w:r w:rsidR="00973C95">
        <w:rPr>
          <w:rStyle w:val="Rimandonotaapidipagina"/>
          <w:rFonts w:eastAsiaTheme="minorEastAsia" w:cstheme="minorBidi"/>
          <w:bCs/>
          <w:kern w:val="24"/>
        </w:rPr>
        <w:footnoteReference w:id="3"/>
      </w:r>
      <w:r w:rsidR="00763476">
        <w:rPr>
          <w:rFonts w:eastAsiaTheme="minorEastAsia" w:cstheme="minorBidi"/>
          <w:bCs/>
          <w:kern w:val="24"/>
        </w:rPr>
        <w:t>. Se l’enunciato</w:t>
      </w:r>
      <w:r w:rsidR="00866E13">
        <w:rPr>
          <w:rFonts w:eastAsiaTheme="minorEastAsia" w:cstheme="minorBidi"/>
          <w:bCs/>
          <w:kern w:val="24"/>
        </w:rPr>
        <w:t xml:space="preserve"> </w:t>
      </w:r>
      <w:r w:rsidR="00763476">
        <w:rPr>
          <w:rFonts w:eastAsiaTheme="minorEastAsia" w:cstheme="minorBidi"/>
          <w:bCs/>
          <w:kern w:val="24"/>
        </w:rPr>
        <w:t>si è rilevato quanto mai importante e significativo</w:t>
      </w:r>
      <w:r w:rsidR="00866E13">
        <w:rPr>
          <w:rFonts w:eastAsiaTheme="minorEastAsia" w:cstheme="minorBidi"/>
          <w:bCs/>
          <w:kern w:val="24"/>
        </w:rPr>
        <w:t xml:space="preserve"> </w:t>
      </w:r>
      <w:r w:rsidR="00866E13">
        <w:rPr>
          <w:rFonts w:eastAsiaTheme="minorEastAsia" w:cstheme="minorBidi"/>
          <w:bCs/>
          <w:kern w:val="24"/>
        </w:rPr>
        <w:lastRenderedPageBreak/>
        <w:t>soprattutto quale elemento di riferimento</w:t>
      </w:r>
      <w:r w:rsidR="00AA1A68">
        <w:rPr>
          <w:rFonts w:eastAsiaTheme="minorEastAsia" w:cstheme="minorBidi"/>
          <w:bCs/>
          <w:kern w:val="24"/>
        </w:rPr>
        <w:t xml:space="preserve"> per il </w:t>
      </w:r>
      <w:r w:rsidR="004D1FFE">
        <w:rPr>
          <w:rFonts w:eastAsiaTheme="minorEastAsia" w:cstheme="minorBidi"/>
          <w:bCs/>
          <w:kern w:val="24"/>
        </w:rPr>
        <w:t xml:space="preserve">successivo </w:t>
      </w:r>
      <w:r w:rsidR="00AA1A68">
        <w:rPr>
          <w:rFonts w:eastAsiaTheme="minorEastAsia" w:cstheme="minorBidi"/>
          <w:bCs/>
          <w:kern w:val="24"/>
        </w:rPr>
        <w:t>progresso</w:t>
      </w:r>
      <w:r w:rsidR="004D1FFE">
        <w:rPr>
          <w:rFonts w:eastAsiaTheme="minorEastAsia" w:cstheme="minorBidi"/>
          <w:bCs/>
          <w:kern w:val="24"/>
        </w:rPr>
        <w:t xml:space="preserve"> della conoscenza</w:t>
      </w:r>
      <w:r w:rsidR="00763476">
        <w:rPr>
          <w:rFonts w:eastAsiaTheme="minorEastAsia" w:cstheme="minorBidi"/>
          <w:bCs/>
          <w:kern w:val="24"/>
        </w:rPr>
        <w:t xml:space="preserve">, esso </w:t>
      </w:r>
      <w:r w:rsidR="00AA1A68">
        <w:rPr>
          <w:rFonts w:eastAsiaTheme="minorEastAsia" w:cstheme="minorBidi"/>
          <w:bCs/>
          <w:kern w:val="24"/>
        </w:rPr>
        <w:t xml:space="preserve">implica riflessioni e prospettive </w:t>
      </w:r>
      <w:r w:rsidR="00E71E77">
        <w:rPr>
          <w:rFonts w:eastAsiaTheme="minorEastAsia" w:cstheme="minorBidi"/>
          <w:bCs/>
          <w:kern w:val="24"/>
        </w:rPr>
        <w:t>con</w:t>
      </w:r>
      <w:r w:rsidR="00FC5E61">
        <w:rPr>
          <w:rFonts w:eastAsiaTheme="minorEastAsia" w:cstheme="minorBidi"/>
          <w:bCs/>
          <w:kern w:val="24"/>
        </w:rPr>
        <w:t xml:space="preserve"> ricadute</w:t>
      </w:r>
      <w:r w:rsidR="00E71E77">
        <w:rPr>
          <w:rFonts w:eastAsiaTheme="minorEastAsia" w:cstheme="minorBidi"/>
          <w:bCs/>
          <w:kern w:val="24"/>
        </w:rPr>
        <w:t xml:space="preserve"> </w:t>
      </w:r>
      <w:r w:rsidR="00763476">
        <w:rPr>
          <w:rFonts w:eastAsiaTheme="minorEastAsia" w:cstheme="minorBidi"/>
          <w:bCs/>
          <w:kern w:val="24"/>
        </w:rPr>
        <w:t xml:space="preserve">di grande rilevanza che </w:t>
      </w:r>
      <w:r w:rsidR="00866E13">
        <w:rPr>
          <w:rFonts w:eastAsiaTheme="minorEastAsia" w:cstheme="minorBidi"/>
          <w:bCs/>
          <w:kern w:val="24"/>
        </w:rPr>
        <w:t xml:space="preserve">oltrepassano il limite della sua </w:t>
      </w:r>
      <w:r w:rsidR="00E71E77">
        <w:rPr>
          <w:rFonts w:eastAsiaTheme="minorEastAsia" w:cstheme="minorBidi"/>
          <w:bCs/>
          <w:kern w:val="24"/>
        </w:rPr>
        <w:t xml:space="preserve">stessa </w:t>
      </w:r>
      <w:r w:rsidR="00FF2A07">
        <w:rPr>
          <w:rFonts w:eastAsiaTheme="minorEastAsia" w:cstheme="minorBidi"/>
          <w:bCs/>
          <w:kern w:val="24"/>
        </w:rPr>
        <w:t>valenza empirica</w:t>
      </w:r>
      <w:r w:rsidR="00DE39C2">
        <w:rPr>
          <w:rFonts w:eastAsiaTheme="minorEastAsia" w:cstheme="minorBidi"/>
          <w:bCs/>
          <w:kern w:val="24"/>
        </w:rPr>
        <w:t xml:space="preserve"> </w:t>
      </w:r>
      <w:r w:rsidR="00FF2A07">
        <w:rPr>
          <w:rFonts w:eastAsiaTheme="minorEastAsia" w:cstheme="minorBidi"/>
          <w:bCs/>
          <w:kern w:val="24"/>
        </w:rPr>
        <w:t>e pragmatica.</w:t>
      </w:r>
      <w:r w:rsidR="009B2808">
        <w:rPr>
          <w:rFonts w:eastAsiaTheme="minorEastAsia" w:cstheme="minorBidi"/>
          <w:bCs/>
          <w:kern w:val="24"/>
        </w:rPr>
        <w:t xml:space="preserve"> </w:t>
      </w:r>
    </w:p>
    <w:p w:rsidR="00007473" w:rsidRDefault="00DE39C2" w:rsidP="00F31869">
      <w:pPr>
        <w:pStyle w:val="NormaleWeb"/>
        <w:kinsoku w:val="0"/>
        <w:overflowPunct w:val="0"/>
        <w:spacing w:before="0" w:beforeAutospacing="0" w:after="0" w:afterAutospacing="0"/>
        <w:ind w:firstLine="708"/>
        <w:jc w:val="both"/>
        <w:textAlignment w:val="baseline"/>
        <w:rPr>
          <w:rFonts w:eastAsiaTheme="minorEastAsia" w:cstheme="minorBidi"/>
          <w:bCs/>
          <w:kern w:val="24"/>
        </w:rPr>
      </w:pPr>
      <w:r>
        <w:rPr>
          <w:rFonts w:eastAsiaTheme="minorEastAsia" w:cstheme="minorBidi"/>
          <w:bCs/>
          <w:kern w:val="24"/>
        </w:rPr>
        <w:t xml:space="preserve">Si tratta, in effetti, del recupero del significato della natura, di quell’infinito insieme di caratteri abiologici e biologici che la caratterizzano, assieme alle leggi che la governano. Col metodo sperimentale la natura diventa </w:t>
      </w:r>
      <w:r w:rsidR="004D1FFE">
        <w:rPr>
          <w:rFonts w:eastAsiaTheme="minorEastAsia" w:cstheme="minorBidi"/>
          <w:bCs/>
          <w:kern w:val="24"/>
        </w:rPr>
        <w:t xml:space="preserve">così </w:t>
      </w:r>
      <w:r>
        <w:rPr>
          <w:rFonts w:eastAsiaTheme="minorEastAsia" w:cstheme="minorBidi"/>
          <w:bCs/>
          <w:kern w:val="24"/>
        </w:rPr>
        <w:t>un riferimento inalienabile</w:t>
      </w:r>
      <w:r w:rsidR="004D1FFE">
        <w:rPr>
          <w:rFonts w:eastAsiaTheme="minorEastAsia" w:cstheme="minorBidi"/>
          <w:bCs/>
          <w:kern w:val="24"/>
        </w:rPr>
        <w:t xml:space="preserve"> e certifica o non certifica l</w:t>
      </w:r>
      <w:r>
        <w:rPr>
          <w:rFonts w:eastAsiaTheme="minorEastAsia" w:cstheme="minorBidi"/>
          <w:bCs/>
          <w:kern w:val="24"/>
        </w:rPr>
        <w:t xml:space="preserve">e ipotesi che ognuno di noi può elaborare. </w:t>
      </w:r>
    </w:p>
    <w:p w:rsidR="005E20EA" w:rsidRDefault="00007473" w:rsidP="00F31869">
      <w:pPr>
        <w:pStyle w:val="NormaleWeb"/>
        <w:kinsoku w:val="0"/>
        <w:overflowPunct w:val="0"/>
        <w:spacing w:before="0" w:beforeAutospacing="0" w:after="0" w:afterAutospacing="0"/>
        <w:ind w:firstLine="708"/>
        <w:jc w:val="both"/>
        <w:textAlignment w:val="baseline"/>
        <w:rPr>
          <w:rFonts w:eastAsiaTheme="minorEastAsia" w:cstheme="minorBidi"/>
          <w:bCs/>
          <w:kern w:val="24"/>
        </w:rPr>
      </w:pPr>
      <w:r>
        <w:rPr>
          <w:rFonts w:eastAsiaTheme="minorEastAsia" w:cstheme="minorBidi"/>
          <w:bCs/>
          <w:kern w:val="24"/>
        </w:rPr>
        <w:t>Si può affermare</w:t>
      </w:r>
      <w:r w:rsidR="00C64FFD">
        <w:rPr>
          <w:rFonts w:eastAsiaTheme="minorEastAsia" w:cstheme="minorBidi"/>
          <w:bCs/>
          <w:kern w:val="24"/>
        </w:rPr>
        <w:t>,</w:t>
      </w:r>
      <w:r>
        <w:rPr>
          <w:rFonts w:eastAsiaTheme="minorEastAsia" w:cstheme="minorBidi"/>
          <w:bCs/>
          <w:kern w:val="24"/>
        </w:rPr>
        <w:t xml:space="preserve"> quindi</w:t>
      </w:r>
      <w:r w:rsidR="00C64FFD">
        <w:rPr>
          <w:rFonts w:eastAsiaTheme="minorEastAsia" w:cstheme="minorBidi"/>
          <w:bCs/>
          <w:kern w:val="24"/>
        </w:rPr>
        <w:t xml:space="preserve">, </w:t>
      </w:r>
      <w:r w:rsidR="00FF64D2">
        <w:rPr>
          <w:rFonts w:eastAsiaTheme="minorEastAsia" w:cstheme="minorBidi"/>
          <w:bCs/>
          <w:kern w:val="24"/>
        </w:rPr>
        <w:t>che mente/</w:t>
      </w:r>
      <w:r w:rsidR="002B27C3">
        <w:rPr>
          <w:rFonts w:eastAsiaTheme="minorEastAsia" w:cstheme="minorBidi"/>
          <w:bCs/>
          <w:kern w:val="24"/>
        </w:rPr>
        <w:t>natura</w:t>
      </w:r>
      <w:r w:rsidR="00FF64D2">
        <w:rPr>
          <w:rFonts w:eastAsiaTheme="minorEastAsia" w:cstheme="minorBidi"/>
          <w:bCs/>
          <w:kern w:val="24"/>
        </w:rPr>
        <w:t>/materia</w:t>
      </w:r>
      <w:r>
        <w:rPr>
          <w:rFonts w:eastAsiaTheme="minorEastAsia" w:cstheme="minorBidi"/>
          <w:bCs/>
          <w:kern w:val="24"/>
        </w:rPr>
        <w:t xml:space="preserve"> trovano un connubio indissolubile, una pacificazione e un reciproco rispetto per l’avanzamento del sapere.</w:t>
      </w:r>
    </w:p>
    <w:p w:rsidR="00007473" w:rsidRDefault="00007473" w:rsidP="00F31869">
      <w:pPr>
        <w:pStyle w:val="NormaleWeb"/>
        <w:kinsoku w:val="0"/>
        <w:overflowPunct w:val="0"/>
        <w:spacing w:before="0" w:beforeAutospacing="0" w:after="0" w:afterAutospacing="0"/>
        <w:ind w:firstLine="708"/>
        <w:jc w:val="both"/>
        <w:textAlignment w:val="baseline"/>
        <w:rPr>
          <w:rFonts w:eastAsiaTheme="minorEastAsia" w:cstheme="minorBidi"/>
          <w:bCs/>
          <w:kern w:val="24"/>
        </w:rPr>
      </w:pPr>
      <w:r>
        <w:rPr>
          <w:rFonts w:eastAsiaTheme="minorEastAsia" w:cstheme="minorBidi"/>
          <w:bCs/>
          <w:kern w:val="24"/>
        </w:rPr>
        <w:t xml:space="preserve">Ed ancora, è possibile procedere più </w:t>
      </w:r>
      <w:r w:rsidR="00D52A81">
        <w:rPr>
          <w:rFonts w:eastAsiaTheme="minorEastAsia" w:cstheme="minorBidi"/>
          <w:bCs/>
          <w:kern w:val="24"/>
        </w:rPr>
        <w:t>o</w:t>
      </w:r>
      <w:r>
        <w:rPr>
          <w:rFonts w:eastAsiaTheme="minorEastAsia" w:cstheme="minorBidi"/>
          <w:bCs/>
          <w:kern w:val="24"/>
        </w:rPr>
        <w:t>ltr</w:t>
      </w:r>
      <w:r w:rsidR="005E20EA">
        <w:rPr>
          <w:rFonts w:eastAsiaTheme="minorEastAsia" w:cstheme="minorBidi"/>
          <w:bCs/>
          <w:kern w:val="24"/>
        </w:rPr>
        <w:t>e</w:t>
      </w:r>
      <w:r>
        <w:rPr>
          <w:rFonts w:eastAsiaTheme="minorEastAsia" w:cstheme="minorBidi"/>
          <w:bCs/>
          <w:kern w:val="24"/>
        </w:rPr>
        <w:t xml:space="preserve"> nell’affermare che</w:t>
      </w:r>
      <w:r w:rsidR="002F0540">
        <w:rPr>
          <w:rFonts w:eastAsiaTheme="minorEastAsia" w:cstheme="minorBidi"/>
          <w:bCs/>
          <w:kern w:val="24"/>
        </w:rPr>
        <w:t xml:space="preserve"> è</w:t>
      </w:r>
      <w:r>
        <w:rPr>
          <w:rFonts w:eastAsiaTheme="minorEastAsia" w:cstheme="minorBidi"/>
          <w:bCs/>
          <w:kern w:val="24"/>
        </w:rPr>
        <w:t xml:space="preserve"> la natura </w:t>
      </w:r>
      <w:r w:rsidR="005E20EA">
        <w:rPr>
          <w:rFonts w:eastAsiaTheme="minorEastAsia" w:cstheme="minorBidi"/>
          <w:bCs/>
          <w:kern w:val="24"/>
        </w:rPr>
        <w:t>a</w:t>
      </w:r>
      <w:r w:rsidR="002F0540">
        <w:rPr>
          <w:rFonts w:eastAsiaTheme="minorEastAsia" w:cstheme="minorBidi"/>
          <w:bCs/>
          <w:kern w:val="24"/>
        </w:rPr>
        <w:t xml:space="preserve"> risolve</w:t>
      </w:r>
      <w:r w:rsidR="005E20EA">
        <w:rPr>
          <w:rFonts w:eastAsiaTheme="minorEastAsia" w:cstheme="minorBidi"/>
          <w:bCs/>
          <w:kern w:val="24"/>
        </w:rPr>
        <w:t>re</w:t>
      </w:r>
      <w:r>
        <w:rPr>
          <w:rFonts w:eastAsiaTheme="minorEastAsia" w:cstheme="minorBidi"/>
          <w:bCs/>
          <w:kern w:val="24"/>
        </w:rPr>
        <w:t xml:space="preserve"> la questione della veridicità delle cose</w:t>
      </w:r>
      <w:r w:rsidR="002F0540">
        <w:rPr>
          <w:rFonts w:eastAsiaTheme="minorEastAsia" w:cstheme="minorBidi"/>
          <w:bCs/>
          <w:kern w:val="24"/>
        </w:rPr>
        <w:t>. Essa</w:t>
      </w:r>
      <w:r>
        <w:rPr>
          <w:rFonts w:eastAsiaTheme="minorEastAsia" w:cstheme="minorBidi"/>
          <w:bCs/>
          <w:kern w:val="24"/>
        </w:rPr>
        <w:t xml:space="preserve"> diventa riferimento non solo per gli esperimenti da </w:t>
      </w:r>
      <w:r w:rsidR="002F0540">
        <w:rPr>
          <w:rFonts w:eastAsiaTheme="minorEastAsia" w:cstheme="minorBidi"/>
          <w:bCs/>
          <w:kern w:val="24"/>
        </w:rPr>
        <w:t>realizzare</w:t>
      </w:r>
      <w:r>
        <w:rPr>
          <w:rFonts w:eastAsiaTheme="minorEastAsia" w:cstheme="minorBidi"/>
          <w:bCs/>
          <w:kern w:val="24"/>
        </w:rPr>
        <w:t>, ma</w:t>
      </w:r>
      <w:r w:rsidR="002F0540">
        <w:rPr>
          <w:rFonts w:eastAsiaTheme="minorEastAsia" w:cstheme="minorBidi"/>
          <w:bCs/>
          <w:kern w:val="24"/>
        </w:rPr>
        <w:t xml:space="preserve"> anche per il ruolo che assume </w:t>
      </w:r>
      <w:r w:rsidR="005E20EA">
        <w:rPr>
          <w:rFonts w:eastAsiaTheme="minorEastAsia" w:cstheme="minorBidi"/>
          <w:bCs/>
          <w:kern w:val="24"/>
        </w:rPr>
        <w:t xml:space="preserve">in modo del tutto autonomo </w:t>
      </w:r>
      <w:r w:rsidR="002F0540">
        <w:rPr>
          <w:rFonts w:eastAsiaTheme="minorEastAsia" w:cstheme="minorBidi"/>
          <w:bCs/>
          <w:kern w:val="24"/>
        </w:rPr>
        <w:t xml:space="preserve">nel </w:t>
      </w:r>
      <w:r>
        <w:rPr>
          <w:rFonts w:eastAsiaTheme="minorEastAsia" w:cstheme="minorBidi"/>
          <w:bCs/>
          <w:kern w:val="24"/>
        </w:rPr>
        <w:t xml:space="preserve">negare il </w:t>
      </w:r>
      <w:r w:rsidR="005E20EA">
        <w:rPr>
          <w:rFonts w:eastAsiaTheme="minorEastAsia" w:cstheme="minorBidi"/>
          <w:bCs/>
          <w:kern w:val="24"/>
        </w:rPr>
        <w:t xml:space="preserve">presupposto umano </w:t>
      </w:r>
      <w:r w:rsidR="00E55F62">
        <w:rPr>
          <w:rFonts w:eastAsiaTheme="minorEastAsia" w:cstheme="minorBidi"/>
          <w:bCs/>
          <w:kern w:val="24"/>
        </w:rPr>
        <w:t xml:space="preserve">nel momento </w:t>
      </w:r>
      <w:r w:rsidR="004D1316">
        <w:rPr>
          <w:rFonts w:eastAsiaTheme="minorEastAsia" w:cstheme="minorBidi"/>
          <w:bCs/>
          <w:kern w:val="24"/>
        </w:rPr>
        <w:t xml:space="preserve">in cui </w:t>
      </w:r>
      <w:r w:rsidR="00E55F62">
        <w:rPr>
          <w:rFonts w:eastAsiaTheme="minorEastAsia" w:cstheme="minorBidi"/>
          <w:bCs/>
          <w:kern w:val="24"/>
        </w:rPr>
        <w:t xml:space="preserve">non certifica </w:t>
      </w:r>
      <w:r w:rsidR="004D1316">
        <w:rPr>
          <w:rFonts w:eastAsiaTheme="minorEastAsia" w:cstheme="minorBidi"/>
          <w:bCs/>
          <w:kern w:val="24"/>
        </w:rPr>
        <w:t xml:space="preserve">sperimentalmente </w:t>
      </w:r>
      <w:r w:rsidR="00E55F62">
        <w:rPr>
          <w:rFonts w:eastAsiaTheme="minorEastAsia" w:cstheme="minorBidi"/>
          <w:bCs/>
          <w:kern w:val="24"/>
        </w:rPr>
        <w:t>i risultati attesi.</w:t>
      </w:r>
      <w:r w:rsidR="009B2808">
        <w:rPr>
          <w:rFonts w:eastAsiaTheme="minorEastAsia" w:cstheme="minorBidi"/>
          <w:bCs/>
          <w:kern w:val="24"/>
        </w:rPr>
        <w:t xml:space="preserve"> </w:t>
      </w:r>
    </w:p>
    <w:p w:rsidR="00007473" w:rsidRDefault="005E20EA" w:rsidP="00F31869">
      <w:pPr>
        <w:pStyle w:val="NormaleWeb"/>
        <w:kinsoku w:val="0"/>
        <w:overflowPunct w:val="0"/>
        <w:spacing w:before="0" w:beforeAutospacing="0" w:after="0" w:afterAutospacing="0"/>
        <w:ind w:firstLine="708"/>
        <w:jc w:val="both"/>
        <w:textAlignment w:val="baseline"/>
        <w:rPr>
          <w:rFonts w:eastAsiaTheme="minorEastAsia" w:cstheme="minorBidi"/>
          <w:bCs/>
          <w:kern w:val="24"/>
        </w:rPr>
      </w:pPr>
      <w:r>
        <w:rPr>
          <w:rFonts w:eastAsiaTheme="minorEastAsia" w:cstheme="minorBidi"/>
          <w:bCs/>
          <w:kern w:val="24"/>
        </w:rPr>
        <w:t xml:space="preserve">La ricaduta </w:t>
      </w:r>
      <w:r w:rsidR="00FF64D2">
        <w:rPr>
          <w:rFonts w:eastAsiaTheme="minorEastAsia" w:cstheme="minorBidi"/>
          <w:bCs/>
          <w:kern w:val="24"/>
        </w:rPr>
        <w:t>di</w:t>
      </w:r>
      <w:r>
        <w:rPr>
          <w:rFonts w:eastAsiaTheme="minorEastAsia" w:cstheme="minorBidi"/>
          <w:bCs/>
          <w:kern w:val="24"/>
        </w:rPr>
        <w:t xml:space="preserve"> questo modo di interpretare il significato e la realtà che ci circonda, ricade inesorabilmente su</w:t>
      </w:r>
      <w:r w:rsidR="002816DE">
        <w:rPr>
          <w:rFonts w:eastAsiaTheme="minorEastAsia" w:cstheme="minorBidi"/>
          <w:bCs/>
          <w:kern w:val="24"/>
        </w:rPr>
        <w:t>ll’uomo</w:t>
      </w:r>
      <w:r>
        <w:rPr>
          <w:rFonts w:eastAsiaTheme="minorEastAsia" w:cstheme="minorBidi"/>
          <w:bCs/>
          <w:kern w:val="24"/>
        </w:rPr>
        <w:t>. Egli non è più sopra le parti, quanto piuttosto entità integrata nel sistema naturale che lo ha prodotto</w:t>
      </w:r>
      <w:r w:rsidR="00FF64D2">
        <w:rPr>
          <w:rFonts w:eastAsiaTheme="minorEastAsia" w:cstheme="minorBidi"/>
          <w:bCs/>
          <w:kern w:val="24"/>
        </w:rPr>
        <w:t>,</w:t>
      </w:r>
      <w:r>
        <w:rPr>
          <w:rFonts w:eastAsiaTheme="minorEastAsia" w:cstheme="minorBidi"/>
          <w:bCs/>
          <w:kern w:val="24"/>
        </w:rPr>
        <w:t xml:space="preserve"> allo stesso modo di tanti altri esseri viventi del nostro pianeta.</w:t>
      </w:r>
    </w:p>
    <w:p w:rsidR="002B27C3" w:rsidRDefault="002B27C3" w:rsidP="002B27C3">
      <w:pPr>
        <w:spacing w:after="0" w:line="240" w:lineRule="auto"/>
        <w:jc w:val="both"/>
        <w:rPr>
          <w:rFonts w:ascii="Times New Roman" w:eastAsia="Times New Roman" w:hAnsi="Times New Roman" w:cs="Times New Roman"/>
          <w:i/>
          <w:sz w:val="24"/>
          <w:szCs w:val="20"/>
          <w:lang w:eastAsia="it-IT"/>
        </w:rPr>
      </w:pPr>
    </w:p>
    <w:p w:rsidR="00E502AD" w:rsidRPr="00E502AD" w:rsidRDefault="002B27C3" w:rsidP="002B27C3">
      <w:pPr>
        <w:spacing w:after="0" w:line="240" w:lineRule="auto"/>
        <w:jc w:val="both"/>
        <w:rPr>
          <w:rFonts w:ascii="Times New Roman" w:eastAsia="Times New Roman" w:hAnsi="Times New Roman" w:cs="Times New Roman"/>
          <w:b/>
          <w:sz w:val="24"/>
          <w:szCs w:val="20"/>
          <w:lang w:eastAsia="it-IT"/>
        </w:rPr>
      </w:pPr>
      <w:r>
        <w:rPr>
          <w:rFonts w:ascii="Times New Roman" w:eastAsia="Times New Roman" w:hAnsi="Times New Roman" w:cs="Times New Roman"/>
          <w:i/>
          <w:sz w:val="24"/>
          <w:szCs w:val="20"/>
          <w:lang w:eastAsia="it-IT"/>
        </w:rPr>
        <w:tab/>
      </w:r>
      <w:r w:rsidR="00E502AD" w:rsidRPr="00E502AD">
        <w:rPr>
          <w:rFonts w:ascii="Times New Roman" w:eastAsia="Times New Roman" w:hAnsi="Times New Roman" w:cs="Times New Roman"/>
          <w:b/>
          <w:sz w:val="24"/>
          <w:szCs w:val="20"/>
          <w:lang w:eastAsia="it-IT"/>
        </w:rPr>
        <w:t>I perché della rivoluzione culturale</w:t>
      </w:r>
    </w:p>
    <w:p w:rsidR="00E502AD" w:rsidRDefault="002B27C3" w:rsidP="00E502AD">
      <w:pPr>
        <w:spacing w:after="0" w:line="240" w:lineRule="auto"/>
        <w:ind w:firstLine="708"/>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Si potrebbero avanzare molte ipotesi su</w:t>
      </w:r>
      <w:r w:rsidR="00443E44">
        <w:rPr>
          <w:rFonts w:ascii="Times New Roman" w:eastAsia="Times New Roman" w:hAnsi="Times New Roman" w:cs="Times New Roman"/>
          <w:sz w:val="24"/>
          <w:szCs w:val="20"/>
          <w:lang w:eastAsia="it-IT"/>
        </w:rPr>
        <w:t xml:space="preserve">i motivi che portano all’innovativo atteggiamento </w:t>
      </w:r>
      <w:r w:rsidR="00AC08E8">
        <w:rPr>
          <w:rFonts w:ascii="Times New Roman" w:eastAsia="Times New Roman" w:hAnsi="Times New Roman" w:cs="Times New Roman"/>
          <w:sz w:val="24"/>
          <w:szCs w:val="20"/>
          <w:lang w:eastAsia="it-IT"/>
        </w:rPr>
        <w:t>e al cambiamento di prospettiva</w:t>
      </w:r>
      <w:r w:rsidR="00443E44">
        <w:rPr>
          <w:rFonts w:ascii="Times New Roman" w:eastAsia="Times New Roman" w:hAnsi="Times New Roman" w:cs="Times New Roman"/>
          <w:sz w:val="24"/>
          <w:szCs w:val="20"/>
          <w:lang w:eastAsia="it-IT"/>
        </w:rPr>
        <w:t>,</w:t>
      </w:r>
      <w:r w:rsidR="00806A57">
        <w:rPr>
          <w:rFonts w:ascii="Times New Roman" w:eastAsia="Times New Roman" w:hAnsi="Times New Roman" w:cs="Times New Roman"/>
          <w:sz w:val="24"/>
          <w:szCs w:val="20"/>
          <w:lang w:eastAsia="it-IT"/>
        </w:rPr>
        <w:t xml:space="preserve"> a</w:t>
      </w:r>
      <w:r w:rsidR="00443E44">
        <w:rPr>
          <w:rFonts w:ascii="Times New Roman" w:eastAsia="Times New Roman" w:hAnsi="Times New Roman" w:cs="Times New Roman"/>
          <w:sz w:val="24"/>
          <w:szCs w:val="20"/>
          <w:lang w:eastAsia="it-IT"/>
        </w:rPr>
        <w:t xml:space="preserve"> quel sostanziale </w:t>
      </w:r>
      <w:r w:rsidR="00806A57">
        <w:rPr>
          <w:rFonts w:ascii="Times New Roman" w:eastAsia="Times New Roman" w:hAnsi="Times New Roman" w:cs="Times New Roman"/>
          <w:sz w:val="24"/>
          <w:szCs w:val="20"/>
          <w:lang w:eastAsia="it-IT"/>
        </w:rPr>
        <w:t xml:space="preserve">rinnovamento </w:t>
      </w:r>
      <w:r w:rsidR="00443E44">
        <w:rPr>
          <w:rFonts w:ascii="Times New Roman" w:eastAsia="Times New Roman" w:hAnsi="Times New Roman" w:cs="Times New Roman"/>
          <w:sz w:val="24"/>
          <w:szCs w:val="20"/>
          <w:lang w:eastAsia="it-IT"/>
        </w:rPr>
        <w:t xml:space="preserve">che si contempla più come </w:t>
      </w:r>
      <w:r w:rsidR="00AC08E8">
        <w:rPr>
          <w:rFonts w:ascii="Times New Roman" w:eastAsia="Times New Roman" w:hAnsi="Times New Roman" w:cs="Times New Roman"/>
          <w:sz w:val="24"/>
          <w:szCs w:val="20"/>
          <w:lang w:eastAsia="it-IT"/>
        </w:rPr>
        <w:t xml:space="preserve">vera e propria discontinuità </w:t>
      </w:r>
      <w:r w:rsidR="00443E44">
        <w:rPr>
          <w:rFonts w:ascii="Times New Roman" w:eastAsia="Times New Roman" w:hAnsi="Times New Roman" w:cs="Times New Roman"/>
          <w:sz w:val="24"/>
          <w:szCs w:val="20"/>
          <w:lang w:eastAsia="it-IT"/>
        </w:rPr>
        <w:t>culturale col passato.</w:t>
      </w:r>
      <w:r w:rsidR="00806A57">
        <w:rPr>
          <w:rFonts w:ascii="Times New Roman" w:eastAsia="Times New Roman" w:hAnsi="Times New Roman" w:cs="Times New Roman"/>
          <w:sz w:val="24"/>
          <w:szCs w:val="20"/>
          <w:lang w:eastAsia="it-IT"/>
        </w:rPr>
        <w:t xml:space="preserve"> </w:t>
      </w:r>
    </w:p>
    <w:p w:rsidR="00546CBB" w:rsidRDefault="00806A57" w:rsidP="00E502AD">
      <w:pPr>
        <w:spacing w:after="0" w:line="240" w:lineRule="auto"/>
        <w:ind w:firstLine="708"/>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Si potrebbe paragonare il fenomeno ad un</w:t>
      </w:r>
      <w:r w:rsidR="00443E44">
        <w:rPr>
          <w:rFonts w:ascii="Times New Roman" w:eastAsia="Times New Roman" w:hAnsi="Times New Roman" w:cs="Times New Roman"/>
          <w:sz w:val="24"/>
          <w:szCs w:val="20"/>
          <w:lang w:eastAsia="it-IT"/>
        </w:rPr>
        <w:t xml:space="preserve"> dei tanti nodi d</w:t>
      </w:r>
      <w:r w:rsidR="00FF64D2">
        <w:rPr>
          <w:rFonts w:ascii="Times New Roman" w:eastAsia="Times New Roman" w:hAnsi="Times New Roman" w:cs="Times New Roman"/>
          <w:sz w:val="24"/>
          <w:szCs w:val="20"/>
          <w:lang w:eastAsia="it-IT"/>
        </w:rPr>
        <w:t xml:space="preserve">i un </w:t>
      </w:r>
      <w:r w:rsidRPr="00806A57">
        <w:rPr>
          <w:rFonts w:ascii="Times New Roman" w:eastAsia="Times New Roman" w:hAnsi="Times New Roman" w:cs="Times New Roman"/>
          <w:sz w:val="24"/>
          <w:szCs w:val="20"/>
          <w:lang w:eastAsia="it-IT"/>
        </w:rPr>
        <w:t>frattale</w:t>
      </w:r>
      <w:r>
        <w:rPr>
          <w:rFonts w:ascii="Times New Roman" w:eastAsia="Times New Roman" w:hAnsi="Times New Roman" w:cs="Times New Roman"/>
          <w:sz w:val="24"/>
          <w:szCs w:val="20"/>
          <w:lang w:eastAsia="it-IT"/>
        </w:rPr>
        <w:t>,</w:t>
      </w:r>
      <w:r w:rsidR="00FF64D2">
        <w:rPr>
          <w:rFonts w:ascii="Times New Roman" w:eastAsia="Times New Roman" w:hAnsi="Times New Roman" w:cs="Times New Roman"/>
          <w:sz w:val="24"/>
          <w:szCs w:val="20"/>
          <w:lang w:eastAsia="it-IT"/>
        </w:rPr>
        <w:t xml:space="preserve"> </w:t>
      </w:r>
      <w:r>
        <w:rPr>
          <w:rFonts w:ascii="Times New Roman" w:eastAsia="Times New Roman" w:hAnsi="Times New Roman" w:cs="Times New Roman"/>
          <w:sz w:val="24"/>
          <w:szCs w:val="20"/>
          <w:lang w:eastAsia="it-IT"/>
        </w:rPr>
        <w:t>ben documentati e studiati anche in ambito matematico</w:t>
      </w:r>
      <w:r w:rsidR="00FF64D2">
        <w:rPr>
          <w:rFonts w:ascii="Times New Roman" w:eastAsia="Times New Roman" w:hAnsi="Times New Roman" w:cs="Times New Roman"/>
          <w:sz w:val="24"/>
          <w:szCs w:val="20"/>
          <w:lang w:eastAsia="it-IT"/>
        </w:rPr>
        <w:t xml:space="preserve"> e statistico</w:t>
      </w:r>
      <w:r>
        <w:rPr>
          <w:rFonts w:ascii="Times New Roman" w:eastAsia="Times New Roman" w:hAnsi="Times New Roman" w:cs="Times New Roman"/>
          <w:sz w:val="24"/>
          <w:szCs w:val="20"/>
          <w:lang w:eastAsia="it-IT"/>
        </w:rPr>
        <w:t>. Un nodo dal quale si dipartono linee di ricerca e di sviluppo della conoscenza del tutto nuov</w:t>
      </w:r>
      <w:r w:rsidR="00FF64D2">
        <w:rPr>
          <w:rFonts w:ascii="Times New Roman" w:eastAsia="Times New Roman" w:hAnsi="Times New Roman" w:cs="Times New Roman"/>
          <w:sz w:val="24"/>
          <w:szCs w:val="20"/>
          <w:lang w:eastAsia="it-IT"/>
        </w:rPr>
        <w:t>i</w:t>
      </w:r>
      <w:r>
        <w:rPr>
          <w:rFonts w:ascii="Times New Roman" w:eastAsia="Times New Roman" w:hAnsi="Times New Roman" w:cs="Times New Roman"/>
          <w:sz w:val="24"/>
          <w:szCs w:val="20"/>
          <w:lang w:eastAsia="it-IT"/>
        </w:rPr>
        <w:t xml:space="preserve">, in successiva separazione e identificazione con rami via via più </w:t>
      </w:r>
      <w:r w:rsidR="00443E44">
        <w:rPr>
          <w:rFonts w:ascii="Times New Roman" w:eastAsia="Times New Roman" w:hAnsi="Times New Roman" w:cs="Times New Roman"/>
          <w:sz w:val="24"/>
          <w:szCs w:val="20"/>
          <w:lang w:eastAsia="it-IT"/>
        </w:rPr>
        <w:t>complessi</w:t>
      </w:r>
      <w:r w:rsidR="00AC08E8">
        <w:rPr>
          <w:rFonts w:ascii="Times New Roman" w:eastAsia="Times New Roman" w:hAnsi="Times New Roman" w:cs="Times New Roman"/>
          <w:sz w:val="24"/>
          <w:szCs w:val="20"/>
          <w:lang w:eastAsia="it-IT"/>
        </w:rPr>
        <w:t xml:space="preserve"> quanto imprevedibili</w:t>
      </w:r>
      <w:r>
        <w:rPr>
          <w:rFonts w:ascii="Times New Roman" w:eastAsia="Times New Roman" w:hAnsi="Times New Roman" w:cs="Times New Roman"/>
          <w:sz w:val="24"/>
          <w:szCs w:val="20"/>
          <w:lang w:eastAsia="it-IT"/>
        </w:rPr>
        <w:t>, alcuni con un divenire</w:t>
      </w:r>
      <w:r w:rsidR="009352C9">
        <w:rPr>
          <w:rFonts w:ascii="Times New Roman" w:eastAsia="Times New Roman" w:hAnsi="Times New Roman" w:cs="Times New Roman"/>
          <w:sz w:val="24"/>
          <w:szCs w:val="20"/>
          <w:lang w:eastAsia="it-IT"/>
        </w:rPr>
        <w:t xml:space="preserve"> al giorno d’oggi</w:t>
      </w:r>
      <w:r>
        <w:rPr>
          <w:rFonts w:ascii="Times New Roman" w:eastAsia="Times New Roman" w:hAnsi="Times New Roman" w:cs="Times New Roman"/>
          <w:sz w:val="24"/>
          <w:szCs w:val="20"/>
          <w:lang w:eastAsia="it-IT"/>
        </w:rPr>
        <w:t xml:space="preserve"> oggi </w:t>
      </w:r>
      <w:r w:rsidR="009352C9">
        <w:rPr>
          <w:rFonts w:ascii="Times New Roman" w:eastAsia="Times New Roman" w:hAnsi="Times New Roman" w:cs="Times New Roman"/>
          <w:sz w:val="24"/>
          <w:szCs w:val="20"/>
          <w:lang w:eastAsia="it-IT"/>
        </w:rPr>
        <w:t>più</w:t>
      </w:r>
      <w:r>
        <w:rPr>
          <w:rFonts w:ascii="Times New Roman" w:eastAsia="Times New Roman" w:hAnsi="Times New Roman" w:cs="Times New Roman"/>
          <w:sz w:val="24"/>
          <w:szCs w:val="20"/>
          <w:lang w:eastAsia="it-IT"/>
        </w:rPr>
        <w:t xml:space="preserve"> che mai </w:t>
      </w:r>
      <w:r w:rsidR="00FF64D2">
        <w:rPr>
          <w:rFonts w:ascii="Times New Roman" w:eastAsia="Times New Roman" w:hAnsi="Times New Roman" w:cs="Times New Roman"/>
          <w:sz w:val="24"/>
          <w:szCs w:val="20"/>
          <w:lang w:eastAsia="it-IT"/>
        </w:rPr>
        <w:t>dinamic</w:t>
      </w:r>
      <w:r w:rsidR="00443E44">
        <w:rPr>
          <w:rFonts w:ascii="Times New Roman" w:eastAsia="Times New Roman" w:hAnsi="Times New Roman" w:cs="Times New Roman"/>
          <w:sz w:val="24"/>
          <w:szCs w:val="20"/>
          <w:lang w:eastAsia="it-IT"/>
        </w:rPr>
        <w:t>o</w:t>
      </w:r>
      <w:r w:rsidR="00546CBB">
        <w:rPr>
          <w:rFonts w:ascii="Times New Roman" w:eastAsia="Times New Roman" w:hAnsi="Times New Roman" w:cs="Times New Roman"/>
          <w:sz w:val="24"/>
          <w:szCs w:val="20"/>
          <w:lang w:eastAsia="it-IT"/>
        </w:rPr>
        <w:t>. Si deve, quindi,</w:t>
      </w:r>
      <w:r w:rsidR="009B2808">
        <w:rPr>
          <w:rFonts w:ascii="Times New Roman" w:eastAsia="Times New Roman" w:hAnsi="Times New Roman" w:cs="Times New Roman"/>
          <w:sz w:val="24"/>
          <w:szCs w:val="20"/>
          <w:lang w:eastAsia="it-IT"/>
        </w:rPr>
        <w:t xml:space="preserve"> </w:t>
      </w:r>
      <w:r w:rsidR="00546CBB">
        <w:rPr>
          <w:rFonts w:ascii="Times New Roman" w:eastAsia="Times New Roman" w:hAnsi="Times New Roman" w:cs="Times New Roman"/>
          <w:sz w:val="24"/>
          <w:szCs w:val="20"/>
          <w:lang w:eastAsia="it-IT"/>
        </w:rPr>
        <w:t>al rinnovato atteggiamento rinascimentale la</w:t>
      </w:r>
      <w:r>
        <w:rPr>
          <w:rFonts w:ascii="Times New Roman" w:eastAsia="Times New Roman" w:hAnsi="Times New Roman" w:cs="Times New Roman"/>
          <w:sz w:val="24"/>
          <w:szCs w:val="20"/>
          <w:lang w:eastAsia="it-IT"/>
        </w:rPr>
        <w:t xml:space="preserve"> nascita delle discipline moderne, </w:t>
      </w:r>
      <w:r w:rsidR="00546CBB">
        <w:rPr>
          <w:rFonts w:ascii="Times New Roman" w:eastAsia="Times New Roman" w:hAnsi="Times New Roman" w:cs="Times New Roman"/>
          <w:sz w:val="24"/>
          <w:szCs w:val="20"/>
          <w:lang w:eastAsia="it-IT"/>
        </w:rPr>
        <w:t>oggi più che in altri momenti storic</w:t>
      </w:r>
      <w:r w:rsidR="00FF64D2">
        <w:rPr>
          <w:rFonts w:ascii="Times New Roman" w:eastAsia="Times New Roman" w:hAnsi="Times New Roman" w:cs="Times New Roman"/>
          <w:sz w:val="24"/>
          <w:szCs w:val="20"/>
          <w:lang w:eastAsia="it-IT"/>
        </w:rPr>
        <w:t>i</w:t>
      </w:r>
      <w:r w:rsidR="00E502AD">
        <w:rPr>
          <w:rFonts w:ascii="Times New Roman" w:eastAsia="Times New Roman" w:hAnsi="Times New Roman" w:cs="Times New Roman"/>
          <w:sz w:val="24"/>
          <w:szCs w:val="20"/>
          <w:lang w:eastAsia="it-IT"/>
        </w:rPr>
        <w:t>,</w:t>
      </w:r>
      <w:r w:rsidR="00546CBB">
        <w:rPr>
          <w:rFonts w:ascii="Times New Roman" w:eastAsia="Times New Roman" w:hAnsi="Times New Roman" w:cs="Times New Roman"/>
          <w:sz w:val="24"/>
          <w:szCs w:val="20"/>
          <w:lang w:eastAsia="it-IT"/>
        </w:rPr>
        <w:t xml:space="preserve"> </w:t>
      </w:r>
      <w:r w:rsidR="00FF64D2">
        <w:rPr>
          <w:rFonts w:ascii="Times New Roman" w:eastAsia="Times New Roman" w:hAnsi="Times New Roman" w:cs="Times New Roman"/>
          <w:sz w:val="24"/>
          <w:szCs w:val="20"/>
          <w:lang w:eastAsia="it-IT"/>
        </w:rPr>
        <w:t xml:space="preserve">inderogabile </w:t>
      </w:r>
      <w:r w:rsidR="00546CBB">
        <w:rPr>
          <w:rFonts w:ascii="Times New Roman" w:eastAsia="Times New Roman" w:hAnsi="Times New Roman" w:cs="Times New Roman"/>
          <w:sz w:val="24"/>
          <w:szCs w:val="20"/>
          <w:lang w:eastAsia="it-IT"/>
        </w:rPr>
        <w:t>riferimento sociale ed economico</w:t>
      </w:r>
      <w:r w:rsidR="002F6F22">
        <w:rPr>
          <w:rStyle w:val="Rimandonotaapidipagina"/>
          <w:rFonts w:ascii="Times New Roman" w:eastAsia="Times New Roman" w:hAnsi="Times New Roman" w:cs="Times New Roman"/>
          <w:sz w:val="24"/>
          <w:szCs w:val="20"/>
          <w:lang w:eastAsia="it-IT"/>
        </w:rPr>
        <w:footnoteReference w:id="4"/>
      </w:r>
      <w:r w:rsidR="00546CBB">
        <w:rPr>
          <w:rFonts w:ascii="Times New Roman" w:eastAsia="Times New Roman" w:hAnsi="Times New Roman" w:cs="Times New Roman"/>
          <w:sz w:val="24"/>
          <w:szCs w:val="20"/>
          <w:lang w:eastAsia="it-IT"/>
        </w:rPr>
        <w:t>.</w:t>
      </w:r>
    </w:p>
    <w:p w:rsidR="0048768F" w:rsidRDefault="00546CBB" w:rsidP="0032146C">
      <w:pPr>
        <w:spacing w:after="0" w:line="240" w:lineRule="auto"/>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ab/>
        <w:t xml:space="preserve">Rimane tuttavia da comprendere perché tutto questo </w:t>
      </w:r>
      <w:r w:rsidR="0032146C">
        <w:rPr>
          <w:rFonts w:ascii="Times New Roman" w:eastAsia="Times New Roman" w:hAnsi="Times New Roman" w:cs="Times New Roman"/>
          <w:sz w:val="24"/>
          <w:szCs w:val="20"/>
          <w:lang w:eastAsia="it-IT"/>
        </w:rPr>
        <w:t>accad</w:t>
      </w:r>
      <w:r w:rsidR="0048768F">
        <w:rPr>
          <w:rFonts w:ascii="Times New Roman" w:eastAsia="Times New Roman" w:hAnsi="Times New Roman" w:cs="Times New Roman"/>
          <w:sz w:val="24"/>
          <w:szCs w:val="20"/>
          <w:lang w:eastAsia="it-IT"/>
        </w:rPr>
        <w:t>a</w:t>
      </w:r>
      <w:r w:rsidR="0032146C">
        <w:rPr>
          <w:rFonts w:ascii="Times New Roman" w:eastAsia="Times New Roman" w:hAnsi="Times New Roman" w:cs="Times New Roman"/>
          <w:sz w:val="24"/>
          <w:szCs w:val="20"/>
          <w:lang w:eastAsia="it-IT"/>
        </w:rPr>
        <w:t xml:space="preserve"> </w:t>
      </w:r>
      <w:r w:rsidR="00A753A3">
        <w:rPr>
          <w:rFonts w:ascii="Times New Roman" w:eastAsia="Times New Roman" w:hAnsi="Times New Roman" w:cs="Times New Roman"/>
          <w:sz w:val="24"/>
          <w:szCs w:val="20"/>
          <w:lang w:eastAsia="it-IT"/>
        </w:rPr>
        <w:t>nel</w:t>
      </w:r>
      <w:r w:rsidR="0032146C">
        <w:rPr>
          <w:rFonts w:ascii="Times New Roman" w:eastAsia="Times New Roman" w:hAnsi="Times New Roman" w:cs="Times New Roman"/>
          <w:sz w:val="24"/>
          <w:szCs w:val="20"/>
          <w:lang w:eastAsia="it-IT"/>
        </w:rPr>
        <w:t xml:space="preserve"> </w:t>
      </w:r>
      <w:r>
        <w:rPr>
          <w:rFonts w:ascii="Times New Roman" w:eastAsia="Times New Roman" w:hAnsi="Times New Roman" w:cs="Times New Roman"/>
          <w:sz w:val="24"/>
          <w:szCs w:val="20"/>
          <w:lang w:eastAsia="it-IT"/>
        </w:rPr>
        <w:t>Rinas</w:t>
      </w:r>
      <w:r w:rsidR="0032146C">
        <w:rPr>
          <w:rFonts w:ascii="Times New Roman" w:eastAsia="Times New Roman" w:hAnsi="Times New Roman" w:cs="Times New Roman"/>
          <w:sz w:val="24"/>
          <w:szCs w:val="20"/>
          <w:lang w:eastAsia="it-IT"/>
        </w:rPr>
        <w:t>cimento e</w:t>
      </w:r>
      <w:r w:rsidR="0048768F">
        <w:rPr>
          <w:rFonts w:ascii="Times New Roman" w:eastAsia="Times New Roman" w:hAnsi="Times New Roman" w:cs="Times New Roman"/>
          <w:sz w:val="24"/>
          <w:szCs w:val="20"/>
          <w:lang w:eastAsia="it-IT"/>
        </w:rPr>
        <w:t xml:space="preserve"> </w:t>
      </w:r>
      <w:r w:rsidR="0032146C">
        <w:rPr>
          <w:rFonts w:ascii="Times New Roman" w:eastAsia="Times New Roman" w:hAnsi="Times New Roman" w:cs="Times New Roman"/>
          <w:sz w:val="24"/>
          <w:szCs w:val="20"/>
          <w:lang w:eastAsia="it-IT"/>
        </w:rPr>
        <w:t>non in epoche precedenti. Confesso che n</w:t>
      </w:r>
      <w:r>
        <w:rPr>
          <w:rFonts w:ascii="Times New Roman" w:eastAsia="Times New Roman" w:hAnsi="Times New Roman" w:cs="Times New Roman"/>
          <w:sz w:val="24"/>
          <w:szCs w:val="20"/>
          <w:lang w:eastAsia="it-IT"/>
        </w:rPr>
        <w:t xml:space="preserve">on è facile </w:t>
      </w:r>
      <w:r w:rsidR="0048768F">
        <w:rPr>
          <w:rFonts w:ascii="Times New Roman" w:eastAsia="Times New Roman" w:hAnsi="Times New Roman" w:cs="Times New Roman"/>
          <w:sz w:val="24"/>
          <w:szCs w:val="20"/>
          <w:lang w:eastAsia="it-IT"/>
        </w:rPr>
        <w:t xml:space="preserve">dare una risposta </w:t>
      </w:r>
      <w:r w:rsidR="00443E44">
        <w:rPr>
          <w:rFonts w:ascii="Times New Roman" w:eastAsia="Times New Roman" w:hAnsi="Times New Roman" w:cs="Times New Roman"/>
          <w:sz w:val="24"/>
          <w:szCs w:val="20"/>
          <w:lang w:eastAsia="it-IT"/>
        </w:rPr>
        <w:t>convincente</w:t>
      </w:r>
      <w:r w:rsidR="0048768F">
        <w:rPr>
          <w:rFonts w:ascii="Times New Roman" w:eastAsia="Times New Roman" w:hAnsi="Times New Roman" w:cs="Times New Roman"/>
          <w:sz w:val="24"/>
          <w:szCs w:val="20"/>
          <w:lang w:eastAsia="it-IT"/>
        </w:rPr>
        <w:t xml:space="preserve">, consapevole che oggi siamo nelle condizioni di valutare </w:t>
      </w:r>
      <w:r w:rsidR="00443E44">
        <w:rPr>
          <w:rFonts w:ascii="Times New Roman" w:eastAsia="Times New Roman" w:hAnsi="Times New Roman" w:cs="Times New Roman"/>
          <w:sz w:val="24"/>
          <w:szCs w:val="20"/>
          <w:lang w:eastAsia="it-IT"/>
        </w:rPr>
        <w:t xml:space="preserve">appieno </w:t>
      </w:r>
      <w:r w:rsidR="0048768F">
        <w:rPr>
          <w:rFonts w:ascii="Times New Roman" w:eastAsia="Times New Roman" w:hAnsi="Times New Roman" w:cs="Times New Roman"/>
          <w:sz w:val="24"/>
          <w:szCs w:val="20"/>
          <w:lang w:eastAsia="it-IT"/>
        </w:rPr>
        <w:t xml:space="preserve">gli effetti di un fenomeno complesso e molto articolato, </w:t>
      </w:r>
      <w:r w:rsidR="00443E44">
        <w:rPr>
          <w:rFonts w:ascii="Times New Roman" w:eastAsia="Times New Roman" w:hAnsi="Times New Roman" w:cs="Times New Roman"/>
          <w:sz w:val="24"/>
          <w:szCs w:val="20"/>
          <w:lang w:eastAsia="it-IT"/>
        </w:rPr>
        <w:t>piuttosto che le cause della sua origine</w:t>
      </w:r>
      <w:r w:rsidR="0048768F">
        <w:rPr>
          <w:rFonts w:ascii="Times New Roman" w:eastAsia="Times New Roman" w:hAnsi="Times New Roman" w:cs="Times New Roman"/>
          <w:sz w:val="24"/>
          <w:szCs w:val="20"/>
          <w:lang w:eastAsia="it-IT"/>
        </w:rPr>
        <w:t>.</w:t>
      </w:r>
    </w:p>
    <w:p w:rsidR="00FF64D2" w:rsidRDefault="00FF64D2" w:rsidP="00FF64D2">
      <w:pPr>
        <w:spacing w:after="0" w:line="240" w:lineRule="auto"/>
        <w:ind w:firstLine="708"/>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 xml:space="preserve">A mio avviso la difficoltà di interpretare </w:t>
      </w:r>
      <w:r w:rsidR="00443E44">
        <w:rPr>
          <w:rFonts w:ascii="Times New Roman" w:eastAsia="Times New Roman" w:hAnsi="Times New Roman" w:cs="Times New Roman"/>
          <w:sz w:val="24"/>
          <w:szCs w:val="20"/>
          <w:lang w:eastAsia="it-IT"/>
        </w:rPr>
        <w:t>compiutamente</w:t>
      </w:r>
      <w:r>
        <w:rPr>
          <w:rFonts w:ascii="Times New Roman" w:eastAsia="Times New Roman" w:hAnsi="Times New Roman" w:cs="Times New Roman"/>
          <w:sz w:val="24"/>
          <w:szCs w:val="20"/>
          <w:lang w:eastAsia="it-IT"/>
        </w:rPr>
        <w:t xml:space="preserve"> </w:t>
      </w:r>
      <w:r w:rsidR="00443E44">
        <w:rPr>
          <w:rFonts w:ascii="Times New Roman" w:eastAsia="Times New Roman" w:hAnsi="Times New Roman" w:cs="Times New Roman"/>
          <w:sz w:val="24"/>
          <w:szCs w:val="20"/>
          <w:lang w:eastAsia="it-IT"/>
        </w:rPr>
        <w:t xml:space="preserve">gli eventi </w:t>
      </w:r>
      <w:r w:rsidR="00EA51E7">
        <w:rPr>
          <w:rFonts w:ascii="Times New Roman" w:eastAsia="Times New Roman" w:hAnsi="Times New Roman" w:cs="Times New Roman"/>
          <w:sz w:val="24"/>
          <w:szCs w:val="20"/>
          <w:lang w:eastAsia="it-IT"/>
        </w:rPr>
        <w:t>e soprattutto i motivi della sua insorgenza</w:t>
      </w:r>
      <w:r>
        <w:rPr>
          <w:rFonts w:ascii="Times New Roman" w:eastAsia="Times New Roman" w:hAnsi="Times New Roman" w:cs="Times New Roman"/>
          <w:sz w:val="24"/>
          <w:szCs w:val="20"/>
          <w:lang w:eastAsia="it-IT"/>
        </w:rPr>
        <w:t xml:space="preserve"> </w:t>
      </w:r>
      <w:r w:rsidR="00EA51E7">
        <w:rPr>
          <w:rFonts w:ascii="Times New Roman" w:eastAsia="Times New Roman" w:hAnsi="Times New Roman" w:cs="Times New Roman"/>
          <w:sz w:val="24"/>
          <w:szCs w:val="20"/>
          <w:lang w:eastAsia="it-IT"/>
        </w:rPr>
        <w:t xml:space="preserve">risiede anche nell’annacquamento che nel </w:t>
      </w:r>
      <w:r>
        <w:rPr>
          <w:rFonts w:ascii="Times New Roman" w:eastAsia="Times New Roman" w:hAnsi="Times New Roman" w:cs="Times New Roman"/>
          <w:sz w:val="24"/>
          <w:szCs w:val="20"/>
          <w:lang w:eastAsia="it-IT"/>
        </w:rPr>
        <w:t>corso de</w:t>
      </w:r>
      <w:r w:rsidR="00E502AD">
        <w:rPr>
          <w:rFonts w:ascii="Times New Roman" w:eastAsia="Times New Roman" w:hAnsi="Times New Roman" w:cs="Times New Roman"/>
          <w:sz w:val="24"/>
          <w:szCs w:val="20"/>
          <w:lang w:eastAsia="it-IT"/>
        </w:rPr>
        <w:t xml:space="preserve">gli ultimi </w:t>
      </w:r>
      <w:r>
        <w:rPr>
          <w:rFonts w:ascii="Times New Roman" w:eastAsia="Times New Roman" w:hAnsi="Times New Roman" w:cs="Times New Roman"/>
          <w:sz w:val="24"/>
          <w:szCs w:val="20"/>
          <w:lang w:eastAsia="it-IT"/>
        </w:rPr>
        <w:t xml:space="preserve">secoli si è via via </w:t>
      </w:r>
      <w:r w:rsidR="00EA51E7">
        <w:rPr>
          <w:rFonts w:ascii="Times New Roman" w:eastAsia="Times New Roman" w:hAnsi="Times New Roman" w:cs="Times New Roman"/>
          <w:sz w:val="24"/>
          <w:szCs w:val="20"/>
          <w:lang w:eastAsia="it-IT"/>
        </w:rPr>
        <w:t xml:space="preserve">consolidato </w:t>
      </w:r>
      <w:r w:rsidR="004539B3">
        <w:rPr>
          <w:rFonts w:ascii="Times New Roman" w:eastAsia="Times New Roman" w:hAnsi="Times New Roman" w:cs="Times New Roman"/>
          <w:sz w:val="24"/>
          <w:szCs w:val="20"/>
          <w:lang w:eastAsia="it-IT"/>
        </w:rPr>
        <w:t>per favorire il</w:t>
      </w:r>
      <w:r w:rsidR="00EA51E7">
        <w:rPr>
          <w:rFonts w:ascii="Times New Roman" w:eastAsia="Times New Roman" w:hAnsi="Times New Roman" w:cs="Times New Roman"/>
          <w:sz w:val="24"/>
          <w:szCs w:val="20"/>
          <w:lang w:eastAsia="it-IT"/>
        </w:rPr>
        <w:t xml:space="preserve"> recupero del mondo antico, in una sorta di </w:t>
      </w:r>
      <w:r w:rsidR="004539B3">
        <w:rPr>
          <w:rFonts w:ascii="Times New Roman" w:eastAsia="Times New Roman" w:hAnsi="Times New Roman" w:cs="Times New Roman"/>
          <w:sz w:val="24"/>
          <w:szCs w:val="20"/>
          <w:lang w:eastAsia="it-IT"/>
        </w:rPr>
        <w:t xml:space="preserve">identità </w:t>
      </w:r>
      <w:r w:rsidR="00EA51E7">
        <w:rPr>
          <w:rFonts w:ascii="Times New Roman" w:eastAsia="Times New Roman" w:hAnsi="Times New Roman" w:cs="Times New Roman"/>
          <w:sz w:val="24"/>
          <w:szCs w:val="20"/>
          <w:lang w:eastAsia="it-IT"/>
        </w:rPr>
        <w:t>ideologic</w:t>
      </w:r>
      <w:r w:rsidR="004539B3">
        <w:rPr>
          <w:rFonts w:ascii="Times New Roman" w:eastAsia="Times New Roman" w:hAnsi="Times New Roman" w:cs="Times New Roman"/>
          <w:sz w:val="24"/>
          <w:szCs w:val="20"/>
          <w:lang w:eastAsia="it-IT"/>
        </w:rPr>
        <w:t>a</w:t>
      </w:r>
      <w:r w:rsidR="00443E44">
        <w:rPr>
          <w:rFonts w:ascii="Times New Roman" w:eastAsia="Times New Roman" w:hAnsi="Times New Roman" w:cs="Times New Roman"/>
          <w:sz w:val="24"/>
          <w:szCs w:val="20"/>
          <w:lang w:eastAsia="it-IT"/>
        </w:rPr>
        <w:t>,</w:t>
      </w:r>
      <w:r w:rsidR="00EA51E7">
        <w:rPr>
          <w:rFonts w:ascii="Times New Roman" w:eastAsia="Times New Roman" w:hAnsi="Times New Roman" w:cs="Times New Roman"/>
          <w:sz w:val="24"/>
          <w:szCs w:val="20"/>
          <w:lang w:eastAsia="it-IT"/>
        </w:rPr>
        <w:t xml:space="preserve"> più che contenutistic</w:t>
      </w:r>
      <w:r w:rsidR="00E502AD">
        <w:rPr>
          <w:rFonts w:ascii="Times New Roman" w:eastAsia="Times New Roman" w:hAnsi="Times New Roman" w:cs="Times New Roman"/>
          <w:sz w:val="24"/>
          <w:szCs w:val="20"/>
          <w:lang w:eastAsia="it-IT"/>
        </w:rPr>
        <w:t>a</w:t>
      </w:r>
      <w:r w:rsidR="00EA51E7">
        <w:rPr>
          <w:rFonts w:ascii="Times New Roman" w:eastAsia="Times New Roman" w:hAnsi="Times New Roman" w:cs="Times New Roman"/>
          <w:sz w:val="24"/>
          <w:szCs w:val="20"/>
          <w:lang w:eastAsia="it-IT"/>
        </w:rPr>
        <w:t>,</w:t>
      </w:r>
      <w:r w:rsidR="00E502AD">
        <w:rPr>
          <w:rFonts w:ascii="Times New Roman" w:eastAsia="Times New Roman" w:hAnsi="Times New Roman" w:cs="Times New Roman"/>
          <w:sz w:val="24"/>
          <w:szCs w:val="20"/>
          <w:lang w:eastAsia="it-IT"/>
        </w:rPr>
        <w:t xml:space="preserve"> al fine di prospettare un legame </w:t>
      </w:r>
      <w:r w:rsidR="00443E44">
        <w:rPr>
          <w:rFonts w:ascii="Times New Roman" w:eastAsia="Times New Roman" w:hAnsi="Times New Roman" w:cs="Times New Roman"/>
          <w:sz w:val="24"/>
          <w:szCs w:val="20"/>
          <w:lang w:eastAsia="it-IT"/>
        </w:rPr>
        <w:t>antico</w:t>
      </w:r>
      <w:r w:rsidR="00E502AD">
        <w:rPr>
          <w:rFonts w:ascii="Times New Roman" w:eastAsia="Times New Roman" w:hAnsi="Times New Roman" w:cs="Times New Roman"/>
          <w:sz w:val="24"/>
          <w:szCs w:val="20"/>
          <w:lang w:eastAsia="it-IT"/>
        </w:rPr>
        <w:t xml:space="preserve"> </w:t>
      </w:r>
      <w:r w:rsidR="00EA51E7">
        <w:rPr>
          <w:rFonts w:ascii="Times New Roman" w:eastAsia="Times New Roman" w:hAnsi="Times New Roman" w:cs="Times New Roman"/>
          <w:sz w:val="24"/>
          <w:szCs w:val="20"/>
          <w:lang w:eastAsia="it-IT"/>
        </w:rPr>
        <w:t xml:space="preserve">che fa comodo a molti apparati della nostra attuale società. </w:t>
      </w:r>
    </w:p>
    <w:p w:rsidR="00DD339C" w:rsidRDefault="00FF64D2" w:rsidP="004539B3">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0"/>
          <w:lang w:eastAsia="it-IT"/>
        </w:rPr>
        <w:tab/>
        <w:t xml:space="preserve"> </w:t>
      </w:r>
      <w:r w:rsidR="00D21D41">
        <w:rPr>
          <w:rFonts w:ascii="Times New Roman" w:eastAsia="Times New Roman" w:hAnsi="Times New Roman" w:cs="Times New Roman"/>
          <w:sz w:val="24"/>
          <w:szCs w:val="20"/>
          <w:lang w:eastAsia="it-IT"/>
        </w:rPr>
        <w:t>Credo</w:t>
      </w:r>
      <w:r w:rsidR="00EA51E7">
        <w:rPr>
          <w:rFonts w:ascii="Times New Roman" w:eastAsia="Times New Roman" w:hAnsi="Times New Roman" w:cs="Times New Roman"/>
          <w:sz w:val="24"/>
          <w:szCs w:val="20"/>
          <w:lang w:eastAsia="it-IT"/>
        </w:rPr>
        <w:t xml:space="preserve"> </w:t>
      </w:r>
      <w:r w:rsidR="00D21D41">
        <w:rPr>
          <w:rFonts w:ascii="Times New Roman" w:eastAsia="Times New Roman" w:hAnsi="Times New Roman" w:cs="Times New Roman"/>
          <w:sz w:val="24"/>
          <w:szCs w:val="20"/>
          <w:lang w:eastAsia="it-IT"/>
        </w:rPr>
        <w:t xml:space="preserve">che </w:t>
      </w:r>
      <w:r w:rsidR="00EA51E7">
        <w:rPr>
          <w:rFonts w:ascii="Times New Roman" w:eastAsia="Times New Roman" w:hAnsi="Times New Roman" w:cs="Times New Roman"/>
          <w:sz w:val="24"/>
          <w:szCs w:val="20"/>
          <w:lang w:eastAsia="it-IT"/>
        </w:rPr>
        <w:t xml:space="preserve">uno dei motivi </w:t>
      </w:r>
      <w:r>
        <w:rPr>
          <w:rFonts w:ascii="Times New Roman" w:eastAsia="Times New Roman" w:hAnsi="Times New Roman" w:cs="Times New Roman"/>
          <w:sz w:val="24"/>
          <w:szCs w:val="20"/>
          <w:lang w:eastAsia="it-IT"/>
        </w:rPr>
        <w:t>d</w:t>
      </w:r>
      <w:r w:rsidR="0032146C">
        <w:rPr>
          <w:rFonts w:ascii="Times New Roman" w:eastAsia="Times New Roman" w:hAnsi="Times New Roman" w:cs="Times New Roman"/>
          <w:sz w:val="24"/>
          <w:szCs w:val="20"/>
          <w:lang w:eastAsia="it-IT"/>
        </w:rPr>
        <w:t xml:space="preserve">el successo </w:t>
      </w:r>
      <w:r w:rsidR="00EA51E7">
        <w:rPr>
          <w:rFonts w:ascii="Times New Roman" w:eastAsia="Times New Roman" w:hAnsi="Times New Roman" w:cs="Times New Roman"/>
          <w:sz w:val="24"/>
          <w:szCs w:val="20"/>
          <w:lang w:eastAsia="it-IT"/>
        </w:rPr>
        <w:t xml:space="preserve">del </w:t>
      </w:r>
      <w:r w:rsidR="00EA51E7" w:rsidRPr="001D5817">
        <w:rPr>
          <w:rFonts w:ascii="Times New Roman" w:eastAsia="Times New Roman" w:hAnsi="Times New Roman" w:cs="Times New Roman"/>
          <w:i/>
          <w:sz w:val="24"/>
          <w:szCs w:val="20"/>
          <w:lang w:eastAsia="it-IT"/>
        </w:rPr>
        <w:t>mondo</w:t>
      </w:r>
      <w:r w:rsidR="00EA51E7">
        <w:rPr>
          <w:rFonts w:ascii="Times New Roman" w:eastAsia="Times New Roman" w:hAnsi="Times New Roman" w:cs="Times New Roman"/>
          <w:sz w:val="24"/>
          <w:szCs w:val="20"/>
          <w:lang w:eastAsia="it-IT"/>
        </w:rPr>
        <w:t xml:space="preserve"> rinascimentale </w:t>
      </w:r>
      <w:r w:rsidR="0032146C">
        <w:rPr>
          <w:rFonts w:ascii="Times New Roman" w:eastAsia="Times New Roman" w:hAnsi="Times New Roman" w:cs="Times New Roman"/>
          <w:sz w:val="24"/>
          <w:szCs w:val="20"/>
          <w:lang w:eastAsia="it-IT"/>
        </w:rPr>
        <w:t>st</w:t>
      </w:r>
      <w:r w:rsidR="00D21D41">
        <w:rPr>
          <w:rFonts w:ascii="Times New Roman" w:eastAsia="Times New Roman" w:hAnsi="Times New Roman" w:cs="Times New Roman"/>
          <w:sz w:val="24"/>
          <w:szCs w:val="20"/>
          <w:lang w:eastAsia="it-IT"/>
        </w:rPr>
        <w:t>i</w:t>
      </w:r>
      <w:r w:rsidR="0032146C">
        <w:rPr>
          <w:rFonts w:ascii="Times New Roman" w:eastAsia="Times New Roman" w:hAnsi="Times New Roman" w:cs="Times New Roman"/>
          <w:sz w:val="24"/>
          <w:szCs w:val="20"/>
          <w:lang w:eastAsia="it-IT"/>
        </w:rPr>
        <w:t xml:space="preserve">a </w:t>
      </w:r>
      <w:r w:rsidR="002435AD">
        <w:rPr>
          <w:rFonts w:ascii="Times New Roman" w:eastAsia="Times New Roman" w:hAnsi="Times New Roman" w:cs="Times New Roman"/>
          <w:sz w:val="24"/>
          <w:szCs w:val="20"/>
          <w:lang w:eastAsia="it-IT"/>
        </w:rPr>
        <w:t xml:space="preserve">comunque </w:t>
      </w:r>
      <w:r w:rsidR="0032146C">
        <w:rPr>
          <w:rFonts w:ascii="Times New Roman" w:eastAsia="Times New Roman" w:hAnsi="Times New Roman" w:cs="Times New Roman"/>
          <w:sz w:val="24"/>
          <w:szCs w:val="20"/>
          <w:lang w:eastAsia="it-IT"/>
        </w:rPr>
        <w:t>nell</w:t>
      </w:r>
      <w:r w:rsidR="00E502AD">
        <w:rPr>
          <w:rFonts w:ascii="Times New Roman" w:eastAsia="Times New Roman" w:hAnsi="Times New Roman" w:cs="Times New Roman"/>
          <w:sz w:val="24"/>
          <w:szCs w:val="20"/>
          <w:lang w:eastAsia="it-IT"/>
        </w:rPr>
        <w:t>’</w:t>
      </w:r>
      <w:r w:rsidR="00443E44">
        <w:rPr>
          <w:rFonts w:ascii="Times New Roman" w:eastAsia="Times New Roman" w:hAnsi="Times New Roman" w:cs="Times New Roman"/>
          <w:sz w:val="24"/>
          <w:szCs w:val="20"/>
          <w:lang w:eastAsia="it-IT"/>
        </w:rPr>
        <w:t xml:space="preserve">aver assunto </w:t>
      </w:r>
      <w:r w:rsidR="00E502AD">
        <w:rPr>
          <w:rFonts w:ascii="Times New Roman" w:eastAsia="Times New Roman" w:hAnsi="Times New Roman" w:cs="Times New Roman"/>
          <w:sz w:val="24"/>
          <w:szCs w:val="20"/>
          <w:lang w:eastAsia="it-IT"/>
        </w:rPr>
        <w:t xml:space="preserve">un </w:t>
      </w:r>
      <w:r w:rsidR="00D21D41">
        <w:rPr>
          <w:rFonts w:ascii="Times New Roman" w:eastAsia="Times New Roman" w:hAnsi="Times New Roman" w:cs="Times New Roman"/>
          <w:sz w:val="24"/>
          <w:szCs w:val="20"/>
          <w:lang w:eastAsia="it-IT"/>
        </w:rPr>
        <w:t>atteggiamento</w:t>
      </w:r>
      <w:r w:rsidR="0032146C">
        <w:rPr>
          <w:rFonts w:ascii="Times New Roman" w:eastAsia="Times New Roman" w:hAnsi="Times New Roman" w:cs="Times New Roman"/>
          <w:sz w:val="24"/>
          <w:szCs w:val="20"/>
          <w:lang w:eastAsia="it-IT"/>
        </w:rPr>
        <w:t xml:space="preserve"> </w:t>
      </w:r>
      <w:r w:rsidR="0032146C">
        <w:rPr>
          <w:rFonts w:ascii="Times New Roman" w:hAnsi="Times New Roman" w:cs="Times New Roman"/>
          <w:sz w:val="24"/>
          <w:szCs w:val="24"/>
        </w:rPr>
        <w:t>laic</w:t>
      </w:r>
      <w:r w:rsidR="00D21D41">
        <w:rPr>
          <w:rFonts w:ascii="Times New Roman" w:hAnsi="Times New Roman" w:cs="Times New Roman"/>
          <w:sz w:val="24"/>
          <w:szCs w:val="24"/>
        </w:rPr>
        <w:t>o</w:t>
      </w:r>
      <w:r w:rsidR="0032146C">
        <w:rPr>
          <w:rStyle w:val="Rimandonotaapidipagina"/>
          <w:rFonts w:ascii="Times New Roman" w:hAnsi="Times New Roman" w:cs="Times New Roman"/>
          <w:sz w:val="24"/>
          <w:szCs w:val="24"/>
        </w:rPr>
        <w:footnoteReference w:id="5"/>
      </w:r>
      <w:r w:rsidR="0048768F">
        <w:rPr>
          <w:rFonts w:ascii="Times New Roman" w:hAnsi="Times New Roman" w:cs="Times New Roman"/>
          <w:sz w:val="24"/>
          <w:szCs w:val="24"/>
        </w:rPr>
        <w:t xml:space="preserve"> </w:t>
      </w:r>
      <w:r w:rsidR="00443E44">
        <w:rPr>
          <w:rFonts w:ascii="Times New Roman" w:hAnsi="Times New Roman" w:cs="Times New Roman"/>
          <w:sz w:val="24"/>
          <w:szCs w:val="24"/>
        </w:rPr>
        <w:t>nella ricerca dei contenuti conoscitivi</w:t>
      </w:r>
      <w:r w:rsidR="00EA51E7">
        <w:rPr>
          <w:rFonts w:ascii="Times New Roman" w:hAnsi="Times New Roman" w:cs="Times New Roman"/>
          <w:sz w:val="24"/>
          <w:szCs w:val="24"/>
        </w:rPr>
        <w:t xml:space="preserve">, favorito e forse innescato dal </w:t>
      </w:r>
      <w:r w:rsidR="00D21D41">
        <w:rPr>
          <w:rFonts w:ascii="Times New Roman" w:hAnsi="Times New Roman" w:cs="Times New Roman"/>
          <w:sz w:val="24"/>
          <w:szCs w:val="24"/>
        </w:rPr>
        <w:lastRenderedPageBreak/>
        <w:t xml:space="preserve">particolare contesto politico ed economico </w:t>
      </w:r>
      <w:r w:rsidR="00EA51E7">
        <w:rPr>
          <w:rFonts w:ascii="Times New Roman" w:hAnsi="Times New Roman" w:cs="Times New Roman"/>
          <w:sz w:val="24"/>
          <w:szCs w:val="24"/>
        </w:rPr>
        <w:t xml:space="preserve">di quel tempo, offrendo occasioni </w:t>
      </w:r>
      <w:r w:rsidR="00DD339C">
        <w:rPr>
          <w:rFonts w:ascii="Times New Roman" w:hAnsi="Times New Roman" w:cs="Times New Roman"/>
          <w:sz w:val="24"/>
          <w:szCs w:val="24"/>
        </w:rPr>
        <w:t xml:space="preserve">assoluta </w:t>
      </w:r>
      <w:r w:rsidR="002F6F22">
        <w:rPr>
          <w:rFonts w:ascii="Times New Roman" w:hAnsi="Times New Roman" w:cs="Times New Roman"/>
          <w:sz w:val="24"/>
          <w:szCs w:val="24"/>
        </w:rPr>
        <w:t xml:space="preserve">di </w:t>
      </w:r>
      <w:r w:rsidR="00D21D41">
        <w:rPr>
          <w:rFonts w:ascii="Times New Roman" w:hAnsi="Times New Roman" w:cs="Times New Roman"/>
          <w:sz w:val="24"/>
          <w:szCs w:val="24"/>
        </w:rPr>
        <w:t xml:space="preserve">autonomia </w:t>
      </w:r>
      <w:r w:rsidR="002F6F22">
        <w:rPr>
          <w:rFonts w:ascii="Times New Roman" w:hAnsi="Times New Roman" w:cs="Times New Roman"/>
          <w:sz w:val="24"/>
          <w:szCs w:val="24"/>
        </w:rPr>
        <w:t xml:space="preserve">e libertà </w:t>
      </w:r>
      <w:r w:rsidR="00D21D41">
        <w:rPr>
          <w:rFonts w:ascii="Times New Roman" w:hAnsi="Times New Roman" w:cs="Times New Roman"/>
          <w:sz w:val="24"/>
          <w:szCs w:val="24"/>
        </w:rPr>
        <w:t xml:space="preserve">di espressione </w:t>
      </w:r>
      <w:r w:rsidR="00E502AD">
        <w:rPr>
          <w:rFonts w:ascii="Times New Roman" w:hAnsi="Times New Roman" w:cs="Times New Roman"/>
          <w:sz w:val="24"/>
          <w:szCs w:val="24"/>
        </w:rPr>
        <w:t>nei</w:t>
      </w:r>
      <w:r w:rsidR="00D21D41">
        <w:rPr>
          <w:rFonts w:ascii="Times New Roman" w:hAnsi="Times New Roman" w:cs="Times New Roman"/>
          <w:sz w:val="24"/>
          <w:szCs w:val="24"/>
        </w:rPr>
        <w:t xml:space="preserve"> vari </w:t>
      </w:r>
      <w:r w:rsidR="00DD339C">
        <w:rPr>
          <w:rFonts w:ascii="Times New Roman" w:hAnsi="Times New Roman" w:cs="Times New Roman"/>
          <w:sz w:val="24"/>
          <w:szCs w:val="24"/>
        </w:rPr>
        <w:t>campi</w:t>
      </w:r>
      <w:r w:rsidR="00D21D41">
        <w:rPr>
          <w:rFonts w:ascii="Times New Roman" w:hAnsi="Times New Roman" w:cs="Times New Roman"/>
          <w:sz w:val="24"/>
          <w:szCs w:val="24"/>
        </w:rPr>
        <w:t xml:space="preserve"> del sapere</w:t>
      </w:r>
      <w:r w:rsidR="00EA51E7">
        <w:rPr>
          <w:rStyle w:val="Rimandonotaapidipagina"/>
          <w:rFonts w:ascii="Times New Roman" w:hAnsi="Times New Roman" w:cs="Times New Roman"/>
          <w:sz w:val="24"/>
          <w:szCs w:val="24"/>
        </w:rPr>
        <w:footnoteReference w:id="6"/>
      </w:r>
      <w:r w:rsidR="00D21D41">
        <w:rPr>
          <w:rFonts w:ascii="Times New Roman" w:hAnsi="Times New Roman" w:cs="Times New Roman"/>
          <w:sz w:val="24"/>
          <w:szCs w:val="24"/>
        </w:rPr>
        <w:t xml:space="preserve">. </w:t>
      </w:r>
    </w:p>
    <w:p w:rsidR="00790A03" w:rsidRDefault="00371675" w:rsidP="00DD339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241DC6">
        <w:rPr>
          <w:rFonts w:ascii="Times New Roman" w:hAnsi="Times New Roman" w:cs="Times New Roman"/>
          <w:sz w:val="24"/>
          <w:szCs w:val="24"/>
        </w:rPr>
        <w:t>organizzazione del territorio in Comuni e Signorie</w:t>
      </w:r>
      <w:r w:rsidR="00A32F39">
        <w:rPr>
          <w:rFonts w:ascii="Times New Roman" w:hAnsi="Times New Roman" w:cs="Times New Roman"/>
          <w:sz w:val="24"/>
          <w:szCs w:val="24"/>
        </w:rPr>
        <w:t xml:space="preserve">, lo sviluppo </w:t>
      </w:r>
      <w:r w:rsidR="00BC3B1E">
        <w:rPr>
          <w:rFonts w:ascii="Times New Roman" w:hAnsi="Times New Roman" w:cs="Times New Roman"/>
          <w:sz w:val="24"/>
          <w:szCs w:val="24"/>
        </w:rPr>
        <w:t xml:space="preserve">della produttività e quindi dei </w:t>
      </w:r>
      <w:r w:rsidR="00A32F39">
        <w:rPr>
          <w:rFonts w:ascii="Times New Roman" w:hAnsi="Times New Roman" w:cs="Times New Roman"/>
          <w:sz w:val="24"/>
          <w:szCs w:val="24"/>
        </w:rPr>
        <w:t xml:space="preserve">commerci, </w:t>
      </w:r>
      <w:r w:rsidR="00BC3B1E">
        <w:rPr>
          <w:rFonts w:ascii="Times New Roman" w:hAnsi="Times New Roman" w:cs="Times New Roman"/>
          <w:sz w:val="24"/>
          <w:szCs w:val="24"/>
        </w:rPr>
        <w:t>l</w:t>
      </w:r>
      <w:r w:rsidR="00DD339C">
        <w:rPr>
          <w:rFonts w:ascii="Times New Roman" w:hAnsi="Times New Roman" w:cs="Times New Roman"/>
          <w:sz w:val="24"/>
          <w:szCs w:val="24"/>
        </w:rPr>
        <w:t>e</w:t>
      </w:r>
      <w:r w:rsidR="00BC3B1E">
        <w:rPr>
          <w:rFonts w:ascii="Times New Roman" w:hAnsi="Times New Roman" w:cs="Times New Roman"/>
          <w:sz w:val="24"/>
          <w:szCs w:val="24"/>
        </w:rPr>
        <w:t xml:space="preserve"> maggior</w:t>
      </w:r>
      <w:r w:rsidR="00DD339C">
        <w:rPr>
          <w:rFonts w:ascii="Times New Roman" w:hAnsi="Times New Roman" w:cs="Times New Roman"/>
          <w:sz w:val="24"/>
          <w:szCs w:val="24"/>
        </w:rPr>
        <w:t>i</w:t>
      </w:r>
      <w:r w:rsidR="00BC3B1E">
        <w:rPr>
          <w:rFonts w:ascii="Times New Roman" w:hAnsi="Times New Roman" w:cs="Times New Roman"/>
          <w:sz w:val="24"/>
          <w:szCs w:val="24"/>
        </w:rPr>
        <w:t xml:space="preserve"> disponibilità finanziari</w:t>
      </w:r>
      <w:r w:rsidR="00DD339C">
        <w:rPr>
          <w:rFonts w:ascii="Times New Roman" w:hAnsi="Times New Roman" w:cs="Times New Roman"/>
          <w:sz w:val="24"/>
          <w:szCs w:val="24"/>
        </w:rPr>
        <w:t>e</w:t>
      </w:r>
      <w:r w:rsidR="00BC3B1E">
        <w:rPr>
          <w:rFonts w:ascii="Times New Roman" w:hAnsi="Times New Roman" w:cs="Times New Roman"/>
          <w:sz w:val="24"/>
          <w:szCs w:val="24"/>
        </w:rPr>
        <w:t xml:space="preserve"> hanno </w:t>
      </w:r>
      <w:r w:rsidR="00AF58AA">
        <w:rPr>
          <w:rFonts w:ascii="Times New Roman" w:hAnsi="Times New Roman" w:cs="Times New Roman"/>
          <w:sz w:val="24"/>
          <w:szCs w:val="24"/>
        </w:rPr>
        <w:t>indotto u</w:t>
      </w:r>
      <w:r w:rsidR="00BC3B1E">
        <w:rPr>
          <w:rFonts w:ascii="Times New Roman" w:hAnsi="Times New Roman" w:cs="Times New Roman"/>
          <w:sz w:val="24"/>
          <w:szCs w:val="24"/>
        </w:rPr>
        <w:t xml:space="preserve">na </w:t>
      </w:r>
      <w:r w:rsidR="00DD339C">
        <w:rPr>
          <w:rFonts w:ascii="Times New Roman" w:hAnsi="Times New Roman" w:cs="Times New Roman"/>
          <w:sz w:val="24"/>
          <w:szCs w:val="24"/>
        </w:rPr>
        <w:t>visione del mondo</w:t>
      </w:r>
      <w:r w:rsidR="00BC3B1E">
        <w:rPr>
          <w:rFonts w:ascii="Times New Roman" w:hAnsi="Times New Roman" w:cs="Times New Roman"/>
          <w:sz w:val="24"/>
          <w:szCs w:val="24"/>
        </w:rPr>
        <w:t xml:space="preserve"> sempre più svincolata da ideologie</w:t>
      </w:r>
      <w:r w:rsidR="00EB482A">
        <w:rPr>
          <w:rFonts w:ascii="Times New Roman" w:hAnsi="Times New Roman" w:cs="Times New Roman"/>
          <w:sz w:val="24"/>
          <w:szCs w:val="24"/>
        </w:rPr>
        <w:t xml:space="preserve"> e riferimenti immateriali</w:t>
      </w:r>
      <w:r w:rsidR="00EB482A">
        <w:rPr>
          <w:rStyle w:val="Rimandonotaapidipagina"/>
          <w:rFonts w:ascii="Times New Roman" w:hAnsi="Times New Roman" w:cs="Times New Roman"/>
          <w:sz w:val="24"/>
          <w:szCs w:val="24"/>
        </w:rPr>
        <w:footnoteReference w:id="7"/>
      </w:r>
      <w:r w:rsidR="00790A03">
        <w:rPr>
          <w:rFonts w:ascii="Times New Roman" w:hAnsi="Times New Roman" w:cs="Times New Roman"/>
          <w:sz w:val="24"/>
          <w:szCs w:val="24"/>
        </w:rPr>
        <w:t xml:space="preserve">. Soprattutto la magnificenza delle Signorie porta alla ribalta le menti migliori, fenomeno d’altra parte </w:t>
      </w:r>
      <w:r w:rsidR="00DD339C">
        <w:rPr>
          <w:rFonts w:ascii="Times New Roman" w:hAnsi="Times New Roman" w:cs="Times New Roman"/>
          <w:sz w:val="24"/>
          <w:szCs w:val="24"/>
        </w:rPr>
        <w:t xml:space="preserve">già formalizzato </w:t>
      </w:r>
      <w:r w:rsidR="00790A03">
        <w:rPr>
          <w:rFonts w:ascii="Times New Roman" w:hAnsi="Times New Roman" w:cs="Times New Roman"/>
          <w:sz w:val="24"/>
          <w:szCs w:val="24"/>
        </w:rPr>
        <w:t>con l’istituzione delle Università</w:t>
      </w:r>
      <w:r w:rsidR="00DD339C">
        <w:rPr>
          <w:rFonts w:ascii="Times New Roman" w:hAnsi="Times New Roman" w:cs="Times New Roman"/>
          <w:sz w:val="24"/>
          <w:szCs w:val="24"/>
        </w:rPr>
        <w:t>,</w:t>
      </w:r>
      <w:r w:rsidR="00790A03">
        <w:rPr>
          <w:rFonts w:ascii="Times New Roman" w:hAnsi="Times New Roman" w:cs="Times New Roman"/>
          <w:sz w:val="24"/>
          <w:szCs w:val="24"/>
        </w:rPr>
        <w:t xml:space="preserve"> già a partire dal XIII secolo.</w:t>
      </w:r>
    </w:p>
    <w:p w:rsidR="00286A86" w:rsidRDefault="00790A03" w:rsidP="00790A03">
      <w:pPr>
        <w:spacing w:after="0" w:line="240" w:lineRule="auto"/>
        <w:jc w:val="both"/>
        <w:rPr>
          <w:rFonts w:ascii="Times New Roman" w:eastAsia="Times New Roman" w:hAnsi="Times New Roman" w:cs="Times New Roman"/>
          <w:sz w:val="24"/>
          <w:szCs w:val="24"/>
          <w:lang w:eastAsia="it-IT"/>
        </w:rPr>
      </w:pPr>
      <w:r>
        <w:rPr>
          <w:rFonts w:ascii="Times New Roman" w:hAnsi="Times New Roman" w:cs="Times New Roman"/>
          <w:sz w:val="24"/>
          <w:szCs w:val="24"/>
        </w:rPr>
        <w:t xml:space="preserve"> </w:t>
      </w:r>
      <w:r>
        <w:rPr>
          <w:rFonts w:ascii="Times New Roman" w:hAnsi="Times New Roman" w:cs="Times New Roman"/>
          <w:sz w:val="24"/>
          <w:szCs w:val="24"/>
        </w:rPr>
        <w:tab/>
      </w:r>
      <w:r w:rsidR="00D21D41">
        <w:rPr>
          <w:rFonts w:ascii="Times New Roman" w:hAnsi="Times New Roman" w:cs="Times New Roman"/>
          <w:sz w:val="24"/>
          <w:szCs w:val="24"/>
        </w:rPr>
        <w:t xml:space="preserve">Una </w:t>
      </w:r>
      <w:r w:rsidR="0032146C">
        <w:rPr>
          <w:rFonts w:ascii="Times New Roman" w:hAnsi="Times New Roman" w:cs="Times New Roman"/>
          <w:sz w:val="24"/>
          <w:szCs w:val="24"/>
        </w:rPr>
        <w:t xml:space="preserve">laicità che si caratterizza non solo per una </w:t>
      </w:r>
      <w:r w:rsidR="0032146C" w:rsidRPr="00773A28">
        <w:rPr>
          <w:rFonts w:ascii="Times New Roman" w:hAnsi="Times New Roman" w:cs="Times New Roman"/>
          <w:sz w:val="24"/>
          <w:szCs w:val="24"/>
        </w:rPr>
        <w:t xml:space="preserve">particolare attenzione alle arti e al sapere cognitivo, ma che trova nell’analisi della natura e dei suoi contesti, </w:t>
      </w:r>
      <w:r w:rsidR="00DD339C">
        <w:rPr>
          <w:rFonts w:ascii="Times New Roman" w:hAnsi="Times New Roman" w:cs="Times New Roman"/>
          <w:sz w:val="24"/>
          <w:szCs w:val="24"/>
        </w:rPr>
        <w:t xml:space="preserve">l’originario e unico </w:t>
      </w:r>
      <w:r w:rsidR="0032146C" w:rsidRPr="00773A28">
        <w:rPr>
          <w:rFonts w:ascii="Times New Roman" w:hAnsi="Times New Roman" w:cs="Times New Roman"/>
          <w:sz w:val="24"/>
          <w:szCs w:val="24"/>
        </w:rPr>
        <w:t xml:space="preserve">riferimento oggettivo, superiore alla stessa capacità di dialogo </w:t>
      </w:r>
      <w:r w:rsidR="00DD339C">
        <w:rPr>
          <w:rFonts w:ascii="Times New Roman" w:hAnsi="Times New Roman" w:cs="Times New Roman"/>
          <w:sz w:val="24"/>
          <w:szCs w:val="24"/>
        </w:rPr>
        <w:t>(</w:t>
      </w:r>
      <w:r w:rsidR="00DD339C" w:rsidRPr="00DD339C">
        <w:rPr>
          <w:rFonts w:ascii="Times New Roman" w:hAnsi="Times New Roman" w:cs="Times New Roman"/>
          <w:i/>
          <w:sz w:val="24"/>
          <w:szCs w:val="24"/>
        </w:rPr>
        <w:t>logos</w:t>
      </w:r>
      <w:r w:rsidR="00DD339C">
        <w:rPr>
          <w:rFonts w:ascii="Times New Roman" w:hAnsi="Times New Roman" w:cs="Times New Roman"/>
          <w:sz w:val="24"/>
          <w:szCs w:val="24"/>
        </w:rPr>
        <w:t xml:space="preserve">) </w:t>
      </w:r>
      <w:r w:rsidR="0032146C" w:rsidRPr="00773A28">
        <w:rPr>
          <w:rFonts w:ascii="Times New Roman" w:hAnsi="Times New Roman" w:cs="Times New Roman"/>
          <w:sz w:val="24"/>
          <w:szCs w:val="24"/>
        </w:rPr>
        <w:t>del mondo greco</w:t>
      </w:r>
      <w:r w:rsidR="0075492F" w:rsidRPr="00773A28">
        <w:rPr>
          <w:rStyle w:val="Rimandonotaapidipagina"/>
          <w:rFonts w:ascii="Times New Roman" w:hAnsi="Times New Roman" w:cs="Times New Roman"/>
          <w:sz w:val="24"/>
          <w:szCs w:val="24"/>
        </w:rPr>
        <w:footnoteReference w:id="8"/>
      </w:r>
      <w:r w:rsidR="00DD339C">
        <w:rPr>
          <w:rFonts w:ascii="Times New Roman" w:hAnsi="Times New Roman" w:cs="Times New Roman"/>
          <w:sz w:val="24"/>
          <w:szCs w:val="24"/>
        </w:rPr>
        <w:t>,</w:t>
      </w:r>
      <w:r w:rsidR="0032146C" w:rsidRPr="00773A28">
        <w:rPr>
          <w:rFonts w:ascii="Times New Roman" w:hAnsi="Times New Roman" w:cs="Times New Roman"/>
          <w:sz w:val="24"/>
          <w:szCs w:val="24"/>
        </w:rPr>
        <w:t xml:space="preserve"> troppo statico </w:t>
      </w:r>
      <w:r w:rsidR="00E502AD">
        <w:rPr>
          <w:rFonts w:ascii="Times New Roman" w:hAnsi="Times New Roman" w:cs="Times New Roman"/>
          <w:sz w:val="24"/>
          <w:szCs w:val="24"/>
        </w:rPr>
        <w:t xml:space="preserve">e </w:t>
      </w:r>
      <w:r w:rsidR="00E502AD" w:rsidRPr="00AC08E8">
        <w:rPr>
          <w:rFonts w:ascii="Times New Roman" w:hAnsi="Times New Roman" w:cs="Times New Roman"/>
          <w:i/>
          <w:sz w:val="24"/>
          <w:szCs w:val="24"/>
        </w:rPr>
        <w:t>assoluto</w:t>
      </w:r>
      <w:r w:rsidR="00E502AD">
        <w:rPr>
          <w:rFonts w:ascii="Times New Roman" w:hAnsi="Times New Roman" w:cs="Times New Roman"/>
          <w:sz w:val="24"/>
          <w:szCs w:val="24"/>
        </w:rPr>
        <w:t xml:space="preserve"> </w:t>
      </w:r>
      <w:r w:rsidR="0032146C" w:rsidRPr="00773A28">
        <w:rPr>
          <w:rFonts w:ascii="Times New Roman" w:hAnsi="Times New Roman" w:cs="Times New Roman"/>
          <w:sz w:val="24"/>
          <w:szCs w:val="24"/>
        </w:rPr>
        <w:t>perché rivolto alla comprensione del fine ultimo</w:t>
      </w:r>
      <w:r w:rsidR="000E38B1" w:rsidRPr="00773A28">
        <w:rPr>
          <w:rStyle w:val="Rimandonotaapidipagina"/>
          <w:rFonts w:ascii="Times New Roman" w:hAnsi="Times New Roman" w:cs="Times New Roman"/>
          <w:sz w:val="24"/>
          <w:szCs w:val="24"/>
        </w:rPr>
        <w:footnoteReference w:id="9"/>
      </w:r>
      <w:r w:rsidR="0032146C" w:rsidRPr="00773A28">
        <w:rPr>
          <w:rFonts w:ascii="Times New Roman" w:hAnsi="Times New Roman" w:cs="Times New Roman"/>
          <w:sz w:val="24"/>
          <w:szCs w:val="24"/>
        </w:rPr>
        <w:t xml:space="preserve">. </w:t>
      </w:r>
    </w:p>
    <w:p w:rsidR="00290A14" w:rsidRDefault="002435AD" w:rsidP="00063CBD">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it-IT"/>
        </w:rPr>
        <w:t xml:space="preserve">La laicità </w:t>
      </w:r>
      <w:r w:rsidR="0032146C">
        <w:rPr>
          <w:rFonts w:ascii="Times New Roman" w:hAnsi="Times New Roman" w:cs="Times New Roman"/>
          <w:sz w:val="24"/>
          <w:szCs w:val="24"/>
        </w:rPr>
        <w:t>è intrinsecamente relazionat</w:t>
      </w:r>
      <w:r>
        <w:rPr>
          <w:rFonts w:ascii="Times New Roman" w:hAnsi="Times New Roman" w:cs="Times New Roman"/>
          <w:sz w:val="24"/>
          <w:szCs w:val="24"/>
        </w:rPr>
        <w:t>a</w:t>
      </w:r>
      <w:r w:rsidR="0032146C">
        <w:rPr>
          <w:rFonts w:ascii="Times New Roman" w:hAnsi="Times New Roman" w:cs="Times New Roman"/>
          <w:sz w:val="24"/>
          <w:szCs w:val="24"/>
        </w:rPr>
        <w:t xml:space="preserve"> </w:t>
      </w:r>
      <w:r w:rsidR="0018714B">
        <w:rPr>
          <w:rFonts w:ascii="Times New Roman" w:hAnsi="Times New Roman" w:cs="Times New Roman"/>
          <w:sz w:val="24"/>
          <w:szCs w:val="24"/>
        </w:rPr>
        <w:t>a</w:t>
      </w:r>
      <w:r w:rsidR="0032146C">
        <w:rPr>
          <w:rFonts w:ascii="Times New Roman" w:hAnsi="Times New Roman" w:cs="Times New Roman"/>
          <w:sz w:val="24"/>
          <w:szCs w:val="24"/>
        </w:rPr>
        <w:t xml:space="preserve">lla creatività e alla razionalità e conduce </w:t>
      </w:r>
      <w:r w:rsidR="00290A14">
        <w:rPr>
          <w:rFonts w:ascii="Times New Roman" w:hAnsi="Times New Roman" w:cs="Times New Roman"/>
          <w:sz w:val="24"/>
          <w:szCs w:val="24"/>
        </w:rPr>
        <w:t>talvolta</w:t>
      </w:r>
      <w:r w:rsidR="0032146C">
        <w:rPr>
          <w:rFonts w:ascii="Times New Roman" w:hAnsi="Times New Roman" w:cs="Times New Roman"/>
          <w:sz w:val="24"/>
          <w:szCs w:val="24"/>
        </w:rPr>
        <w:t xml:space="preserve">, quale limite dell’autonomia raggiunta, alla </w:t>
      </w:r>
      <w:r w:rsidR="00D52A81">
        <w:rPr>
          <w:rFonts w:ascii="Times New Roman" w:hAnsi="Times New Roman" w:cs="Times New Roman"/>
          <w:sz w:val="24"/>
          <w:szCs w:val="24"/>
        </w:rPr>
        <w:t>desacralizzazione</w:t>
      </w:r>
      <w:r w:rsidR="0032146C">
        <w:rPr>
          <w:rFonts w:ascii="Times New Roman" w:hAnsi="Times New Roman" w:cs="Times New Roman"/>
          <w:sz w:val="24"/>
          <w:szCs w:val="24"/>
        </w:rPr>
        <w:t xml:space="preserve"> delle consuetudini</w:t>
      </w:r>
      <w:r w:rsidR="00E502AD">
        <w:rPr>
          <w:rFonts w:ascii="Times New Roman" w:hAnsi="Times New Roman" w:cs="Times New Roman"/>
          <w:sz w:val="24"/>
          <w:szCs w:val="24"/>
        </w:rPr>
        <w:t xml:space="preserve"> e alla </w:t>
      </w:r>
      <w:r w:rsidR="0032146C">
        <w:rPr>
          <w:rFonts w:ascii="Times New Roman" w:hAnsi="Times New Roman" w:cs="Times New Roman"/>
          <w:sz w:val="24"/>
          <w:szCs w:val="24"/>
        </w:rPr>
        <w:t>conflittualità con le prassi legittimate della società</w:t>
      </w:r>
      <w:r w:rsidR="0097496E">
        <w:rPr>
          <w:rStyle w:val="Rimandonotaapidipagina"/>
          <w:rFonts w:ascii="Times New Roman" w:hAnsi="Times New Roman" w:cs="Times New Roman"/>
          <w:sz w:val="24"/>
          <w:szCs w:val="24"/>
        </w:rPr>
        <w:footnoteReference w:id="10"/>
      </w:r>
      <w:r w:rsidR="0032146C">
        <w:rPr>
          <w:rFonts w:ascii="Times New Roman" w:hAnsi="Times New Roman" w:cs="Times New Roman"/>
          <w:sz w:val="24"/>
          <w:szCs w:val="24"/>
        </w:rPr>
        <w:t xml:space="preserve">. </w:t>
      </w:r>
    </w:p>
    <w:p w:rsidR="00063CBD" w:rsidRPr="00063CBD" w:rsidRDefault="0032146C" w:rsidP="00063CBD">
      <w:pPr>
        <w:spacing w:after="0" w:line="240" w:lineRule="auto"/>
        <w:ind w:firstLine="709"/>
        <w:jc w:val="both"/>
        <w:rPr>
          <w:rFonts w:ascii="Times New Roman" w:eastAsia="Times New Roman" w:hAnsi="Times New Roman" w:cs="Times New Roman"/>
          <w:sz w:val="24"/>
          <w:szCs w:val="24"/>
          <w:lang w:eastAsia="it-IT"/>
        </w:rPr>
      </w:pPr>
      <w:r>
        <w:rPr>
          <w:rFonts w:ascii="Times New Roman" w:hAnsi="Times New Roman" w:cs="Times New Roman"/>
          <w:sz w:val="24"/>
          <w:szCs w:val="24"/>
        </w:rPr>
        <w:lastRenderedPageBreak/>
        <w:t>Questa è, tuttavia, l’essenza della ricerca, la stessa problematica sociale che accumuna gli interrogativi sugli studi biomolecolari</w:t>
      </w:r>
      <w:r w:rsidR="002435AD">
        <w:rPr>
          <w:rStyle w:val="Rimandonotaapidipagina"/>
          <w:rFonts w:ascii="Times New Roman" w:hAnsi="Times New Roman" w:cs="Times New Roman"/>
          <w:sz w:val="24"/>
          <w:szCs w:val="24"/>
        </w:rPr>
        <w:footnoteReference w:id="11"/>
      </w:r>
      <w:r>
        <w:rPr>
          <w:rFonts w:ascii="Times New Roman" w:hAnsi="Times New Roman" w:cs="Times New Roman"/>
          <w:sz w:val="24"/>
          <w:szCs w:val="24"/>
        </w:rPr>
        <w:t xml:space="preserve"> del giorno d’oggi all’affresco di Michelangelo della Cappella Sistina che irrompe, con i sui nudi, in uno dei templi della massima sacralità della Chiesa.</w:t>
      </w:r>
      <w:r w:rsidR="00063CBD">
        <w:rPr>
          <w:rFonts w:ascii="Times New Roman" w:eastAsia="Times New Roman" w:hAnsi="Times New Roman" w:cs="Times New Roman"/>
          <w:iCs/>
          <w:sz w:val="24"/>
          <w:szCs w:val="24"/>
          <w:lang w:eastAsia="it-IT"/>
        </w:rPr>
        <w:t xml:space="preserve"> Rientrano in questo </w:t>
      </w:r>
      <w:r w:rsidR="00063CBD" w:rsidRPr="00063CBD">
        <w:rPr>
          <w:rFonts w:ascii="Times New Roman" w:eastAsia="Times New Roman" w:hAnsi="Times New Roman" w:cs="Times New Roman"/>
          <w:iCs/>
          <w:sz w:val="24"/>
          <w:szCs w:val="24"/>
          <w:lang w:eastAsia="it-IT"/>
        </w:rPr>
        <w:t xml:space="preserve">contesto </w:t>
      </w:r>
      <w:r w:rsidR="00063CBD" w:rsidRPr="00063CBD">
        <w:rPr>
          <w:rFonts w:ascii="Times New Roman" w:eastAsia="Times New Roman" w:hAnsi="Times New Roman" w:cs="Times New Roman"/>
          <w:sz w:val="24"/>
          <w:szCs w:val="24"/>
          <w:lang w:eastAsia="it-IT"/>
        </w:rPr>
        <w:t xml:space="preserve">i famosi disegni anatomici di Leonardo da Vinci nei quali risalta in modo inequivocabile il dettaglio delle componenti </w:t>
      </w:r>
      <w:r w:rsidR="00063CBD">
        <w:rPr>
          <w:rFonts w:ascii="Times New Roman" w:eastAsia="Times New Roman" w:hAnsi="Times New Roman" w:cs="Times New Roman"/>
          <w:sz w:val="24"/>
          <w:szCs w:val="24"/>
          <w:lang w:eastAsia="it-IT"/>
        </w:rPr>
        <w:t xml:space="preserve">anatomiche, frutto di una </w:t>
      </w:r>
      <w:r w:rsidR="00063CBD" w:rsidRPr="00063CBD">
        <w:rPr>
          <w:rFonts w:ascii="Times New Roman" w:eastAsia="Times New Roman" w:hAnsi="Times New Roman" w:cs="Times New Roman"/>
          <w:sz w:val="24"/>
          <w:szCs w:val="24"/>
          <w:lang w:eastAsia="it-IT"/>
        </w:rPr>
        <w:t xml:space="preserve">conoscenza possibile solo grazie a numerose dissezioni non certo condivise a quel tempo. </w:t>
      </w:r>
    </w:p>
    <w:p w:rsidR="00763476" w:rsidRDefault="0032146C" w:rsidP="00063CBD">
      <w:pPr>
        <w:spacing w:after="0" w:line="240" w:lineRule="auto"/>
        <w:ind w:firstLine="708"/>
        <w:jc w:val="both"/>
        <w:rPr>
          <w:rFonts w:eastAsiaTheme="minorEastAsia"/>
          <w:bCs/>
          <w:kern w:val="24"/>
        </w:rPr>
      </w:pPr>
      <w:r>
        <w:rPr>
          <w:rFonts w:ascii="Times New Roman" w:hAnsi="Times New Roman" w:cs="Times New Roman"/>
          <w:sz w:val="24"/>
          <w:szCs w:val="24"/>
        </w:rPr>
        <w:t xml:space="preserve"> </w:t>
      </w:r>
    </w:p>
    <w:p w:rsidR="008C5BC2" w:rsidRDefault="008C5BC2" w:rsidP="00F31869">
      <w:pPr>
        <w:pStyle w:val="NormaleWeb"/>
        <w:kinsoku w:val="0"/>
        <w:overflowPunct w:val="0"/>
        <w:spacing w:before="0" w:beforeAutospacing="0" w:after="0" w:afterAutospacing="0"/>
        <w:ind w:firstLine="708"/>
        <w:jc w:val="both"/>
        <w:textAlignment w:val="baseline"/>
        <w:rPr>
          <w:rFonts w:eastAsiaTheme="minorEastAsia" w:cstheme="minorBidi"/>
          <w:b/>
          <w:bCs/>
          <w:kern w:val="24"/>
        </w:rPr>
      </w:pPr>
    </w:p>
    <w:p w:rsidR="00A46F45" w:rsidRPr="00FD0065" w:rsidRDefault="00FD0065" w:rsidP="00F31869">
      <w:pPr>
        <w:pStyle w:val="NormaleWeb"/>
        <w:kinsoku w:val="0"/>
        <w:overflowPunct w:val="0"/>
        <w:spacing w:before="0" w:beforeAutospacing="0" w:after="0" w:afterAutospacing="0"/>
        <w:ind w:firstLine="708"/>
        <w:jc w:val="both"/>
        <w:textAlignment w:val="baseline"/>
        <w:rPr>
          <w:rFonts w:eastAsiaTheme="minorEastAsia" w:cstheme="minorBidi"/>
          <w:b/>
          <w:bCs/>
          <w:kern w:val="24"/>
        </w:rPr>
      </w:pPr>
      <w:r w:rsidRPr="00FD0065">
        <w:rPr>
          <w:rFonts w:eastAsiaTheme="minorEastAsia" w:cstheme="minorBidi"/>
          <w:b/>
          <w:bCs/>
          <w:kern w:val="24"/>
        </w:rPr>
        <w:t>Un passato culturale differente</w:t>
      </w:r>
    </w:p>
    <w:p w:rsidR="00790A03" w:rsidRPr="00A66909" w:rsidRDefault="00A753A3" w:rsidP="00492A39">
      <w:pPr>
        <w:spacing w:after="0" w:line="240" w:lineRule="auto"/>
        <w:ind w:firstLine="708"/>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I</w:t>
      </w:r>
      <w:r w:rsidR="00492A39">
        <w:rPr>
          <w:rFonts w:ascii="Times New Roman" w:eastAsia="Times New Roman" w:hAnsi="Times New Roman" w:cs="Times New Roman"/>
          <w:sz w:val="24"/>
          <w:szCs w:val="20"/>
          <w:lang w:eastAsia="it-IT"/>
        </w:rPr>
        <w:t xml:space="preserve">nizia </w:t>
      </w:r>
      <w:r w:rsidR="00703D97">
        <w:rPr>
          <w:rFonts w:ascii="Times New Roman" w:eastAsia="Times New Roman" w:hAnsi="Times New Roman" w:cs="Times New Roman"/>
          <w:sz w:val="24"/>
          <w:szCs w:val="20"/>
          <w:lang w:eastAsia="it-IT"/>
        </w:rPr>
        <w:t xml:space="preserve">così </w:t>
      </w:r>
      <w:r w:rsidR="00492A39">
        <w:rPr>
          <w:rFonts w:ascii="Times New Roman" w:eastAsia="Times New Roman" w:hAnsi="Times New Roman" w:cs="Times New Roman"/>
          <w:sz w:val="24"/>
          <w:szCs w:val="20"/>
          <w:lang w:eastAsia="it-IT"/>
        </w:rPr>
        <w:t>un percorso conoscitivo del tutto nuovo ed oggi, grazie al metodo sperimentale, abbiamo raggiunto una visione piuttosto articolata del modo in cui viviamo e del processo di evoluzione. La natura è</w:t>
      </w:r>
      <w:r w:rsidR="00790A03" w:rsidRPr="00A66909">
        <w:rPr>
          <w:rFonts w:ascii="Times New Roman" w:eastAsia="Times New Roman" w:hAnsi="Times New Roman" w:cs="Times New Roman"/>
          <w:sz w:val="24"/>
          <w:szCs w:val="20"/>
          <w:lang w:eastAsia="it-IT"/>
        </w:rPr>
        <w:t xml:space="preserve"> ricca di fenomeni che </w:t>
      </w:r>
      <w:r w:rsidR="00492A39">
        <w:rPr>
          <w:rFonts w:ascii="Times New Roman" w:eastAsia="Times New Roman" w:hAnsi="Times New Roman" w:cs="Times New Roman"/>
          <w:sz w:val="24"/>
          <w:szCs w:val="20"/>
          <w:lang w:eastAsia="it-IT"/>
        </w:rPr>
        <w:t>siamo in grado di c</w:t>
      </w:r>
      <w:r w:rsidR="00790A03" w:rsidRPr="00A66909">
        <w:rPr>
          <w:rFonts w:ascii="Times New Roman" w:eastAsia="Times New Roman" w:hAnsi="Times New Roman" w:cs="Times New Roman"/>
          <w:sz w:val="24"/>
          <w:szCs w:val="20"/>
          <w:lang w:eastAsia="it-IT"/>
        </w:rPr>
        <w:t>omprendere e spiegare</w:t>
      </w:r>
      <w:r w:rsidR="00492A39">
        <w:rPr>
          <w:rFonts w:ascii="Times New Roman" w:eastAsia="Times New Roman" w:hAnsi="Times New Roman" w:cs="Times New Roman"/>
          <w:sz w:val="24"/>
          <w:szCs w:val="20"/>
          <w:lang w:eastAsia="it-IT"/>
        </w:rPr>
        <w:t>, anche se molto ancora rimane da scoprire</w:t>
      </w:r>
      <w:r w:rsidR="00790A03" w:rsidRPr="00A66909">
        <w:rPr>
          <w:rFonts w:ascii="Times New Roman" w:eastAsia="Times New Roman" w:hAnsi="Times New Roman" w:cs="Times New Roman"/>
          <w:sz w:val="24"/>
          <w:szCs w:val="20"/>
          <w:lang w:eastAsia="it-IT"/>
        </w:rPr>
        <w:t>.</w:t>
      </w:r>
    </w:p>
    <w:p w:rsidR="00790A03" w:rsidRPr="00A66909" w:rsidRDefault="00790A03" w:rsidP="00492A39">
      <w:pPr>
        <w:spacing w:after="0" w:line="240" w:lineRule="auto"/>
        <w:ind w:firstLine="708"/>
        <w:jc w:val="both"/>
        <w:rPr>
          <w:rFonts w:ascii="Times New Roman" w:eastAsia="Times New Roman" w:hAnsi="Times New Roman" w:cs="Times New Roman"/>
          <w:sz w:val="24"/>
          <w:szCs w:val="20"/>
          <w:lang w:eastAsia="it-IT"/>
        </w:rPr>
      </w:pPr>
      <w:r w:rsidRPr="00A66909">
        <w:rPr>
          <w:rFonts w:ascii="Times New Roman" w:eastAsia="Times New Roman" w:hAnsi="Times New Roman" w:cs="Times New Roman"/>
          <w:sz w:val="24"/>
          <w:szCs w:val="20"/>
          <w:lang w:eastAsia="it-IT"/>
        </w:rPr>
        <w:t xml:space="preserve">Questa </w:t>
      </w:r>
      <w:r w:rsidR="00492A39">
        <w:rPr>
          <w:rFonts w:ascii="Times New Roman" w:eastAsia="Times New Roman" w:hAnsi="Times New Roman" w:cs="Times New Roman"/>
          <w:sz w:val="24"/>
          <w:szCs w:val="20"/>
          <w:lang w:eastAsia="it-IT"/>
        </w:rPr>
        <w:t xml:space="preserve">possibilità era decisamente limitata </w:t>
      </w:r>
      <w:r w:rsidRPr="00A66909">
        <w:rPr>
          <w:rFonts w:ascii="Times New Roman" w:eastAsia="Times New Roman" w:hAnsi="Times New Roman" w:cs="Times New Roman"/>
          <w:sz w:val="24"/>
          <w:szCs w:val="20"/>
          <w:lang w:eastAsia="it-IT"/>
        </w:rPr>
        <w:t xml:space="preserve">quando l’uomo non aveva tutti gli strumenti che disponiamo oggi, o meglio quando la sperimentazione non era diventata </w:t>
      </w:r>
      <w:r w:rsidR="00492A39">
        <w:rPr>
          <w:rFonts w:ascii="Times New Roman" w:eastAsia="Times New Roman" w:hAnsi="Times New Roman" w:cs="Times New Roman"/>
          <w:sz w:val="24"/>
          <w:szCs w:val="20"/>
          <w:lang w:eastAsia="it-IT"/>
        </w:rPr>
        <w:t>il</w:t>
      </w:r>
      <w:r w:rsidRPr="00A66909">
        <w:rPr>
          <w:rFonts w:ascii="Times New Roman" w:eastAsia="Times New Roman" w:hAnsi="Times New Roman" w:cs="Times New Roman"/>
          <w:sz w:val="24"/>
          <w:szCs w:val="20"/>
          <w:lang w:eastAsia="it-IT"/>
        </w:rPr>
        <w:t xml:space="preserve"> principio </w:t>
      </w:r>
      <w:r w:rsidR="00492A39">
        <w:rPr>
          <w:rFonts w:ascii="Times New Roman" w:eastAsia="Times New Roman" w:hAnsi="Times New Roman" w:cs="Times New Roman"/>
          <w:sz w:val="24"/>
          <w:szCs w:val="20"/>
          <w:lang w:eastAsia="it-IT"/>
        </w:rPr>
        <w:t>di riferimento</w:t>
      </w:r>
      <w:r w:rsidRPr="00A66909">
        <w:rPr>
          <w:rFonts w:ascii="Times New Roman" w:eastAsia="Times New Roman" w:hAnsi="Times New Roman" w:cs="Times New Roman"/>
          <w:sz w:val="24"/>
          <w:szCs w:val="20"/>
          <w:lang w:eastAsia="it-IT"/>
        </w:rPr>
        <w:t xml:space="preserve"> nella ricerca scientifica.</w:t>
      </w:r>
    </w:p>
    <w:p w:rsidR="00790A03" w:rsidRPr="00A66909" w:rsidRDefault="00492A39" w:rsidP="00492A39">
      <w:pPr>
        <w:spacing w:after="0" w:line="240" w:lineRule="auto"/>
        <w:ind w:firstLine="708"/>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Nell’antichità s</w:t>
      </w:r>
      <w:r w:rsidR="00790A03" w:rsidRPr="00A66909">
        <w:rPr>
          <w:rFonts w:ascii="Times New Roman" w:eastAsia="Times New Roman" w:hAnsi="Times New Roman" w:cs="Times New Roman"/>
          <w:sz w:val="24"/>
          <w:szCs w:val="20"/>
          <w:lang w:eastAsia="it-IT"/>
        </w:rPr>
        <w:t>enza questo approccio tutto sembrava difficile da comprendere: il fulmine, i vulcani, il mare, il sole, i pianeti, le stelle; per non parlare poi delle cose minute della quotidianità. Non a caso gli uomini giunsero alla conclusione che tutto ciò che non poteva essere spiegato dipendeva dagli dei che avevano il compito di premiare o punire, favorire o negare. Fin dalla preistoria ad essi venivano offerti doni e sacrifici per ricevere facilitazioni, vantaggi e favori, ad esempio nella caccia e nel raccolto, o per la salute e la fertilità.</w:t>
      </w:r>
      <w:r>
        <w:rPr>
          <w:rFonts w:ascii="Times New Roman" w:eastAsia="Times New Roman" w:hAnsi="Times New Roman" w:cs="Times New Roman"/>
          <w:sz w:val="24"/>
          <w:szCs w:val="20"/>
          <w:lang w:eastAsia="it-IT"/>
        </w:rPr>
        <w:t xml:space="preserve"> </w:t>
      </w:r>
      <w:r w:rsidR="00790A03" w:rsidRPr="00A66909">
        <w:rPr>
          <w:rFonts w:ascii="Times New Roman" w:eastAsia="Times New Roman" w:hAnsi="Times New Roman" w:cs="Times New Roman"/>
          <w:sz w:val="24"/>
          <w:szCs w:val="20"/>
          <w:lang w:eastAsia="it-IT"/>
        </w:rPr>
        <w:t xml:space="preserve">Compare anche un’importante figura che consente l’intermediazione con la divinità: lo </w:t>
      </w:r>
      <w:r w:rsidR="00790A03" w:rsidRPr="00A66909">
        <w:rPr>
          <w:rFonts w:ascii="Times New Roman" w:eastAsia="Times New Roman" w:hAnsi="Times New Roman" w:cs="Times New Roman"/>
          <w:i/>
          <w:sz w:val="24"/>
          <w:szCs w:val="20"/>
          <w:lang w:eastAsia="it-IT"/>
        </w:rPr>
        <w:t>sciamano</w:t>
      </w:r>
      <w:r w:rsidR="00790A03" w:rsidRPr="00A66909">
        <w:rPr>
          <w:rFonts w:ascii="Times New Roman" w:eastAsia="Times New Roman" w:hAnsi="Times New Roman" w:cs="Times New Roman"/>
          <w:sz w:val="24"/>
          <w:szCs w:val="20"/>
          <w:lang w:eastAsia="it-IT"/>
        </w:rPr>
        <w:t>.</w:t>
      </w:r>
      <w:r>
        <w:rPr>
          <w:rFonts w:ascii="Times New Roman" w:eastAsia="Times New Roman" w:hAnsi="Times New Roman" w:cs="Times New Roman"/>
          <w:sz w:val="24"/>
          <w:szCs w:val="20"/>
          <w:lang w:eastAsia="it-IT"/>
        </w:rPr>
        <w:t xml:space="preserve"> </w:t>
      </w:r>
      <w:r w:rsidR="00790A03" w:rsidRPr="00A66909">
        <w:rPr>
          <w:rFonts w:ascii="Times New Roman" w:eastAsia="Times New Roman" w:hAnsi="Times New Roman" w:cs="Times New Roman"/>
          <w:sz w:val="24"/>
          <w:szCs w:val="20"/>
          <w:lang w:eastAsia="it-IT"/>
        </w:rPr>
        <w:t xml:space="preserve">Interpretare i fatti, saper leggere gli astri e i fenomeni naturali, predire il futuro divenne un mestiere importante, rispettato e temuto. </w:t>
      </w:r>
    </w:p>
    <w:p w:rsidR="00790A03" w:rsidRPr="00A66909" w:rsidRDefault="00790A03" w:rsidP="00790A03">
      <w:pPr>
        <w:spacing w:after="0" w:line="240" w:lineRule="auto"/>
        <w:jc w:val="both"/>
        <w:rPr>
          <w:rFonts w:ascii="Times New Roman" w:eastAsia="Times New Roman" w:hAnsi="Times New Roman" w:cs="Times New Roman"/>
          <w:sz w:val="24"/>
          <w:szCs w:val="20"/>
          <w:lang w:eastAsia="it-IT"/>
        </w:rPr>
      </w:pPr>
      <w:r w:rsidRPr="00A66909">
        <w:rPr>
          <w:rFonts w:ascii="Times New Roman" w:eastAsia="Times New Roman" w:hAnsi="Times New Roman" w:cs="Times New Roman"/>
          <w:sz w:val="24"/>
          <w:szCs w:val="20"/>
          <w:lang w:eastAsia="it-IT"/>
        </w:rPr>
        <w:t>Nasce la magia e tutte le varie forme di controllo e di previsione, ancora oggi purtroppo ben radicate, come l’astrologia.</w:t>
      </w:r>
      <w:r w:rsidR="00A46F45">
        <w:rPr>
          <w:rFonts w:ascii="Times New Roman" w:eastAsia="Times New Roman" w:hAnsi="Times New Roman" w:cs="Times New Roman"/>
          <w:sz w:val="24"/>
          <w:szCs w:val="20"/>
          <w:lang w:eastAsia="it-IT"/>
        </w:rPr>
        <w:t xml:space="preserve"> In tutto questo il linguaggio articolato ha un ruolo di primo pi</w:t>
      </w:r>
      <w:r w:rsidR="00C92999">
        <w:rPr>
          <w:rFonts w:ascii="Times New Roman" w:eastAsia="Times New Roman" w:hAnsi="Times New Roman" w:cs="Times New Roman"/>
          <w:sz w:val="24"/>
          <w:szCs w:val="20"/>
          <w:lang w:eastAsia="it-IT"/>
        </w:rPr>
        <w:t>a</w:t>
      </w:r>
      <w:r w:rsidR="00A46F45">
        <w:rPr>
          <w:rFonts w:ascii="Times New Roman" w:eastAsia="Times New Roman" w:hAnsi="Times New Roman" w:cs="Times New Roman"/>
          <w:sz w:val="24"/>
          <w:szCs w:val="20"/>
          <w:lang w:eastAsia="it-IT"/>
        </w:rPr>
        <w:t>no</w:t>
      </w:r>
      <w:r w:rsidR="003827EF">
        <w:rPr>
          <w:rFonts w:ascii="Times New Roman" w:eastAsia="Times New Roman" w:hAnsi="Times New Roman" w:cs="Times New Roman"/>
          <w:sz w:val="24"/>
          <w:szCs w:val="20"/>
          <w:lang w:eastAsia="it-IT"/>
        </w:rPr>
        <w:t>, rivolto</w:t>
      </w:r>
      <w:r w:rsidR="00A46F45">
        <w:rPr>
          <w:rFonts w:ascii="Times New Roman" w:eastAsia="Times New Roman" w:hAnsi="Times New Roman" w:cs="Times New Roman"/>
          <w:sz w:val="24"/>
          <w:szCs w:val="20"/>
          <w:lang w:eastAsia="it-IT"/>
        </w:rPr>
        <w:t xml:space="preserve"> alla ricerca di una condivisione e </w:t>
      </w:r>
      <w:r w:rsidR="003827EF">
        <w:rPr>
          <w:rFonts w:ascii="Times New Roman" w:eastAsia="Times New Roman" w:hAnsi="Times New Roman" w:cs="Times New Roman"/>
          <w:sz w:val="24"/>
          <w:szCs w:val="20"/>
          <w:lang w:eastAsia="it-IT"/>
        </w:rPr>
        <w:t xml:space="preserve">di una </w:t>
      </w:r>
      <w:r w:rsidR="00A46F45">
        <w:rPr>
          <w:rFonts w:ascii="Times New Roman" w:eastAsia="Times New Roman" w:hAnsi="Times New Roman" w:cs="Times New Roman"/>
          <w:sz w:val="24"/>
          <w:szCs w:val="20"/>
          <w:lang w:eastAsia="it-IT"/>
        </w:rPr>
        <w:t xml:space="preserve">adesione </w:t>
      </w:r>
      <w:r w:rsidR="00A753A3">
        <w:rPr>
          <w:rFonts w:ascii="Times New Roman" w:eastAsia="Times New Roman" w:hAnsi="Times New Roman" w:cs="Times New Roman"/>
          <w:sz w:val="24"/>
          <w:szCs w:val="20"/>
          <w:lang w:eastAsia="it-IT"/>
        </w:rPr>
        <w:t xml:space="preserve">che deve essere </w:t>
      </w:r>
      <w:r w:rsidR="00A46F45">
        <w:rPr>
          <w:rFonts w:ascii="Times New Roman" w:eastAsia="Times New Roman" w:hAnsi="Times New Roman" w:cs="Times New Roman"/>
          <w:sz w:val="24"/>
          <w:szCs w:val="20"/>
          <w:lang w:eastAsia="it-IT"/>
        </w:rPr>
        <w:t>assoluta.</w:t>
      </w:r>
      <w:r w:rsidR="00492A39">
        <w:rPr>
          <w:rFonts w:ascii="Times New Roman" w:eastAsia="Times New Roman" w:hAnsi="Times New Roman" w:cs="Times New Roman"/>
          <w:sz w:val="24"/>
          <w:szCs w:val="20"/>
          <w:lang w:eastAsia="it-IT"/>
        </w:rPr>
        <w:t xml:space="preserve"> </w:t>
      </w:r>
      <w:r w:rsidR="00A46F45">
        <w:rPr>
          <w:rFonts w:ascii="Times New Roman" w:eastAsia="Times New Roman" w:hAnsi="Times New Roman" w:cs="Times New Roman"/>
          <w:sz w:val="24"/>
          <w:szCs w:val="20"/>
          <w:lang w:eastAsia="it-IT"/>
        </w:rPr>
        <w:tab/>
      </w:r>
    </w:p>
    <w:p w:rsidR="00A46F45" w:rsidRDefault="00A46F45" w:rsidP="00A46F45">
      <w:pPr>
        <w:spacing w:after="0" w:line="240" w:lineRule="auto"/>
        <w:ind w:firstLine="708"/>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Particolare attenzione era posta nell’osservazione della volta celeste. Già i</w:t>
      </w:r>
      <w:r w:rsidR="00790A03" w:rsidRPr="00A66909">
        <w:rPr>
          <w:rFonts w:ascii="Times New Roman" w:eastAsia="Times New Roman" w:hAnsi="Times New Roman" w:cs="Times New Roman"/>
          <w:sz w:val="24"/>
          <w:szCs w:val="20"/>
          <w:lang w:eastAsia="it-IT"/>
        </w:rPr>
        <w:t xml:space="preserve"> Sumeri intuirono che ciò che accadeva nel cielo aveva a che fare con</w:t>
      </w:r>
      <w:r>
        <w:rPr>
          <w:rFonts w:ascii="Times New Roman" w:eastAsia="Times New Roman" w:hAnsi="Times New Roman" w:cs="Times New Roman"/>
          <w:sz w:val="24"/>
          <w:szCs w:val="20"/>
          <w:lang w:eastAsia="it-IT"/>
        </w:rPr>
        <w:t xml:space="preserve"> fenomeni ciclici</w:t>
      </w:r>
      <w:r w:rsidR="00790A03" w:rsidRPr="00A66909">
        <w:rPr>
          <w:rFonts w:ascii="Times New Roman" w:eastAsia="Times New Roman" w:hAnsi="Times New Roman" w:cs="Times New Roman"/>
          <w:sz w:val="24"/>
          <w:szCs w:val="20"/>
          <w:lang w:eastAsia="it-IT"/>
        </w:rPr>
        <w:t>: 365 giorni perché il sole ritornasse nel punto più alto raggiunto in estate, 28 giorni per il ciclo lunare. Anche il movimento di alcun</w:t>
      </w:r>
      <w:r>
        <w:rPr>
          <w:rFonts w:ascii="Times New Roman" w:eastAsia="Times New Roman" w:hAnsi="Times New Roman" w:cs="Times New Roman"/>
          <w:sz w:val="24"/>
          <w:szCs w:val="20"/>
          <w:lang w:eastAsia="it-IT"/>
        </w:rPr>
        <w:t>i</w:t>
      </w:r>
      <w:r w:rsidR="00790A03" w:rsidRPr="00A66909">
        <w:rPr>
          <w:rFonts w:ascii="Times New Roman" w:eastAsia="Times New Roman" w:hAnsi="Times New Roman" w:cs="Times New Roman"/>
          <w:sz w:val="24"/>
          <w:szCs w:val="20"/>
          <w:lang w:eastAsia="it-IT"/>
        </w:rPr>
        <w:t xml:space="preserve"> pianeti</w:t>
      </w:r>
      <w:r>
        <w:rPr>
          <w:rFonts w:ascii="Times New Roman" w:eastAsia="Times New Roman" w:hAnsi="Times New Roman" w:cs="Times New Roman"/>
          <w:sz w:val="24"/>
          <w:szCs w:val="20"/>
          <w:lang w:eastAsia="it-IT"/>
        </w:rPr>
        <w:t xml:space="preserve"> venne individuato rispetto alle stelle considerate all’epoca </w:t>
      </w:r>
      <w:r w:rsidR="00790A03" w:rsidRPr="00A66909">
        <w:rPr>
          <w:rFonts w:ascii="Times New Roman" w:eastAsia="Times New Roman" w:hAnsi="Times New Roman" w:cs="Times New Roman"/>
          <w:sz w:val="24"/>
          <w:szCs w:val="20"/>
          <w:lang w:eastAsia="it-IT"/>
        </w:rPr>
        <w:t xml:space="preserve">fisse. </w:t>
      </w:r>
      <w:r>
        <w:rPr>
          <w:rFonts w:ascii="Times New Roman" w:eastAsia="Times New Roman" w:hAnsi="Times New Roman" w:cs="Times New Roman"/>
          <w:sz w:val="24"/>
          <w:szCs w:val="20"/>
          <w:lang w:eastAsia="it-IT"/>
        </w:rPr>
        <w:t>I</w:t>
      </w:r>
      <w:r w:rsidR="00790A03" w:rsidRPr="00A66909">
        <w:rPr>
          <w:rFonts w:ascii="Times New Roman" w:eastAsia="Times New Roman" w:hAnsi="Times New Roman" w:cs="Times New Roman"/>
          <w:sz w:val="24"/>
          <w:szCs w:val="20"/>
          <w:lang w:eastAsia="it-IT"/>
        </w:rPr>
        <w:t xml:space="preserve"> Babilonesi stabiliscono regole precise sul movimento degli astri, tanto da prevederne in anticipo la </w:t>
      </w:r>
      <w:r>
        <w:rPr>
          <w:rFonts w:ascii="Times New Roman" w:eastAsia="Times New Roman" w:hAnsi="Times New Roman" w:cs="Times New Roman"/>
          <w:sz w:val="24"/>
          <w:szCs w:val="20"/>
          <w:lang w:eastAsia="it-IT"/>
        </w:rPr>
        <w:t xml:space="preserve">loro </w:t>
      </w:r>
      <w:r w:rsidR="00790A03" w:rsidRPr="00A66909">
        <w:rPr>
          <w:rFonts w:ascii="Times New Roman" w:eastAsia="Times New Roman" w:hAnsi="Times New Roman" w:cs="Times New Roman"/>
          <w:sz w:val="24"/>
          <w:szCs w:val="20"/>
          <w:lang w:eastAsia="it-IT"/>
        </w:rPr>
        <w:t>futura posizione.</w:t>
      </w:r>
      <w:r w:rsidR="00492A39">
        <w:rPr>
          <w:rFonts w:ascii="Times New Roman" w:eastAsia="Times New Roman" w:hAnsi="Times New Roman" w:cs="Times New Roman"/>
          <w:sz w:val="24"/>
          <w:szCs w:val="20"/>
          <w:lang w:eastAsia="it-IT"/>
        </w:rPr>
        <w:t xml:space="preserve"> </w:t>
      </w:r>
    </w:p>
    <w:p w:rsidR="003827EF" w:rsidRDefault="00A46F45" w:rsidP="00A46F45">
      <w:pPr>
        <w:spacing w:after="0" w:line="240" w:lineRule="auto"/>
        <w:ind w:firstLine="708"/>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E’ una fase questa ne</w:t>
      </w:r>
      <w:r w:rsidR="00982538">
        <w:rPr>
          <w:rFonts w:ascii="Times New Roman" w:eastAsia="Times New Roman" w:hAnsi="Times New Roman" w:cs="Times New Roman"/>
          <w:sz w:val="24"/>
          <w:szCs w:val="20"/>
          <w:lang w:eastAsia="it-IT"/>
        </w:rPr>
        <w:t>l</w:t>
      </w:r>
      <w:r>
        <w:rPr>
          <w:rFonts w:ascii="Times New Roman" w:eastAsia="Times New Roman" w:hAnsi="Times New Roman" w:cs="Times New Roman"/>
          <w:sz w:val="24"/>
          <w:szCs w:val="20"/>
          <w:lang w:eastAsia="it-IT"/>
        </w:rPr>
        <w:t>l</w:t>
      </w:r>
      <w:r w:rsidR="00982538">
        <w:rPr>
          <w:rFonts w:ascii="Times New Roman" w:eastAsia="Times New Roman" w:hAnsi="Times New Roman" w:cs="Times New Roman"/>
          <w:sz w:val="24"/>
          <w:szCs w:val="20"/>
          <w:lang w:eastAsia="it-IT"/>
        </w:rPr>
        <w:t>a</w:t>
      </w:r>
      <w:r>
        <w:rPr>
          <w:rFonts w:ascii="Times New Roman" w:eastAsia="Times New Roman" w:hAnsi="Times New Roman" w:cs="Times New Roman"/>
          <w:sz w:val="24"/>
          <w:szCs w:val="20"/>
          <w:lang w:eastAsia="it-IT"/>
        </w:rPr>
        <w:t xml:space="preserve"> quale i riferimenti mitici sovrastano ogni tipo di </w:t>
      </w:r>
      <w:r w:rsidR="003827EF">
        <w:rPr>
          <w:rFonts w:ascii="Times New Roman" w:eastAsia="Times New Roman" w:hAnsi="Times New Roman" w:cs="Times New Roman"/>
          <w:sz w:val="24"/>
          <w:szCs w:val="20"/>
          <w:lang w:eastAsia="it-IT"/>
        </w:rPr>
        <w:t xml:space="preserve">possibile spiegazione della </w:t>
      </w:r>
      <w:r>
        <w:rPr>
          <w:rFonts w:ascii="Times New Roman" w:eastAsia="Times New Roman" w:hAnsi="Times New Roman" w:cs="Times New Roman"/>
          <w:sz w:val="24"/>
          <w:szCs w:val="20"/>
          <w:lang w:eastAsia="it-IT"/>
        </w:rPr>
        <w:t>realtà</w:t>
      </w:r>
      <w:r w:rsidR="00C92999">
        <w:rPr>
          <w:rStyle w:val="Rimandonotaapidipagina"/>
          <w:rFonts w:ascii="Times New Roman" w:eastAsia="Times New Roman" w:hAnsi="Times New Roman" w:cs="Times New Roman"/>
          <w:sz w:val="24"/>
          <w:szCs w:val="20"/>
          <w:lang w:eastAsia="it-IT"/>
        </w:rPr>
        <w:footnoteReference w:id="12"/>
      </w:r>
      <w:r>
        <w:rPr>
          <w:rFonts w:ascii="Times New Roman" w:eastAsia="Times New Roman" w:hAnsi="Times New Roman" w:cs="Times New Roman"/>
          <w:sz w:val="24"/>
          <w:szCs w:val="20"/>
          <w:lang w:eastAsia="it-IT"/>
        </w:rPr>
        <w:t xml:space="preserve">. </w:t>
      </w:r>
    </w:p>
    <w:p w:rsidR="00790A03" w:rsidRDefault="00A46F45" w:rsidP="00A46F45">
      <w:pPr>
        <w:spacing w:after="0" w:line="240" w:lineRule="auto"/>
        <w:ind w:firstLine="708"/>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 xml:space="preserve">E’ soltanto col mondo </w:t>
      </w:r>
      <w:r w:rsidR="00790A03" w:rsidRPr="00A66909">
        <w:rPr>
          <w:rFonts w:ascii="Times New Roman" w:eastAsia="Times New Roman" w:hAnsi="Times New Roman" w:cs="Times New Roman"/>
          <w:sz w:val="24"/>
          <w:szCs w:val="20"/>
          <w:lang w:eastAsia="it-IT"/>
        </w:rPr>
        <w:t xml:space="preserve">greco </w:t>
      </w:r>
      <w:r>
        <w:rPr>
          <w:rFonts w:ascii="Times New Roman" w:eastAsia="Times New Roman" w:hAnsi="Times New Roman" w:cs="Times New Roman"/>
          <w:sz w:val="24"/>
          <w:szCs w:val="20"/>
          <w:lang w:eastAsia="it-IT"/>
        </w:rPr>
        <w:t xml:space="preserve">che </w:t>
      </w:r>
      <w:r w:rsidR="00790A03" w:rsidRPr="00A66909">
        <w:rPr>
          <w:rFonts w:ascii="Times New Roman" w:eastAsia="Times New Roman" w:hAnsi="Times New Roman" w:cs="Times New Roman"/>
          <w:sz w:val="24"/>
          <w:szCs w:val="20"/>
          <w:lang w:eastAsia="it-IT"/>
        </w:rPr>
        <w:t xml:space="preserve">si sviluppa il primo tentativo di un approccio conoscitivo dell’uomo del tutto nuovo e si interpretano le </w:t>
      </w:r>
      <w:r w:rsidR="00D52A81" w:rsidRPr="00D52A81">
        <w:rPr>
          <w:rFonts w:ascii="Times New Roman" w:eastAsia="Times New Roman" w:hAnsi="Times New Roman" w:cs="Times New Roman"/>
          <w:i/>
          <w:sz w:val="24"/>
          <w:szCs w:val="20"/>
          <w:lang w:eastAsia="it-IT"/>
        </w:rPr>
        <w:t>c</w:t>
      </w:r>
      <w:r w:rsidR="00790A03" w:rsidRPr="00D52A81">
        <w:rPr>
          <w:rFonts w:ascii="Times New Roman" w:eastAsia="Times New Roman" w:hAnsi="Times New Roman" w:cs="Times New Roman"/>
          <w:i/>
          <w:sz w:val="24"/>
          <w:szCs w:val="20"/>
          <w:lang w:eastAsia="it-IT"/>
        </w:rPr>
        <w:t>ose</w:t>
      </w:r>
      <w:r w:rsidR="00790A03" w:rsidRPr="00A66909">
        <w:rPr>
          <w:rFonts w:ascii="Times New Roman" w:eastAsia="Times New Roman" w:hAnsi="Times New Roman" w:cs="Times New Roman"/>
          <w:sz w:val="24"/>
          <w:szCs w:val="20"/>
          <w:lang w:eastAsia="it-IT"/>
        </w:rPr>
        <w:t xml:space="preserve"> non col </w:t>
      </w:r>
      <w:proofErr w:type="spellStart"/>
      <w:r w:rsidR="00790A03" w:rsidRPr="00A66909">
        <w:rPr>
          <w:rFonts w:ascii="Times New Roman" w:eastAsia="Times New Roman" w:hAnsi="Times New Roman" w:cs="Times New Roman"/>
          <w:i/>
          <w:sz w:val="24"/>
          <w:szCs w:val="20"/>
          <w:lang w:eastAsia="it-IT"/>
        </w:rPr>
        <w:t>mytos</w:t>
      </w:r>
      <w:proofErr w:type="spellEnd"/>
      <w:r w:rsidR="00790A03" w:rsidRPr="00A66909">
        <w:rPr>
          <w:rFonts w:ascii="Times New Roman" w:eastAsia="Times New Roman" w:hAnsi="Times New Roman" w:cs="Times New Roman"/>
          <w:sz w:val="24"/>
          <w:szCs w:val="20"/>
          <w:lang w:eastAsia="it-IT"/>
        </w:rPr>
        <w:t xml:space="preserve">, ma col </w:t>
      </w:r>
      <w:r w:rsidR="00790A03" w:rsidRPr="00A66909">
        <w:rPr>
          <w:rFonts w:ascii="Times New Roman" w:eastAsia="Times New Roman" w:hAnsi="Times New Roman" w:cs="Times New Roman"/>
          <w:i/>
          <w:sz w:val="24"/>
          <w:szCs w:val="20"/>
          <w:lang w:eastAsia="it-IT"/>
        </w:rPr>
        <w:t>logos</w:t>
      </w:r>
      <w:r>
        <w:rPr>
          <w:rFonts w:ascii="Times New Roman" w:eastAsia="Times New Roman" w:hAnsi="Times New Roman" w:cs="Times New Roman"/>
          <w:sz w:val="24"/>
          <w:szCs w:val="20"/>
          <w:lang w:eastAsia="it-IT"/>
        </w:rPr>
        <w:t xml:space="preserve">. Tuttavia il primato delle idee e la necessità di dover dare una risposta globale unitaria al significato del tutto, ha </w:t>
      </w:r>
      <w:r>
        <w:rPr>
          <w:rFonts w:ascii="Times New Roman" w:eastAsia="Times New Roman" w:hAnsi="Times New Roman" w:cs="Times New Roman"/>
          <w:sz w:val="24"/>
          <w:szCs w:val="20"/>
          <w:lang w:eastAsia="it-IT"/>
        </w:rPr>
        <w:lastRenderedPageBreak/>
        <w:t xml:space="preserve">condizionato gli </w:t>
      </w:r>
      <w:r w:rsidR="00B204D6">
        <w:rPr>
          <w:rFonts w:ascii="Times New Roman" w:eastAsia="Times New Roman" w:hAnsi="Times New Roman" w:cs="Times New Roman"/>
          <w:sz w:val="24"/>
          <w:szCs w:val="20"/>
          <w:lang w:eastAsia="it-IT"/>
        </w:rPr>
        <w:t>orientamenti</w:t>
      </w:r>
      <w:r>
        <w:rPr>
          <w:rFonts w:ascii="Times New Roman" w:eastAsia="Times New Roman" w:hAnsi="Times New Roman" w:cs="Times New Roman"/>
          <w:sz w:val="24"/>
          <w:szCs w:val="20"/>
          <w:lang w:eastAsia="it-IT"/>
        </w:rPr>
        <w:t xml:space="preserve"> più analitici che avevano portato a</w:t>
      </w:r>
      <w:r w:rsidR="00B204D6">
        <w:rPr>
          <w:rFonts w:ascii="Times New Roman" w:eastAsia="Times New Roman" w:hAnsi="Times New Roman" w:cs="Times New Roman"/>
          <w:sz w:val="24"/>
          <w:szCs w:val="20"/>
          <w:lang w:eastAsia="it-IT"/>
        </w:rPr>
        <w:t xml:space="preserve">d </w:t>
      </w:r>
      <w:r>
        <w:rPr>
          <w:rFonts w:ascii="Times New Roman" w:eastAsia="Times New Roman" w:hAnsi="Times New Roman" w:cs="Times New Roman"/>
          <w:sz w:val="24"/>
          <w:szCs w:val="20"/>
          <w:lang w:eastAsia="it-IT"/>
        </w:rPr>
        <w:t>elaborare ipotesi sulla base dell’osservazione della realtà naturale.</w:t>
      </w:r>
    </w:p>
    <w:p w:rsidR="00FD0065" w:rsidRDefault="00FD0065" w:rsidP="00A46F45">
      <w:pPr>
        <w:spacing w:after="0" w:line="240" w:lineRule="auto"/>
        <w:ind w:firstLine="708"/>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Il mondo romane appare troppo preso nella risoluzione dei sol</w:t>
      </w:r>
      <w:r w:rsidR="00B204D6">
        <w:rPr>
          <w:rFonts w:ascii="Times New Roman" w:eastAsia="Times New Roman" w:hAnsi="Times New Roman" w:cs="Times New Roman"/>
          <w:sz w:val="24"/>
          <w:szCs w:val="20"/>
          <w:lang w:eastAsia="it-IT"/>
        </w:rPr>
        <w:t>i</w:t>
      </w:r>
      <w:r>
        <w:rPr>
          <w:rFonts w:ascii="Times New Roman" w:eastAsia="Times New Roman" w:hAnsi="Times New Roman" w:cs="Times New Roman"/>
          <w:sz w:val="24"/>
          <w:szCs w:val="20"/>
          <w:lang w:eastAsia="it-IT"/>
        </w:rPr>
        <w:t xml:space="preserve"> aspetti tecnici, meccanici e architettonici per favorire indirizzi conoscitivi non legati ad una </w:t>
      </w:r>
      <w:r w:rsidR="003312B9">
        <w:rPr>
          <w:rFonts w:ascii="Times New Roman" w:eastAsia="Times New Roman" w:hAnsi="Times New Roman" w:cs="Times New Roman"/>
          <w:sz w:val="24"/>
          <w:szCs w:val="20"/>
          <w:lang w:eastAsia="it-IT"/>
        </w:rPr>
        <w:t>fruibilità</w:t>
      </w:r>
      <w:r>
        <w:rPr>
          <w:rFonts w:ascii="Times New Roman" w:eastAsia="Times New Roman" w:hAnsi="Times New Roman" w:cs="Times New Roman"/>
          <w:sz w:val="24"/>
          <w:szCs w:val="20"/>
          <w:lang w:eastAsia="it-IT"/>
        </w:rPr>
        <w:t xml:space="preserve"> immediata. Forse anche per questo motivo, il laboratorio del mondo greco, sebbene già nelle sabbie mobili di una razionalità </w:t>
      </w:r>
      <w:r w:rsidR="00B204D6">
        <w:rPr>
          <w:rFonts w:ascii="Times New Roman" w:eastAsia="Times New Roman" w:hAnsi="Times New Roman" w:cs="Times New Roman"/>
          <w:sz w:val="24"/>
          <w:szCs w:val="20"/>
          <w:lang w:eastAsia="it-IT"/>
        </w:rPr>
        <w:t>che aveva c</w:t>
      </w:r>
      <w:r w:rsidR="00A07D36">
        <w:rPr>
          <w:rFonts w:ascii="Times New Roman" w:eastAsia="Times New Roman" w:hAnsi="Times New Roman" w:cs="Times New Roman"/>
          <w:sz w:val="24"/>
          <w:szCs w:val="20"/>
          <w:lang w:eastAsia="it-IT"/>
        </w:rPr>
        <w:t>ome referente soltanto</w:t>
      </w:r>
      <w:r w:rsidR="003312B9">
        <w:rPr>
          <w:rFonts w:ascii="Times New Roman" w:eastAsia="Times New Roman" w:hAnsi="Times New Roman" w:cs="Times New Roman"/>
          <w:sz w:val="24"/>
          <w:szCs w:val="20"/>
          <w:lang w:eastAsia="it-IT"/>
        </w:rPr>
        <w:t xml:space="preserve"> se stessa</w:t>
      </w:r>
      <w:r w:rsidR="00B204D6">
        <w:rPr>
          <w:rFonts w:ascii="Times New Roman" w:eastAsia="Times New Roman" w:hAnsi="Times New Roman" w:cs="Times New Roman"/>
          <w:sz w:val="24"/>
          <w:szCs w:val="20"/>
          <w:lang w:eastAsia="it-IT"/>
        </w:rPr>
        <w:t xml:space="preserve">, </w:t>
      </w:r>
      <w:r>
        <w:rPr>
          <w:rFonts w:ascii="Times New Roman" w:eastAsia="Times New Roman" w:hAnsi="Times New Roman" w:cs="Times New Roman"/>
          <w:sz w:val="24"/>
          <w:szCs w:val="20"/>
          <w:lang w:eastAsia="it-IT"/>
        </w:rPr>
        <w:t>non ha avuto alcun seguito</w:t>
      </w:r>
      <w:r w:rsidR="00064070">
        <w:rPr>
          <w:rStyle w:val="Rimandonotaapidipagina"/>
          <w:rFonts w:ascii="Times New Roman" w:eastAsia="Times New Roman" w:hAnsi="Times New Roman" w:cs="Times New Roman"/>
          <w:sz w:val="24"/>
          <w:szCs w:val="20"/>
          <w:lang w:eastAsia="it-IT"/>
        </w:rPr>
        <w:footnoteReference w:id="13"/>
      </w:r>
      <w:r>
        <w:rPr>
          <w:rFonts w:ascii="Times New Roman" w:eastAsia="Times New Roman" w:hAnsi="Times New Roman" w:cs="Times New Roman"/>
          <w:sz w:val="24"/>
          <w:szCs w:val="20"/>
          <w:lang w:eastAsia="it-IT"/>
        </w:rPr>
        <w:t xml:space="preserve">. </w:t>
      </w:r>
    </w:p>
    <w:p w:rsidR="00CB76BB" w:rsidRPr="00A66909" w:rsidRDefault="00CB76BB" w:rsidP="00A46F45">
      <w:pPr>
        <w:spacing w:after="0" w:line="240" w:lineRule="auto"/>
        <w:ind w:firstLine="708"/>
        <w:jc w:val="both"/>
        <w:rPr>
          <w:rFonts w:ascii="Times New Roman" w:eastAsia="Times New Roman" w:hAnsi="Times New Roman" w:cs="Times New Roman"/>
          <w:sz w:val="24"/>
          <w:szCs w:val="20"/>
          <w:lang w:eastAsia="it-IT"/>
        </w:rPr>
      </w:pPr>
    </w:p>
    <w:p w:rsidR="00CB76BB" w:rsidRPr="00CB76BB" w:rsidRDefault="006F4DF5" w:rsidP="00CB76BB">
      <w:pPr>
        <w:pStyle w:val="NormaleWeb"/>
        <w:kinsoku w:val="0"/>
        <w:overflowPunct w:val="0"/>
        <w:spacing w:before="0" w:beforeAutospacing="0" w:after="0" w:afterAutospacing="0"/>
        <w:ind w:firstLine="708"/>
        <w:jc w:val="both"/>
        <w:textAlignment w:val="baseline"/>
        <w:rPr>
          <w:rFonts w:eastAsiaTheme="minorEastAsia" w:cstheme="minorBidi"/>
          <w:b/>
          <w:bCs/>
          <w:kern w:val="24"/>
        </w:rPr>
      </w:pPr>
      <w:r>
        <w:rPr>
          <w:rFonts w:eastAsiaTheme="minorEastAsia" w:cstheme="minorBidi"/>
          <w:b/>
          <w:bCs/>
          <w:kern w:val="24"/>
        </w:rPr>
        <w:t>Il procedere della ricerca</w:t>
      </w:r>
      <w:r w:rsidR="00CB76BB">
        <w:rPr>
          <w:rFonts w:eastAsiaTheme="minorEastAsia" w:cstheme="minorBidi"/>
          <w:b/>
          <w:bCs/>
          <w:kern w:val="24"/>
        </w:rPr>
        <w:t xml:space="preserve"> scientifica: solo particolari </w:t>
      </w:r>
    </w:p>
    <w:p w:rsidR="00A07D36" w:rsidRDefault="00CB76BB" w:rsidP="00CB76BB">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0"/>
          <w:lang w:eastAsia="it-IT"/>
        </w:rPr>
        <w:tab/>
      </w:r>
      <w:r w:rsidRPr="00CB76BB">
        <w:rPr>
          <w:rFonts w:ascii="Times New Roman" w:eastAsia="Times New Roman" w:hAnsi="Times New Roman" w:cs="Times New Roman"/>
          <w:sz w:val="24"/>
          <w:szCs w:val="20"/>
          <w:lang w:eastAsia="it-IT"/>
        </w:rPr>
        <w:t>Col metodo sperimentale la conoscenza non si rivolge alla ricerca della risoluzione di problemi di ordine universale (cos’è l’universo, cos’è l’uomo, cos’è l’infinito, ecc.), quanto piuttosto all’analisi del particolare, ben inteso anche a livello planetario, con la necessità comunque di poter riprodurre sperimentalmente quanto affermato.</w:t>
      </w:r>
      <w:r w:rsidR="00116E77">
        <w:rPr>
          <w:rFonts w:ascii="Times New Roman" w:eastAsia="Times New Roman" w:hAnsi="Times New Roman" w:cs="Times New Roman"/>
          <w:sz w:val="24"/>
          <w:szCs w:val="20"/>
          <w:lang w:eastAsia="it-IT"/>
        </w:rPr>
        <w:t xml:space="preserve"> </w:t>
      </w:r>
      <w:r w:rsidR="00116E77" w:rsidRPr="00116E77">
        <w:rPr>
          <w:rFonts w:ascii="Times New Roman" w:eastAsia="Times New Roman" w:hAnsi="Times New Roman" w:cs="Times New Roman"/>
          <w:sz w:val="24"/>
          <w:szCs w:val="24"/>
          <w:lang w:eastAsia="it-IT"/>
        </w:rPr>
        <w:t xml:space="preserve">L’indagine scientifica cerca risposte a domande semplici: cos’è un atomo, un elettrone, una proteina, un cristallo, </w:t>
      </w:r>
      <w:r w:rsidR="00A07D36">
        <w:rPr>
          <w:rFonts w:ascii="Times New Roman" w:eastAsia="Times New Roman" w:hAnsi="Times New Roman" w:cs="Times New Roman"/>
          <w:sz w:val="24"/>
          <w:szCs w:val="24"/>
          <w:lang w:eastAsia="it-IT"/>
        </w:rPr>
        <w:t xml:space="preserve">ecc. </w:t>
      </w:r>
    </w:p>
    <w:p w:rsidR="00116E77" w:rsidRDefault="00A07D36" w:rsidP="00A07D36">
      <w:pPr>
        <w:spacing w:after="0" w:line="240" w:lineRule="auto"/>
        <w:ind w:firstLine="708"/>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4"/>
          <w:lang w:eastAsia="it-IT"/>
        </w:rPr>
        <w:t xml:space="preserve">Tuttavia , </w:t>
      </w:r>
      <w:r w:rsidR="00116E77" w:rsidRPr="00116E77">
        <w:rPr>
          <w:rFonts w:ascii="Times New Roman" w:eastAsia="Times New Roman" w:hAnsi="Times New Roman" w:cs="Times New Roman"/>
          <w:sz w:val="24"/>
          <w:szCs w:val="24"/>
          <w:lang w:eastAsia="it-IT"/>
        </w:rPr>
        <w:t>l</w:t>
      </w:r>
      <w:r>
        <w:rPr>
          <w:rFonts w:ascii="Times New Roman" w:eastAsia="Times New Roman" w:hAnsi="Times New Roman" w:cs="Times New Roman"/>
          <w:sz w:val="24"/>
          <w:szCs w:val="24"/>
          <w:lang w:eastAsia="it-IT"/>
        </w:rPr>
        <w:t xml:space="preserve">’incessante </w:t>
      </w:r>
      <w:r w:rsidR="00116E77" w:rsidRPr="00116E77">
        <w:rPr>
          <w:rFonts w:ascii="Times New Roman" w:eastAsia="Times New Roman" w:hAnsi="Times New Roman" w:cs="Times New Roman"/>
          <w:sz w:val="24"/>
          <w:szCs w:val="24"/>
          <w:lang w:eastAsia="it-IT"/>
        </w:rPr>
        <w:t>acquisizione d</w:t>
      </w:r>
      <w:r>
        <w:rPr>
          <w:rFonts w:ascii="Times New Roman" w:eastAsia="Times New Roman" w:hAnsi="Times New Roman" w:cs="Times New Roman"/>
          <w:sz w:val="24"/>
          <w:szCs w:val="24"/>
          <w:lang w:eastAsia="it-IT"/>
        </w:rPr>
        <w:t>i</w:t>
      </w:r>
      <w:r w:rsidR="00116E77" w:rsidRPr="00116E77">
        <w:rPr>
          <w:rFonts w:ascii="Times New Roman" w:eastAsia="Times New Roman" w:hAnsi="Times New Roman" w:cs="Times New Roman"/>
          <w:sz w:val="24"/>
          <w:szCs w:val="24"/>
          <w:lang w:eastAsia="it-IT"/>
        </w:rPr>
        <w:t xml:space="preserve"> nuove informazioni, che si su</w:t>
      </w:r>
      <w:r>
        <w:rPr>
          <w:rFonts w:ascii="Times New Roman" w:eastAsia="Times New Roman" w:hAnsi="Times New Roman" w:cs="Times New Roman"/>
          <w:sz w:val="24"/>
          <w:szCs w:val="24"/>
          <w:lang w:eastAsia="it-IT"/>
        </w:rPr>
        <w:t>sseguono</w:t>
      </w:r>
      <w:r w:rsidR="00116E77" w:rsidRPr="00116E77">
        <w:rPr>
          <w:rFonts w:ascii="Times New Roman" w:eastAsia="Times New Roman" w:hAnsi="Times New Roman" w:cs="Times New Roman"/>
          <w:sz w:val="24"/>
          <w:szCs w:val="24"/>
          <w:lang w:eastAsia="it-IT"/>
        </w:rPr>
        <w:t xml:space="preserve"> nel corso del tempo, mina prima o poi il sistema generale teorico precedentemente elaborato</w:t>
      </w:r>
      <w:r>
        <w:rPr>
          <w:rFonts w:ascii="Times New Roman" w:eastAsia="Times New Roman" w:hAnsi="Times New Roman" w:cs="Times New Roman"/>
          <w:sz w:val="24"/>
          <w:szCs w:val="24"/>
          <w:lang w:eastAsia="it-IT"/>
        </w:rPr>
        <w:t xml:space="preserve"> (paradigma)</w:t>
      </w:r>
      <w:r w:rsidR="00116E77" w:rsidRPr="00116E77">
        <w:rPr>
          <w:rFonts w:ascii="Times New Roman" w:eastAsia="Times New Roman" w:hAnsi="Times New Roman" w:cs="Times New Roman"/>
          <w:sz w:val="24"/>
          <w:szCs w:val="24"/>
          <w:lang w:eastAsia="it-IT"/>
        </w:rPr>
        <w:t>, per riproporne uno nuovo più o meno differente</w:t>
      </w:r>
      <w:r w:rsidR="00CE27C3">
        <w:rPr>
          <w:rStyle w:val="Rimandonotaapidipagina"/>
          <w:rFonts w:ascii="Times New Roman" w:eastAsia="Times New Roman" w:hAnsi="Times New Roman" w:cs="Times New Roman"/>
          <w:sz w:val="24"/>
          <w:szCs w:val="24"/>
          <w:lang w:eastAsia="it-IT"/>
        </w:rPr>
        <w:footnoteReference w:id="14"/>
      </w:r>
      <w:r w:rsidR="00116E77" w:rsidRPr="00116E77">
        <w:rPr>
          <w:rFonts w:ascii="Times New Roman" w:eastAsia="Times New Roman" w:hAnsi="Times New Roman" w:cs="Times New Roman"/>
          <w:sz w:val="24"/>
          <w:szCs w:val="24"/>
          <w:lang w:eastAsia="it-IT"/>
        </w:rPr>
        <w:t>, ma certamente più rispondente alle necessità di giustificazione delle nuove scoperte.</w:t>
      </w:r>
    </w:p>
    <w:p w:rsidR="00CB76BB" w:rsidRPr="00CB76BB" w:rsidRDefault="00CE27C3" w:rsidP="00CB76BB">
      <w:pPr>
        <w:spacing w:after="0" w:line="240" w:lineRule="auto"/>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ab/>
        <w:t xml:space="preserve">Questo procedere conduce </w:t>
      </w:r>
      <w:r w:rsidR="00CB76BB">
        <w:rPr>
          <w:rFonts w:ascii="Times New Roman" w:eastAsia="Times New Roman" w:hAnsi="Times New Roman" w:cs="Times New Roman"/>
          <w:sz w:val="24"/>
          <w:szCs w:val="20"/>
          <w:lang w:eastAsia="it-IT"/>
        </w:rPr>
        <w:t xml:space="preserve">così </w:t>
      </w:r>
      <w:r>
        <w:rPr>
          <w:rFonts w:ascii="Times New Roman" w:eastAsia="Times New Roman" w:hAnsi="Times New Roman" w:cs="Times New Roman"/>
          <w:sz w:val="24"/>
          <w:szCs w:val="20"/>
          <w:lang w:eastAsia="it-IT"/>
        </w:rPr>
        <w:t xml:space="preserve">verso </w:t>
      </w:r>
      <w:r w:rsidR="00CB76BB" w:rsidRPr="00CB76BB">
        <w:rPr>
          <w:rFonts w:ascii="Times New Roman" w:eastAsia="Times New Roman" w:hAnsi="Times New Roman" w:cs="Times New Roman"/>
          <w:sz w:val="24"/>
          <w:szCs w:val="20"/>
          <w:lang w:eastAsia="it-IT"/>
        </w:rPr>
        <w:t xml:space="preserve">una fase molto fervida che </w:t>
      </w:r>
      <w:r w:rsidR="00703D97">
        <w:rPr>
          <w:rFonts w:ascii="Times New Roman" w:eastAsia="Times New Roman" w:hAnsi="Times New Roman" w:cs="Times New Roman"/>
          <w:sz w:val="24"/>
          <w:szCs w:val="20"/>
          <w:lang w:eastAsia="it-IT"/>
        </w:rPr>
        <w:t>porta</w:t>
      </w:r>
      <w:r w:rsidR="00CB76BB" w:rsidRPr="00CB76BB">
        <w:rPr>
          <w:rFonts w:ascii="Times New Roman" w:eastAsia="Times New Roman" w:hAnsi="Times New Roman" w:cs="Times New Roman"/>
          <w:sz w:val="24"/>
          <w:szCs w:val="20"/>
          <w:lang w:eastAsia="it-IT"/>
        </w:rPr>
        <w:t xml:space="preserve"> in rapida successione alla definizione di formule (</w:t>
      </w:r>
      <w:r w:rsidR="0035072F" w:rsidRPr="0035072F">
        <w:rPr>
          <w:rFonts w:ascii="Times New Roman" w:eastAsia="Times New Roman" w:hAnsi="Times New Roman" w:cs="Times New Roman"/>
          <w:i/>
          <w:sz w:val="24"/>
          <w:szCs w:val="20"/>
          <w:lang w:eastAsia="it-IT"/>
        </w:rPr>
        <w:t>Copernico, Galileo Galilei,</w:t>
      </w:r>
      <w:r w:rsidR="0035072F">
        <w:rPr>
          <w:rFonts w:ascii="Times New Roman" w:eastAsia="Times New Roman" w:hAnsi="Times New Roman" w:cs="Times New Roman"/>
          <w:sz w:val="24"/>
          <w:szCs w:val="20"/>
          <w:lang w:eastAsia="it-IT"/>
        </w:rPr>
        <w:t xml:space="preserve"> </w:t>
      </w:r>
      <w:r w:rsidR="00CB76BB" w:rsidRPr="00CB76BB">
        <w:rPr>
          <w:rFonts w:ascii="Times New Roman" w:eastAsia="Times New Roman" w:hAnsi="Times New Roman" w:cs="Times New Roman"/>
          <w:i/>
          <w:sz w:val="24"/>
          <w:szCs w:val="20"/>
          <w:lang w:eastAsia="it-IT"/>
        </w:rPr>
        <w:t>Giovanni Keplero</w:t>
      </w:r>
      <w:r w:rsidR="00CB76BB" w:rsidRPr="00CB76BB">
        <w:rPr>
          <w:rFonts w:ascii="Times New Roman" w:eastAsia="Times New Roman" w:hAnsi="Times New Roman" w:cs="Times New Roman"/>
          <w:sz w:val="24"/>
          <w:szCs w:val="20"/>
          <w:lang w:eastAsia="it-IT"/>
        </w:rPr>
        <w:t xml:space="preserve">, </w:t>
      </w:r>
      <w:r w:rsidR="00CB76BB" w:rsidRPr="00CB76BB">
        <w:rPr>
          <w:rFonts w:ascii="Times New Roman" w:eastAsia="Times New Roman" w:hAnsi="Times New Roman" w:cs="Times New Roman"/>
          <w:i/>
          <w:sz w:val="24"/>
          <w:szCs w:val="20"/>
          <w:lang w:eastAsia="it-IT"/>
        </w:rPr>
        <w:t>Isaac Newton</w:t>
      </w:r>
      <w:r w:rsidR="003F4A17">
        <w:rPr>
          <w:rFonts w:ascii="Times New Roman" w:eastAsia="Times New Roman" w:hAnsi="Times New Roman" w:cs="Times New Roman"/>
          <w:i/>
          <w:sz w:val="24"/>
          <w:szCs w:val="20"/>
          <w:lang w:eastAsia="it-IT"/>
        </w:rPr>
        <w:t xml:space="preserve">, </w:t>
      </w:r>
      <w:r w:rsidR="003F4A17">
        <w:rPr>
          <w:rFonts w:ascii="Times New Roman" w:eastAsia="Times New Roman" w:hAnsi="Times New Roman" w:cs="Times New Roman"/>
          <w:sz w:val="24"/>
          <w:szCs w:val="20"/>
          <w:lang w:eastAsia="it-IT"/>
        </w:rPr>
        <w:t>tra gli altri</w:t>
      </w:r>
      <w:r w:rsidR="00CB76BB" w:rsidRPr="00CB76BB">
        <w:rPr>
          <w:rFonts w:ascii="Times New Roman" w:eastAsia="Times New Roman" w:hAnsi="Times New Roman" w:cs="Times New Roman"/>
          <w:sz w:val="24"/>
          <w:szCs w:val="20"/>
          <w:lang w:eastAsia="it-IT"/>
        </w:rPr>
        <w:t>)</w:t>
      </w:r>
      <w:r w:rsidR="0035072F">
        <w:rPr>
          <w:rStyle w:val="Rimandonotaapidipagina"/>
          <w:rFonts w:ascii="Times New Roman" w:eastAsia="Times New Roman" w:hAnsi="Times New Roman" w:cs="Times New Roman"/>
          <w:sz w:val="24"/>
          <w:szCs w:val="20"/>
          <w:lang w:eastAsia="it-IT"/>
        </w:rPr>
        <w:footnoteReference w:id="15"/>
      </w:r>
      <w:r w:rsidR="00CB76BB" w:rsidRPr="00CB76BB">
        <w:rPr>
          <w:rFonts w:ascii="Times New Roman" w:eastAsia="Times New Roman" w:hAnsi="Times New Roman" w:cs="Times New Roman"/>
          <w:sz w:val="24"/>
          <w:szCs w:val="20"/>
          <w:lang w:eastAsia="it-IT"/>
        </w:rPr>
        <w:t xml:space="preserve"> molto precise e comprovate, di valore oggettivo, che consentono di inquadrare in termini matematici e statistici la realtà.</w:t>
      </w:r>
    </w:p>
    <w:p w:rsidR="002B6097" w:rsidRDefault="00CB76BB" w:rsidP="008F2F03">
      <w:pPr>
        <w:spacing w:after="0" w:line="240" w:lineRule="auto"/>
        <w:ind w:firstLine="708"/>
        <w:jc w:val="both"/>
        <w:rPr>
          <w:rFonts w:ascii="Times New Roman" w:eastAsia="Times New Roman" w:hAnsi="Times New Roman" w:cs="Times New Roman"/>
          <w:sz w:val="24"/>
          <w:szCs w:val="20"/>
          <w:lang w:eastAsia="it-IT"/>
        </w:rPr>
      </w:pPr>
      <w:r w:rsidRPr="00CB76BB">
        <w:rPr>
          <w:rFonts w:ascii="Times New Roman" w:eastAsia="Times New Roman" w:hAnsi="Times New Roman" w:cs="Times New Roman"/>
          <w:sz w:val="24"/>
          <w:szCs w:val="20"/>
          <w:lang w:eastAsia="it-IT"/>
        </w:rPr>
        <w:t>Su questa base prende vigore lo studio diretto del mondo animato che porta</w:t>
      </w:r>
      <w:r>
        <w:rPr>
          <w:rFonts w:ascii="Times New Roman" w:eastAsia="Times New Roman" w:hAnsi="Times New Roman" w:cs="Times New Roman"/>
          <w:sz w:val="24"/>
          <w:szCs w:val="20"/>
          <w:lang w:eastAsia="it-IT"/>
        </w:rPr>
        <w:t xml:space="preserve"> in un arco temporale di qualche secolo</w:t>
      </w:r>
      <w:r w:rsidR="000F203F">
        <w:rPr>
          <w:rFonts w:ascii="Times New Roman" w:eastAsia="Times New Roman" w:hAnsi="Times New Roman" w:cs="Times New Roman"/>
          <w:sz w:val="24"/>
          <w:szCs w:val="20"/>
          <w:lang w:eastAsia="it-IT"/>
        </w:rPr>
        <w:t xml:space="preserve"> </w:t>
      </w:r>
      <w:r>
        <w:rPr>
          <w:rFonts w:ascii="Times New Roman" w:eastAsia="Times New Roman" w:hAnsi="Times New Roman" w:cs="Times New Roman"/>
          <w:sz w:val="24"/>
          <w:szCs w:val="20"/>
          <w:lang w:eastAsia="it-IT"/>
        </w:rPr>
        <w:t xml:space="preserve">all’acquisizione di </w:t>
      </w:r>
      <w:r w:rsidR="000F203F">
        <w:rPr>
          <w:rFonts w:ascii="Times New Roman" w:eastAsia="Times New Roman" w:hAnsi="Times New Roman" w:cs="Times New Roman"/>
          <w:sz w:val="24"/>
          <w:szCs w:val="20"/>
          <w:lang w:eastAsia="it-IT"/>
        </w:rPr>
        <w:t xml:space="preserve">importanti </w:t>
      </w:r>
      <w:r>
        <w:rPr>
          <w:rFonts w:ascii="Times New Roman" w:eastAsia="Times New Roman" w:hAnsi="Times New Roman" w:cs="Times New Roman"/>
          <w:sz w:val="24"/>
          <w:szCs w:val="20"/>
          <w:lang w:eastAsia="it-IT"/>
        </w:rPr>
        <w:t>nozioni fondamentali</w:t>
      </w:r>
      <w:r w:rsidR="00212735">
        <w:rPr>
          <w:rFonts w:ascii="Times New Roman" w:eastAsia="Times New Roman" w:hAnsi="Times New Roman" w:cs="Times New Roman"/>
          <w:sz w:val="24"/>
          <w:szCs w:val="20"/>
          <w:lang w:eastAsia="it-IT"/>
        </w:rPr>
        <w:t xml:space="preserve"> </w:t>
      </w:r>
      <w:r w:rsidR="003312B9">
        <w:rPr>
          <w:rFonts w:ascii="Times New Roman" w:eastAsia="Times New Roman" w:hAnsi="Times New Roman" w:cs="Times New Roman"/>
          <w:sz w:val="24"/>
          <w:szCs w:val="20"/>
          <w:lang w:eastAsia="it-IT"/>
        </w:rPr>
        <w:t xml:space="preserve">dell’anatomia </w:t>
      </w:r>
      <w:r w:rsidR="00212735">
        <w:rPr>
          <w:rFonts w:ascii="Times New Roman" w:eastAsia="Times New Roman" w:hAnsi="Times New Roman" w:cs="Times New Roman"/>
          <w:sz w:val="24"/>
          <w:szCs w:val="20"/>
          <w:lang w:eastAsia="it-IT"/>
        </w:rPr>
        <w:t>umana</w:t>
      </w:r>
      <w:r>
        <w:rPr>
          <w:rStyle w:val="Rimandonotaapidipagina"/>
          <w:rFonts w:ascii="Times New Roman" w:eastAsia="Times New Roman" w:hAnsi="Times New Roman" w:cs="Times New Roman"/>
          <w:sz w:val="24"/>
          <w:szCs w:val="20"/>
          <w:lang w:eastAsia="it-IT"/>
        </w:rPr>
        <w:footnoteReference w:id="16"/>
      </w:r>
      <w:r>
        <w:rPr>
          <w:rFonts w:ascii="Times New Roman" w:eastAsia="Times New Roman" w:hAnsi="Times New Roman" w:cs="Times New Roman"/>
          <w:sz w:val="24"/>
          <w:szCs w:val="20"/>
          <w:lang w:eastAsia="it-IT"/>
        </w:rPr>
        <w:t xml:space="preserve">, </w:t>
      </w:r>
      <w:r w:rsidR="000500D2">
        <w:rPr>
          <w:rFonts w:ascii="Times New Roman" w:eastAsia="Times New Roman" w:hAnsi="Times New Roman" w:cs="Times New Roman"/>
          <w:sz w:val="24"/>
          <w:szCs w:val="20"/>
          <w:lang w:eastAsia="it-IT"/>
        </w:rPr>
        <w:t>allo sviluppo della chimica</w:t>
      </w:r>
      <w:r w:rsidR="00212735">
        <w:rPr>
          <w:rFonts w:ascii="Times New Roman" w:eastAsia="Times New Roman" w:hAnsi="Times New Roman" w:cs="Times New Roman"/>
          <w:sz w:val="24"/>
          <w:szCs w:val="20"/>
          <w:lang w:eastAsia="it-IT"/>
        </w:rPr>
        <w:t>,</w:t>
      </w:r>
      <w:r w:rsidR="000500D2">
        <w:rPr>
          <w:rFonts w:ascii="Times New Roman" w:eastAsia="Times New Roman" w:hAnsi="Times New Roman" w:cs="Times New Roman"/>
          <w:sz w:val="24"/>
          <w:szCs w:val="20"/>
          <w:lang w:eastAsia="it-IT"/>
        </w:rPr>
        <w:t xml:space="preserve"> della geologia e della paleontologia, </w:t>
      </w:r>
      <w:r w:rsidR="00E340CA">
        <w:rPr>
          <w:rFonts w:ascii="Times New Roman" w:eastAsia="Times New Roman" w:hAnsi="Times New Roman" w:cs="Times New Roman"/>
          <w:sz w:val="24"/>
          <w:szCs w:val="20"/>
          <w:lang w:eastAsia="it-IT"/>
        </w:rPr>
        <w:t xml:space="preserve">alla definizione </w:t>
      </w:r>
      <w:r w:rsidRPr="00CB76BB">
        <w:rPr>
          <w:rFonts w:ascii="Times New Roman" w:eastAsia="Times New Roman" w:hAnsi="Times New Roman" w:cs="Times New Roman"/>
          <w:sz w:val="24"/>
          <w:szCs w:val="20"/>
          <w:lang w:eastAsia="it-IT"/>
        </w:rPr>
        <w:lastRenderedPageBreak/>
        <w:t>tassonomia</w:t>
      </w:r>
      <w:r w:rsidR="00E340CA">
        <w:rPr>
          <w:rFonts w:ascii="Times New Roman" w:eastAsia="Times New Roman" w:hAnsi="Times New Roman" w:cs="Times New Roman"/>
          <w:sz w:val="24"/>
          <w:szCs w:val="20"/>
          <w:lang w:eastAsia="it-IT"/>
        </w:rPr>
        <w:t xml:space="preserve"> degli esseri viventi</w:t>
      </w:r>
      <w:r w:rsidR="008268E4">
        <w:rPr>
          <w:rStyle w:val="Rimandonotaapidipagina"/>
          <w:rFonts w:ascii="Times New Roman" w:eastAsia="Times New Roman" w:hAnsi="Times New Roman" w:cs="Times New Roman"/>
          <w:sz w:val="24"/>
          <w:szCs w:val="20"/>
          <w:lang w:eastAsia="it-IT"/>
        </w:rPr>
        <w:footnoteReference w:id="17"/>
      </w:r>
      <w:r w:rsidRPr="00CB76BB">
        <w:rPr>
          <w:rFonts w:ascii="Times New Roman" w:eastAsia="Times New Roman" w:hAnsi="Times New Roman" w:cs="Times New Roman"/>
          <w:sz w:val="24"/>
          <w:szCs w:val="20"/>
          <w:lang w:eastAsia="it-IT"/>
        </w:rPr>
        <w:t>,</w:t>
      </w:r>
      <w:r w:rsidR="008268E4">
        <w:rPr>
          <w:rFonts w:ascii="Times New Roman" w:eastAsia="Times New Roman" w:hAnsi="Times New Roman" w:cs="Times New Roman"/>
          <w:sz w:val="24"/>
          <w:szCs w:val="20"/>
          <w:lang w:eastAsia="it-IT"/>
        </w:rPr>
        <w:t xml:space="preserve"> </w:t>
      </w:r>
      <w:r w:rsidRPr="00CB76BB">
        <w:rPr>
          <w:rFonts w:ascii="Times New Roman" w:eastAsia="Times New Roman" w:hAnsi="Times New Roman" w:cs="Times New Roman"/>
          <w:sz w:val="24"/>
          <w:szCs w:val="20"/>
          <w:lang w:eastAsia="it-IT"/>
        </w:rPr>
        <w:t>alla presentazione dei risultati in numerosi apparati museali e in giardini botanici e animali (zoo)</w:t>
      </w:r>
      <w:r w:rsidR="000F203F">
        <w:rPr>
          <w:rFonts w:ascii="Times New Roman" w:eastAsia="Times New Roman" w:hAnsi="Times New Roman" w:cs="Times New Roman"/>
          <w:sz w:val="24"/>
          <w:szCs w:val="20"/>
          <w:lang w:eastAsia="it-IT"/>
        </w:rPr>
        <w:t>.</w:t>
      </w:r>
      <w:r w:rsidR="00703D97">
        <w:rPr>
          <w:rFonts w:ascii="Times New Roman" w:eastAsia="Times New Roman" w:hAnsi="Times New Roman" w:cs="Times New Roman"/>
          <w:sz w:val="24"/>
          <w:szCs w:val="20"/>
          <w:lang w:eastAsia="it-IT"/>
        </w:rPr>
        <w:t xml:space="preserve"> </w:t>
      </w:r>
    </w:p>
    <w:p w:rsidR="00703D97" w:rsidRDefault="008F2F03" w:rsidP="008F2F03">
      <w:pPr>
        <w:spacing w:after="0" w:line="240" w:lineRule="auto"/>
        <w:ind w:firstLine="708"/>
        <w:jc w:val="both"/>
        <w:rPr>
          <w:rFonts w:ascii="Times New Roman" w:eastAsia="Times New Roman" w:hAnsi="Times New Roman" w:cs="Times New Roman"/>
          <w:sz w:val="24"/>
          <w:szCs w:val="24"/>
          <w:lang w:eastAsia="it-IT"/>
        </w:rPr>
      </w:pPr>
      <w:r w:rsidRPr="008F2F03">
        <w:rPr>
          <w:rFonts w:ascii="Times New Roman" w:eastAsia="Times New Roman" w:hAnsi="Times New Roman" w:cs="Times New Roman"/>
          <w:sz w:val="24"/>
          <w:szCs w:val="24"/>
          <w:lang w:eastAsia="it-IT"/>
        </w:rPr>
        <w:t xml:space="preserve">Anche le grandi scoperte geografiche aiutano in questa fase al cambiamento di prospettiva nei riguardi dell’analisi della natura e delle sue differenti originalità. Da ogni parte arrivano in Europa cose nuove e curiose che stravolgono la nostra concezione del mondo limitato al solo ambito europeo. </w:t>
      </w:r>
    </w:p>
    <w:p w:rsidR="008F2F03" w:rsidRPr="008F2F03" w:rsidRDefault="008F2F03" w:rsidP="008F2F03">
      <w:pPr>
        <w:spacing w:after="0" w:line="240" w:lineRule="auto"/>
        <w:ind w:firstLine="708"/>
        <w:jc w:val="both"/>
        <w:rPr>
          <w:rFonts w:ascii="Times New Roman" w:eastAsia="Times New Roman" w:hAnsi="Times New Roman" w:cs="Times New Roman"/>
          <w:sz w:val="24"/>
          <w:szCs w:val="24"/>
          <w:lang w:eastAsia="it-IT"/>
        </w:rPr>
      </w:pPr>
      <w:r w:rsidRPr="008F2F03">
        <w:rPr>
          <w:rFonts w:ascii="Times New Roman" w:eastAsia="Times New Roman" w:hAnsi="Times New Roman" w:cs="Times New Roman"/>
          <w:sz w:val="24"/>
          <w:szCs w:val="24"/>
          <w:lang w:eastAsia="it-IT"/>
        </w:rPr>
        <w:t>Nascono così grandi raccolte, i gabinetti delle curiosità, assieme alla necessità dello sviluppo della classificazione di piante ed animali e comunque di tutto quanto rappresenti oggetto di interesse</w:t>
      </w:r>
      <w:r>
        <w:rPr>
          <w:rFonts w:ascii="Times New Roman" w:eastAsia="Times New Roman" w:hAnsi="Times New Roman" w:cs="Times New Roman"/>
          <w:sz w:val="24"/>
          <w:szCs w:val="24"/>
          <w:lang w:eastAsia="it-IT"/>
        </w:rPr>
        <w:t xml:space="preserve"> per la stessa validazione della natura</w:t>
      </w:r>
      <w:r w:rsidRPr="008F2F03">
        <w:rPr>
          <w:rFonts w:ascii="Times New Roman" w:eastAsia="Times New Roman" w:hAnsi="Times New Roman" w:cs="Times New Roman"/>
          <w:sz w:val="24"/>
          <w:szCs w:val="24"/>
          <w:lang w:eastAsia="it-IT"/>
        </w:rPr>
        <w:t xml:space="preserve">. </w:t>
      </w:r>
    </w:p>
    <w:p w:rsidR="008F2F03" w:rsidRDefault="008F2F03" w:rsidP="00F31869">
      <w:pPr>
        <w:pStyle w:val="NormaleWeb"/>
        <w:kinsoku w:val="0"/>
        <w:overflowPunct w:val="0"/>
        <w:spacing w:before="0" w:beforeAutospacing="0" w:after="0" w:afterAutospacing="0"/>
        <w:ind w:firstLine="708"/>
        <w:jc w:val="both"/>
        <w:textAlignment w:val="baseline"/>
        <w:rPr>
          <w:rFonts w:eastAsiaTheme="minorEastAsia" w:cstheme="minorBidi"/>
          <w:bCs/>
          <w:kern w:val="24"/>
        </w:rPr>
      </w:pPr>
    </w:p>
    <w:p w:rsidR="000F203F" w:rsidRPr="000F203F" w:rsidRDefault="000F203F" w:rsidP="00F31869">
      <w:pPr>
        <w:pStyle w:val="NormaleWeb"/>
        <w:kinsoku w:val="0"/>
        <w:overflowPunct w:val="0"/>
        <w:spacing w:before="0" w:beforeAutospacing="0" w:after="0" w:afterAutospacing="0"/>
        <w:ind w:firstLine="708"/>
        <w:jc w:val="both"/>
        <w:textAlignment w:val="baseline"/>
        <w:rPr>
          <w:rFonts w:eastAsiaTheme="minorEastAsia" w:cstheme="minorBidi"/>
          <w:b/>
          <w:bCs/>
          <w:kern w:val="24"/>
        </w:rPr>
      </w:pPr>
      <w:r w:rsidRPr="000F203F">
        <w:rPr>
          <w:rFonts w:eastAsiaTheme="minorEastAsia" w:cstheme="minorBidi"/>
          <w:b/>
          <w:bCs/>
          <w:kern w:val="24"/>
        </w:rPr>
        <w:t>Le cattedrali della biodiversità</w:t>
      </w:r>
    </w:p>
    <w:p w:rsidR="00790A03" w:rsidRDefault="005640CC" w:rsidP="00F31869">
      <w:pPr>
        <w:pStyle w:val="NormaleWeb"/>
        <w:kinsoku w:val="0"/>
        <w:overflowPunct w:val="0"/>
        <w:spacing w:before="0" w:beforeAutospacing="0" w:after="0" w:afterAutospacing="0"/>
        <w:ind w:firstLine="708"/>
        <w:jc w:val="both"/>
        <w:textAlignment w:val="baseline"/>
        <w:rPr>
          <w:rFonts w:eastAsiaTheme="minorEastAsia" w:cstheme="minorBidi"/>
          <w:bCs/>
          <w:kern w:val="24"/>
        </w:rPr>
      </w:pPr>
      <w:r>
        <w:rPr>
          <w:rFonts w:eastAsiaTheme="minorEastAsia" w:cstheme="minorBidi"/>
          <w:bCs/>
          <w:kern w:val="24"/>
        </w:rPr>
        <w:t xml:space="preserve">Dobbiamo porre </w:t>
      </w:r>
      <w:r w:rsidR="00031548">
        <w:rPr>
          <w:rFonts w:eastAsiaTheme="minorEastAsia" w:cstheme="minorBidi"/>
          <w:bCs/>
          <w:kern w:val="24"/>
        </w:rPr>
        <w:t xml:space="preserve">una particolare attenzione alla nascita e allo sviluppo delle raccolte che qui definiamo per semplicità museali. </w:t>
      </w:r>
    </w:p>
    <w:p w:rsidR="00703D97" w:rsidRDefault="00031548" w:rsidP="00F31869">
      <w:pPr>
        <w:pStyle w:val="NormaleWeb"/>
        <w:kinsoku w:val="0"/>
        <w:overflowPunct w:val="0"/>
        <w:spacing w:before="0" w:beforeAutospacing="0" w:after="0" w:afterAutospacing="0"/>
        <w:ind w:firstLine="708"/>
        <w:jc w:val="both"/>
        <w:textAlignment w:val="baseline"/>
        <w:rPr>
          <w:rFonts w:eastAsiaTheme="minorEastAsia" w:cstheme="minorBidi"/>
          <w:bCs/>
          <w:kern w:val="24"/>
        </w:rPr>
      </w:pPr>
      <w:r>
        <w:rPr>
          <w:rFonts w:eastAsiaTheme="minorEastAsia" w:cstheme="minorBidi"/>
          <w:bCs/>
          <w:kern w:val="24"/>
        </w:rPr>
        <w:t>Col Rinascimento il collezionare oggetti costituisce uno degli elementi di riferimento, che troppo spesso vengono ricondotti da molti solo ad esigenze di ordine estetico e di semplice curiosità del diverso o dell’esotico.</w:t>
      </w:r>
      <w:r w:rsidR="008F2F03">
        <w:rPr>
          <w:rFonts w:eastAsiaTheme="minorEastAsia" w:cstheme="minorBidi"/>
          <w:bCs/>
          <w:kern w:val="24"/>
        </w:rPr>
        <w:t xml:space="preserve"> </w:t>
      </w:r>
      <w:r w:rsidR="00652EA6">
        <w:rPr>
          <w:rFonts w:eastAsiaTheme="minorEastAsia" w:cstheme="minorBidi"/>
          <w:bCs/>
          <w:kern w:val="24"/>
        </w:rPr>
        <w:t>Al contrario, a</w:t>
      </w:r>
      <w:r w:rsidR="00804B2C">
        <w:rPr>
          <w:rFonts w:eastAsiaTheme="minorEastAsia" w:cstheme="minorBidi"/>
          <w:bCs/>
          <w:kern w:val="24"/>
        </w:rPr>
        <w:t xml:space="preserve"> mio avviso le raccolte di </w:t>
      </w:r>
      <w:r w:rsidR="00237A7D">
        <w:rPr>
          <w:rFonts w:eastAsiaTheme="minorEastAsia" w:cstheme="minorBidi"/>
          <w:bCs/>
          <w:kern w:val="24"/>
        </w:rPr>
        <w:t xml:space="preserve">reperti </w:t>
      </w:r>
      <w:r w:rsidR="00804B2C">
        <w:rPr>
          <w:rFonts w:eastAsiaTheme="minorEastAsia" w:cstheme="minorBidi"/>
          <w:bCs/>
          <w:kern w:val="24"/>
        </w:rPr>
        <w:t>sono la testimonianza di quanto la natura</w:t>
      </w:r>
      <w:r w:rsidR="00652EA6">
        <w:rPr>
          <w:rFonts w:eastAsiaTheme="minorEastAsia" w:cstheme="minorBidi"/>
          <w:bCs/>
          <w:kern w:val="24"/>
        </w:rPr>
        <w:t xml:space="preserve"> possa contribuire nel </w:t>
      </w:r>
      <w:r w:rsidR="00804B2C">
        <w:rPr>
          <w:rFonts w:eastAsiaTheme="minorEastAsia" w:cstheme="minorBidi"/>
          <w:bCs/>
          <w:kern w:val="24"/>
        </w:rPr>
        <w:t>determina</w:t>
      </w:r>
      <w:r w:rsidR="00A055C6">
        <w:rPr>
          <w:rFonts w:eastAsiaTheme="minorEastAsia" w:cstheme="minorBidi"/>
          <w:bCs/>
          <w:kern w:val="24"/>
        </w:rPr>
        <w:t xml:space="preserve">re </w:t>
      </w:r>
      <w:r w:rsidR="00652EA6">
        <w:rPr>
          <w:rFonts w:eastAsiaTheme="minorEastAsia" w:cstheme="minorBidi"/>
          <w:bCs/>
          <w:kern w:val="24"/>
        </w:rPr>
        <w:t>la veridicità delle nostre ipotesi e supposizioni</w:t>
      </w:r>
      <w:r w:rsidR="00804B2C">
        <w:rPr>
          <w:rFonts w:eastAsiaTheme="minorEastAsia" w:cstheme="minorBidi"/>
          <w:bCs/>
          <w:kern w:val="24"/>
        </w:rPr>
        <w:t>. Gli oggetti diventano</w:t>
      </w:r>
      <w:r w:rsidR="00652EA6">
        <w:rPr>
          <w:rFonts w:eastAsiaTheme="minorEastAsia" w:cstheme="minorBidi"/>
          <w:bCs/>
          <w:kern w:val="24"/>
        </w:rPr>
        <w:t>, quindi,</w:t>
      </w:r>
      <w:r w:rsidR="00804B2C">
        <w:rPr>
          <w:rFonts w:eastAsiaTheme="minorEastAsia" w:cstheme="minorBidi"/>
          <w:bCs/>
          <w:kern w:val="24"/>
        </w:rPr>
        <w:t xml:space="preserve"> </w:t>
      </w:r>
      <w:r w:rsidR="00652EA6">
        <w:rPr>
          <w:rFonts w:eastAsiaTheme="minorEastAsia" w:cstheme="minorBidi"/>
          <w:bCs/>
          <w:kern w:val="24"/>
        </w:rPr>
        <w:t>la prova tangibile</w:t>
      </w:r>
      <w:r w:rsidR="009B2808">
        <w:rPr>
          <w:rFonts w:eastAsiaTheme="minorEastAsia" w:cstheme="minorBidi"/>
          <w:bCs/>
          <w:kern w:val="24"/>
        </w:rPr>
        <w:t xml:space="preserve"> </w:t>
      </w:r>
      <w:r w:rsidR="00652EA6">
        <w:rPr>
          <w:rFonts w:eastAsiaTheme="minorEastAsia" w:cstheme="minorBidi"/>
          <w:bCs/>
          <w:kern w:val="24"/>
        </w:rPr>
        <w:t xml:space="preserve">della </w:t>
      </w:r>
      <w:r w:rsidR="00D1262A">
        <w:rPr>
          <w:rFonts w:eastAsiaTheme="minorEastAsia" w:cstheme="minorBidi"/>
          <w:bCs/>
          <w:kern w:val="24"/>
        </w:rPr>
        <w:t>conoscenza</w:t>
      </w:r>
      <w:r w:rsidR="00652EA6">
        <w:rPr>
          <w:rFonts w:eastAsiaTheme="minorEastAsia" w:cstheme="minorBidi"/>
          <w:bCs/>
          <w:kern w:val="24"/>
        </w:rPr>
        <w:t xml:space="preserve"> e pertanto debbono essere catalogati, studiati, descritti</w:t>
      </w:r>
      <w:r w:rsidR="000A32EF">
        <w:rPr>
          <w:rFonts w:eastAsiaTheme="minorEastAsia" w:cstheme="minorBidi"/>
          <w:bCs/>
          <w:kern w:val="24"/>
        </w:rPr>
        <w:t xml:space="preserve">, conservati </w:t>
      </w:r>
      <w:r w:rsidR="00652EA6">
        <w:rPr>
          <w:rFonts w:eastAsiaTheme="minorEastAsia" w:cstheme="minorBidi"/>
          <w:bCs/>
          <w:kern w:val="24"/>
        </w:rPr>
        <w:t>e presentati al grande pubblico, uscendo così dal limitato ambito degli studio</w:t>
      </w:r>
      <w:r w:rsidR="00CA27DE">
        <w:rPr>
          <w:rFonts w:eastAsiaTheme="minorEastAsia" w:cstheme="minorBidi"/>
          <w:bCs/>
          <w:kern w:val="24"/>
        </w:rPr>
        <w:t>s</w:t>
      </w:r>
      <w:r w:rsidR="00652EA6">
        <w:rPr>
          <w:rFonts w:eastAsiaTheme="minorEastAsia" w:cstheme="minorBidi"/>
          <w:bCs/>
          <w:kern w:val="24"/>
        </w:rPr>
        <w:t xml:space="preserve">i. </w:t>
      </w:r>
    </w:p>
    <w:p w:rsidR="009A2061" w:rsidRDefault="00652EA6" w:rsidP="00F31869">
      <w:pPr>
        <w:pStyle w:val="NormaleWeb"/>
        <w:kinsoku w:val="0"/>
        <w:overflowPunct w:val="0"/>
        <w:spacing w:before="0" w:beforeAutospacing="0" w:after="0" w:afterAutospacing="0"/>
        <w:ind w:firstLine="708"/>
        <w:jc w:val="both"/>
        <w:textAlignment w:val="baseline"/>
        <w:rPr>
          <w:rFonts w:eastAsiaTheme="minorEastAsia" w:cstheme="minorBidi"/>
          <w:bCs/>
          <w:kern w:val="24"/>
        </w:rPr>
      </w:pPr>
      <w:r>
        <w:rPr>
          <w:rFonts w:eastAsiaTheme="minorEastAsia" w:cstheme="minorBidi"/>
          <w:bCs/>
          <w:kern w:val="24"/>
        </w:rPr>
        <w:t>A tutti deve essere chiaro che essi sono la prova del nuovo sapere e ognuno deve essere in grado di controllarne l’affidabilità co</w:t>
      </w:r>
      <w:r w:rsidR="00D1262A">
        <w:rPr>
          <w:rFonts w:eastAsiaTheme="minorEastAsia" w:cstheme="minorBidi"/>
          <w:bCs/>
          <w:kern w:val="24"/>
        </w:rPr>
        <w:t xml:space="preserve">l </w:t>
      </w:r>
      <w:r>
        <w:rPr>
          <w:rFonts w:eastAsiaTheme="minorEastAsia" w:cstheme="minorBidi"/>
          <w:bCs/>
          <w:kern w:val="24"/>
        </w:rPr>
        <w:t>contatto diretto.</w:t>
      </w:r>
      <w:r w:rsidR="009A2061">
        <w:rPr>
          <w:rFonts w:eastAsiaTheme="minorEastAsia" w:cstheme="minorBidi"/>
          <w:bCs/>
          <w:kern w:val="24"/>
        </w:rPr>
        <w:t xml:space="preserve"> </w:t>
      </w:r>
      <w:r w:rsidR="002247EE">
        <w:rPr>
          <w:rFonts w:eastAsiaTheme="minorEastAsia" w:cstheme="minorBidi"/>
          <w:bCs/>
          <w:kern w:val="24"/>
        </w:rPr>
        <w:t xml:space="preserve">Certamente non tutti gli insiemi di oggetti conservati sono un esplicito messaggio </w:t>
      </w:r>
      <w:r w:rsidR="00CA27DE">
        <w:rPr>
          <w:rFonts w:eastAsiaTheme="minorEastAsia" w:cstheme="minorBidi"/>
          <w:bCs/>
          <w:kern w:val="24"/>
        </w:rPr>
        <w:t xml:space="preserve">di questa rivoluzione culturale. Molti di questi sono a disposizione soltanto dei ricercatori come ad esempio le collezioni di confronto conservate in locali prossimi ai laboratori di ricerca. </w:t>
      </w:r>
    </w:p>
    <w:p w:rsidR="000A20B0" w:rsidRDefault="00F259E8" w:rsidP="00F31869">
      <w:pPr>
        <w:pStyle w:val="NormaleWeb"/>
        <w:kinsoku w:val="0"/>
        <w:overflowPunct w:val="0"/>
        <w:spacing w:before="0" w:beforeAutospacing="0" w:after="0" w:afterAutospacing="0"/>
        <w:ind w:firstLine="708"/>
        <w:jc w:val="both"/>
        <w:textAlignment w:val="baseline"/>
        <w:rPr>
          <w:szCs w:val="20"/>
        </w:rPr>
      </w:pPr>
      <w:r>
        <w:rPr>
          <w:szCs w:val="20"/>
        </w:rPr>
        <w:t>S</w:t>
      </w:r>
      <w:r w:rsidR="009A2061">
        <w:rPr>
          <w:szCs w:val="20"/>
        </w:rPr>
        <w:t xml:space="preserve">i sviluppa </w:t>
      </w:r>
      <w:r>
        <w:rPr>
          <w:szCs w:val="20"/>
        </w:rPr>
        <w:t xml:space="preserve">così </w:t>
      </w:r>
      <w:r w:rsidR="009A2061">
        <w:rPr>
          <w:szCs w:val="20"/>
        </w:rPr>
        <w:t xml:space="preserve">un’ampia gamma di collezioni di tipologia molto varia: </w:t>
      </w:r>
      <w:r w:rsidR="002247EE">
        <w:rPr>
          <w:szCs w:val="20"/>
        </w:rPr>
        <w:t>piante e animali</w:t>
      </w:r>
      <w:r>
        <w:rPr>
          <w:szCs w:val="20"/>
        </w:rPr>
        <w:t xml:space="preserve"> impagliati, insetti, </w:t>
      </w:r>
      <w:r w:rsidR="002247EE">
        <w:rPr>
          <w:szCs w:val="20"/>
        </w:rPr>
        <w:t xml:space="preserve">erbari, </w:t>
      </w:r>
      <w:r>
        <w:rPr>
          <w:szCs w:val="20"/>
        </w:rPr>
        <w:t>campioni geologici</w:t>
      </w:r>
      <w:r w:rsidR="002247EE">
        <w:rPr>
          <w:szCs w:val="20"/>
        </w:rPr>
        <w:t>,</w:t>
      </w:r>
      <w:r w:rsidR="009A2061">
        <w:rPr>
          <w:szCs w:val="20"/>
        </w:rPr>
        <w:t xml:space="preserve"> </w:t>
      </w:r>
      <w:r>
        <w:rPr>
          <w:szCs w:val="20"/>
        </w:rPr>
        <w:t>fossili, ecc. Col trascorrere del tempo si passa all’allestimento di grandi sale espositive che raccolgono reperti di ogni genere provenienti da ogni parte del mondo, esposti in bell’ordine con indicazioni riguardanti le loro caratteristiche e l’attribuzione tipologica e tassonomica</w:t>
      </w:r>
      <w:r w:rsidR="0032634D">
        <w:rPr>
          <w:szCs w:val="20"/>
        </w:rPr>
        <w:t>, oltre alla provenienza</w:t>
      </w:r>
      <w:r>
        <w:rPr>
          <w:szCs w:val="20"/>
        </w:rPr>
        <w:t xml:space="preserve">. Compaiono i primi </w:t>
      </w:r>
      <w:r w:rsidR="002247EE">
        <w:rPr>
          <w:szCs w:val="20"/>
        </w:rPr>
        <w:t>di diorami</w:t>
      </w:r>
      <w:r>
        <w:rPr>
          <w:szCs w:val="20"/>
        </w:rPr>
        <w:t xml:space="preserve"> con ricostruzione degli</w:t>
      </w:r>
      <w:r w:rsidR="002247EE">
        <w:rPr>
          <w:szCs w:val="20"/>
        </w:rPr>
        <w:t xml:space="preserve"> ambienti naturali</w:t>
      </w:r>
      <w:r>
        <w:rPr>
          <w:szCs w:val="20"/>
        </w:rPr>
        <w:t xml:space="preserve">; prendono consistenza gli </w:t>
      </w:r>
      <w:r w:rsidR="009A2061">
        <w:rPr>
          <w:szCs w:val="20"/>
        </w:rPr>
        <w:t>orti</w:t>
      </w:r>
      <w:r w:rsidR="002247EE">
        <w:rPr>
          <w:szCs w:val="20"/>
        </w:rPr>
        <w:t xml:space="preserve"> botanici</w:t>
      </w:r>
      <w:r w:rsidR="000A20B0">
        <w:rPr>
          <w:szCs w:val="20"/>
        </w:rPr>
        <w:t xml:space="preserve"> e</w:t>
      </w:r>
      <w:r w:rsidR="002247EE">
        <w:rPr>
          <w:szCs w:val="20"/>
        </w:rPr>
        <w:t xml:space="preserve"> </w:t>
      </w:r>
      <w:r>
        <w:rPr>
          <w:szCs w:val="20"/>
        </w:rPr>
        <w:t xml:space="preserve">gli </w:t>
      </w:r>
      <w:r w:rsidR="002247EE">
        <w:rPr>
          <w:szCs w:val="20"/>
        </w:rPr>
        <w:t>zoo</w:t>
      </w:r>
      <w:r w:rsidR="000A20B0">
        <w:rPr>
          <w:szCs w:val="20"/>
        </w:rPr>
        <w:t>.</w:t>
      </w:r>
    </w:p>
    <w:p w:rsidR="00870409" w:rsidRDefault="000A20B0" w:rsidP="00F31869">
      <w:pPr>
        <w:pStyle w:val="NormaleWeb"/>
        <w:kinsoku w:val="0"/>
        <w:overflowPunct w:val="0"/>
        <w:spacing w:before="0" w:beforeAutospacing="0" w:after="0" w:afterAutospacing="0"/>
        <w:ind w:firstLine="708"/>
        <w:jc w:val="both"/>
        <w:textAlignment w:val="baseline"/>
        <w:rPr>
          <w:szCs w:val="20"/>
        </w:rPr>
      </w:pPr>
      <w:r>
        <w:rPr>
          <w:szCs w:val="20"/>
        </w:rPr>
        <w:t>Si perviene così a quella che si può definire monumentalità dell’esposizione della conoscenza scientifica e dei reperti ad essa riconducibili. Si tratta di una situazione del tutto analoga a quella che si riscontrato nel settore dell’arte</w:t>
      </w:r>
      <w:r w:rsidR="00870409">
        <w:rPr>
          <w:szCs w:val="20"/>
        </w:rPr>
        <w:t xml:space="preserve">, con contenitori museali di grandissime dimensioni come, ad esempio il Louvre, Gli </w:t>
      </w:r>
      <w:r w:rsidR="00D1262A" w:rsidRPr="000C51A4">
        <w:rPr>
          <w:szCs w:val="20"/>
        </w:rPr>
        <w:t>Uffizi</w:t>
      </w:r>
      <w:r w:rsidR="00870409" w:rsidRPr="000C51A4">
        <w:rPr>
          <w:szCs w:val="20"/>
        </w:rPr>
        <w:t xml:space="preserve">, i Musei </w:t>
      </w:r>
      <w:r w:rsidR="000C51A4" w:rsidRPr="000C51A4">
        <w:rPr>
          <w:szCs w:val="20"/>
        </w:rPr>
        <w:t>V</w:t>
      </w:r>
      <w:r w:rsidR="00870409" w:rsidRPr="000C51A4">
        <w:rPr>
          <w:szCs w:val="20"/>
        </w:rPr>
        <w:t>aticani.</w:t>
      </w:r>
    </w:p>
    <w:p w:rsidR="00031548" w:rsidRDefault="00870409" w:rsidP="00F31869">
      <w:pPr>
        <w:pStyle w:val="NormaleWeb"/>
        <w:kinsoku w:val="0"/>
        <w:overflowPunct w:val="0"/>
        <w:spacing w:before="0" w:beforeAutospacing="0" w:after="0" w:afterAutospacing="0"/>
        <w:ind w:firstLine="708"/>
        <w:jc w:val="both"/>
        <w:textAlignment w:val="baseline"/>
        <w:rPr>
          <w:szCs w:val="20"/>
        </w:rPr>
      </w:pPr>
      <w:r>
        <w:rPr>
          <w:szCs w:val="20"/>
        </w:rPr>
        <w:t>In taluni casi si tratta di vere e proprie cattedrali della biodiversità</w:t>
      </w:r>
      <w:r w:rsidR="0032634D">
        <w:rPr>
          <w:szCs w:val="20"/>
        </w:rPr>
        <w:t>;</w:t>
      </w:r>
      <w:r w:rsidR="00D1262A">
        <w:rPr>
          <w:szCs w:val="20"/>
        </w:rPr>
        <w:t xml:space="preserve"> </w:t>
      </w:r>
      <w:r w:rsidR="000A32EF">
        <w:rPr>
          <w:szCs w:val="20"/>
        </w:rPr>
        <w:t>tra queste</w:t>
      </w:r>
      <w:r w:rsidR="00D1262A">
        <w:rPr>
          <w:szCs w:val="20"/>
        </w:rPr>
        <w:t xml:space="preserve"> possiamo annovera il</w:t>
      </w:r>
      <w:r>
        <w:rPr>
          <w:szCs w:val="20"/>
        </w:rPr>
        <w:t xml:space="preserve"> </w:t>
      </w:r>
      <w:proofErr w:type="spellStart"/>
      <w:r w:rsidRPr="00DF0DA4">
        <w:t>Musée</w:t>
      </w:r>
      <w:proofErr w:type="spellEnd"/>
      <w:r w:rsidRPr="00DF0DA4">
        <w:t xml:space="preserve"> </w:t>
      </w:r>
      <w:proofErr w:type="spellStart"/>
      <w:r w:rsidR="00DF0DA4">
        <w:t>national</w:t>
      </w:r>
      <w:proofErr w:type="spellEnd"/>
      <w:r w:rsidR="00DF0DA4">
        <w:t xml:space="preserve"> </w:t>
      </w:r>
      <w:r w:rsidRPr="00DF0DA4">
        <w:t xml:space="preserve">d’histoire </w:t>
      </w:r>
      <w:proofErr w:type="spellStart"/>
      <w:r w:rsidRPr="00DF0DA4">
        <w:t>naturelle</w:t>
      </w:r>
      <w:proofErr w:type="spellEnd"/>
      <w:r w:rsidRPr="00DF0DA4">
        <w:t xml:space="preserve"> di Parigi</w:t>
      </w:r>
      <w:r w:rsidR="00500485">
        <w:t>,</w:t>
      </w:r>
      <w:r w:rsidRPr="00DF0DA4">
        <w:t xml:space="preserve"> il </w:t>
      </w:r>
      <w:r w:rsidR="000C51A4" w:rsidRPr="00DF0DA4">
        <w:rPr>
          <w:bCs/>
          <w:iCs/>
        </w:rPr>
        <w:t xml:space="preserve">Natural </w:t>
      </w:r>
      <w:proofErr w:type="spellStart"/>
      <w:r w:rsidR="000C51A4" w:rsidRPr="00DF0DA4">
        <w:rPr>
          <w:bCs/>
          <w:iCs/>
        </w:rPr>
        <w:t>History</w:t>
      </w:r>
      <w:proofErr w:type="spellEnd"/>
      <w:r w:rsidR="000C51A4" w:rsidRPr="00DF0DA4">
        <w:rPr>
          <w:bCs/>
          <w:iCs/>
        </w:rPr>
        <w:t xml:space="preserve"> </w:t>
      </w:r>
      <w:proofErr w:type="spellStart"/>
      <w:r w:rsidR="000C51A4" w:rsidRPr="00DF0DA4">
        <w:rPr>
          <w:bCs/>
          <w:iCs/>
        </w:rPr>
        <w:t>Museum</w:t>
      </w:r>
      <w:proofErr w:type="spellEnd"/>
      <w:r w:rsidR="000C51A4" w:rsidRPr="00DF0DA4">
        <w:rPr>
          <w:bCs/>
          <w:iCs/>
        </w:rPr>
        <w:t xml:space="preserve"> di Londra</w:t>
      </w:r>
      <w:r w:rsidR="002247EE" w:rsidRPr="00DF0DA4">
        <w:t xml:space="preserve">, le imponenti sere e orti botanici </w:t>
      </w:r>
      <w:r w:rsidR="000C51A4" w:rsidRPr="00DF0DA4">
        <w:t xml:space="preserve">quali la </w:t>
      </w:r>
      <w:proofErr w:type="spellStart"/>
      <w:r w:rsidR="000C51A4" w:rsidRPr="00DF0DA4">
        <w:rPr>
          <w:rStyle w:val="p11"/>
          <w:color w:val="000000"/>
        </w:rPr>
        <w:t>Royal</w:t>
      </w:r>
      <w:proofErr w:type="spellEnd"/>
      <w:r w:rsidR="000C51A4" w:rsidRPr="00DF0DA4">
        <w:rPr>
          <w:rStyle w:val="p11"/>
          <w:color w:val="000000"/>
        </w:rPr>
        <w:t xml:space="preserve"> </w:t>
      </w:r>
      <w:proofErr w:type="spellStart"/>
      <w:r w:rsidR="000C51A4" w:rsidRPr="00DF0DA4">
        <w:rPr>
          <w:rStyle w:val="p11"/>
          <w:color w:val="000000"/>
        </w:rPr>
        <w:t>Botanic</w:t>
      </w:r>
      <w:proofErr w:type="spellEnd"/>
      <w:r w:rsidR="000C51A4" w:rsidRPr="00DF0DA4">
        <w:rPr>
          <w:rStyle w:val="p11"/>
          <w:color w:val="000000"/>
        </w:rPr>
        <w:t xml:space="preserve"> Garden di Edimburgo. </w:t>
      </w:r>
      <w:r w:rsidRPr="00DF0DA4">
        <w:t>In particolare questi, come gli altri meno impo</w:t>
      </w:r>
      <w:r w:rsidR="0032634D" w:rsidRPr="00DF0DA4">
        <w:t>rtanti</w:t>
      </w:r>
      <w:r w:rsidRPr="00DF0DA4">
        <w:t>, a</w:t>
      </w:r>
      <w:r w:rsidR="005F3A68" w:rsidRPr="00DF0DA4">
        <w:t xml:space="preserve"> partire dal ‘700 acquis</w:t>
      </w:r>
      <w:r w:rsidR="00D1262A" w:rsidRPr="00DF0DA4">
        <w:t>i</w:t>
      </w:r>
      <w:r w:rsidRPr="00DF0DA4">
        <w:t>scono</w:t>
      </w:r>
      <w:r w:rsidR="009B2808">
        <w:t xml:space="preserve"> </w:t>
      </w:r>
      <w:r w:rsidR="002374FE" w:rsidRPr="00DF0DA4">
        <w:t>il</w:t>
      </w:r>
      <w:r w:rsidR="005F3A68" w:rsidRPr="00DF0DA4">
        <w:t xml:space="preserve"> ruolo</w:t>
      </w:r>
      <w:r w:rsidR="002374FE" w:rsidRPr="00DF0DA4">
        <w:t xml:space="preserve"> del tutto nuovo per la</w:t>
      </w:r>
      <w:r w:rsidR="005F3A68">
        <w:rPr>
          <w:szCs w:val="20"/>
        </w:rPr>
        <w:t xml:space="preserve"> divulgazione scientifica, la didattica e la formazione dei cittadini</w:t>
      </w:r>
      <w:r>
        <w:rPr>
          <w:szCs w:val="20"/>
        </w:rPr>
        <w:t xml:space="preserve">. </w:t>
      </w:r>
      <w:r w:rsidR="002247EE">
        <w:rPr>
          <w:szCs w:val="20"/>
        </w:rPr>
        <w:t xml:space="preserve">Il </w:t>
      </w:r>
      <w:r w:rsidR="00D1262A">
        <w:rPr>
          <w:szCs w:val="20"/>
        </w:rPr>
        <w:t xml:space="preserve">comune </w:t>
      </w:r>
      <w:r w:rsidR="002247EE">
        <w:rPr>
          <w:szCs w:val="20"/>
        </w:rPr>
        <w:t>riferimento</w:t>
      </w:r>
      <w:r w:rsidR="005F3A68">
        <w:rPr>
          <w:szCs w:val="20"/>
        </w:rPr>
        <w:t xml:space="preserve">, non è solo conservare, ma anche </w:t>
      </w:r>
      <w:r w:rsidR="002247EE">
        <w:rPr>
          <w:szCs w:val="20"/>
        </w:rPr>
        <w:t>far vedere</w:t>
      </w:r>
      <w:r w:rsidR="005F3A68">
        <w:rPr>
          <w:szCs w:val="20"/>
        </w:rPr>
        <w:t xml:space="preserve"> e</w:t>
      </w:r>
      <w:r w:rsidR="002247EE">
        <w:rPr>
          <w:szCs w:val="20"/>
        </w:rPr>
        <w:t xml:space="preserve"> far conoscere,</w:t>
      </w:r>
      <w:r w:rsidR="00D1262A">
        <w:rPr>
          <w:szCs w:val="20"/>
        </w:rPr>
        <w:t xml:space="preserve"> </w:t>
      </w:r>
      <w:r w:rsidR="002247EE">
        <w:rPr>
          <w:szCs w:val="20"/>
        </w:rPr>
        <w:t>passando dall’antica vis</w:t>
      </w:r>
      <w:r w:rsidR="005F3A68">
        <w:rPr>
          <w:szCs w:val="20"/>
        </w:rPr>
        <w:t>ione</w:t>
      </w:r>
      <w:r w:rsidR="002247EE">
        <w:rPr>
          <w:szCs w:val="20"/>
        </w:rPr>
        <w:t xml:space="preserve"> tassonomica a quella oggi più moderna e attuale delle associazioni di piante e animali ecologicamente integrate e sostenibili</w:t>
      </w:r>
      <w:r w:rsidR="005F3A68">
        <w:rPr>
          <w:rStyle w:val="Rimandonotaapidipagina"/>
          <w:szCs w:val="20"/>
        </w:rPr>
        <w:footnoteReference w:id="18"/>
      </w:r>
      <w:r w:rsidR="002247EE">
        <w:rPr>
          <w:szCs w:val="20"/>
        </w:rPr>
        <w:t>.</w:t>
      </w:r>
    </w:p>
    <w:p w:rsidR="00F879F0" w:rsidRDefault="0032634D" w:rsidP="00F31869">
      <w:pPr>
        <w:pStyle w:val="NormaleWeb"/>
        <w:kinsoku w:val="0"/>
        <w:overflowPunct w:val="0"/>
        <w:spacing w:before="0" w:beforeAutospacing="0" w:after="0" w:afterAutospacing="0"/>
        <w:ind w:firstLine="708"/>
        <w:jc w:val="both"/>
        <w:textAlignment w:val="baseline"/>
        <w:rPr>
          <w:szCs w:val="20"/>
        </w:rPr>
      </w:pPr>
      <w:r>
        <w:rPr>
          <w:szCs w:val="20"/>
        </w:rPr>
        <w:lastRenderedPageBreak/>
        <w:t>Si tratta di r</w:t>
      </w:r>
      <w:r w:rsidR="002247EE">
        <w:rPr>
          <w:szCs w:val="20"/>
        </w:rPr>
        <w:t xml:space="preserve">accolte di vario tipo che comunque </w:t>
      </w:r>
      <w:r w:rsidR="000A20B0">
        <w:rPr>
          <w:szCs w:val="20"/>
        </w:rPr>
        <w:t xml:space="preserve">sono strettamente connesse con ampi spazi dedicati alla ricerca scientifica, nei quali nutriti </w:t>
      </w:r>
      <w:r w:rsidR="002247EE">
        <w:rPr>
          <w:szCs w:val="20"/>
        </w:rPr>
        <w:t xml:space="preserve">gruppi di ricercatori approfondiscono aspetti differenti </w:t>
      </w:r>
      <w:r w:rsidR="000A20B0">
        <w:rPr>
          <w:szCs w:val="20"/>
        </w:rPr>
        <w:t xml:space="preserve">tramite </w:t>
      </w:r>
      <w:r w:rsidR="002247EE">
        <w:rPr>
          <w:szCs w:val="20"/>
        </w:rPr>
        <w:t>progetti</w:t>
      </w:r>
      <w:r w:rsidR="00F879F0">
        <w:rPr>
          <w:szCs w:val="20"/>
        </w:rPr>
        <w:t xml:space="preserve"> supportati </w:t>
      </w:r>
      <w:r w:rsidR="000A20B0">
        <w:rPr>
          <w:szCs w:val="20"/>
        </w:rPr>
        <w:t xml:space="preserve">economicamente </w:t>
      </w:r>
      <w:r w:rsidR="00F879F0">
        <w:rPr>
          <w:szCs w:val="20"/>
        </w:rPr>
        <w:t>dalla volontà politica</w:t>
      </w:r>
      <w:r w:rsidR="000A20B0">
        <w:rPr>
          <w:szCs w:val="20"/>
        </w:rPr>
        <w:t xml:space="preserve">, </w:t>
      </w:r>
      <w:r w:rsidR="00744B50">
        <w:rPr>
          <w:szCs w:val="20"/>
        </w:rPr>
        <w:t xml:space="preserve">con </w:t>
      </w:r>
      <w:r w:rsidR="00F879F0">
        <w:rPr>
          <w:szCs w:val="20"/>
        </w:rPr>
        <w:t>iniziative nazionali</w:t>
      </w:r>
      <w:r w:rsidR="00744B50">
        <w:rPr>
          <w:szCs w:val="20"/>
        </w:rPr>
        <w:t xml:space="preserve"> e internazionali a </w:t>
      </w:r>
      <w:r w:rsidR="000A20B0">
        <w:rPr>
          <w:szCs w:val="20"/>
        </w:rPr>
        <w:t xml:space="preserve">carattere </w:t>
      </w:r>
      <w:r w:rsidR="00744B50">
        <w:rPr>
          <w:szCs w:val="20"/>
        </w:rPr>
        <w:t>interdisciplinare, diventando</w:t>
      </w:r>
      <w:r w:rsidR="00D1262A">
        <w:rPr>
          <w:szCs w:val="20"/>
        </w:rPr>
        <w:t xml:space="preserve"> un</w:t>
      </w:r>
      <w:r w:rsidR="00744B50">
        <w:rPr>
          <w:szCs w:val="20"/>
        </w:rPr>
        <w:t xml:space="preserve"> riferimento </w:t>
      </w:r>
      <w:r>
        <w:rPr>
          <w:szCs w:val="20"/>
        </w:rPr>
        <w:t>culturale di valore assoluto ed un esempio per il</w:t>
      </w:r>
      <w:r w:rsidR="00D1262A">
        <w:rPr>
          <w:szCs w:val="20"/>
        </w:rPr>
        <w:t xml:space="preserve"> </w:t>
      </w:r>
      <w:r w:rsidR="00F879F0">
        <w:rPr>
          <w:szCs w:val="20"/>
        </w:rPr>
        <w:t>mondo.</w:t>
      </w:r>
    </w:p>
    <w:p w:rsidR="00F879F0" w:rsidRDefault="00F879F0" w:rsidP="00F31869">
      <w:pPr>
        <w:pStyle w:val="NormaleWeb"/>
        <w:kinsoku w:val="0"/>
        <w:overflowPunct w:val="0"/>
        <w:spacing w:before="0" w:beforeAutospacing="0" w:after="0" w:afterAutospacing="0"/>
        <w:ind w:firstLine="708"/>
        <w:jc w:val="both"/>
        <w:textAlignment w:val="baseline"/>
        <w:rPr>
          <w:szCs w:val="20"/>
        </w:rPr>
      </w:pPr>
    </w:p>
    <w:p w:rsidR="00B5011E" w:rsidRPr="002E0A08" w:rsidRDefault="002E0A08" w:rsidP="00F31869">
      <w:pPr>
        <w:pStyle w:val="NormaleWeb"/>
        <w:kinsoku w:val="0"/>
        <w:overflowPunct w:val="0"/>
        <w:spacing w:before="0" w:beforeAutospacing="0" w:after="0" w:afterAutospacing="0"/>
        <w:ind w:firstLine="708"/>
        <w:jc w:val="both"/>
        <w:textAlignment w:val="baseline"/>
        <w:rPr>
          <w:rFonts w:eastAsiaTheme="minorEastAsia" w:cstheme="minorBidi"/>
          <w:b/>
          <w:bCs/>
          <w:kern w:val="24"/>
        </w:rPr>
      </w:pPr>
      <w:r w:rsidRPr="002E0A08">
        <w:rPr>
          <w:rFonts w:eastAsiaTheme="minorEastAsia" w:cstheme="minorBidi"/>
          <w:b/>
          <w:bCs/>
          <w:kern w:val="24"/>
        </w:rPr>
        <w:t>L’idea d</w:t>
      </w:r>
      <w:r w:rsidR="00502F05">
        <w:rPr>
          <w:rFonts w:eastAsiaTheme="minorEastAsia" w:cstheme="minorBidi"/>
          <w:b/>
          <w:bCs/>
          <w:kern w:val="24"/>
        </w:rPr>
        <w:t>ell’</w:t>
      </w:r>
      <w:r w:rsidRPr="002E0A08">
        <w:rPr>
          <w:rFonts w:eastAsiaTheme="minorEastAsia" w:cstheme="minorBidi"/>
          <w:b/>
          <w:bCs/>
          <w:kern w:val="24"/>
        </w:rPr>
        <w:t>origine comune</w:t>
      </w:r>
    </w:p>
    <w:p w:rsidR="006270B4" w:rsidRDefault="002E0A08" w:rsidP="00F31869">
      <w:pPr>
        <w:pStyle w:val="NormaleWeb"/>
        <w:kinsoku w:val="0"/>
        <w:overflowPunct w:val="0"/>
        <w:spacing w:before="0" w:beforeAutospacing="0" w:after="0" w:afterAutospacing="0"/>
        <w:ind w:firstLine="708"/>
        <w:jc w:val="both"/>
        <w:textAlignment w:val="baseline"/>
      </w:pPr>
      <w:r>
        <w:t>Una conseguenza diretta dell’enorme attività naturalistica</w:t>
      </w:r>
      <w:r w:rsidR="00D1262A">
        <w:t>, da un lato rivolta alla</w:t>
      </w:r>
      <w:r>
        <w:t xml:space="preserve"> classificazione e alla comparazione degli esseri viventi e dall’altro allo studio dei fossili rinvenuti in numeros</w:t>
      </w:r>
      <w:r w:rsidR="00D1262A">
        <w:t xml:space="preserve">i livelli geologici in complesse serie stratigrafiche, </w:t>
      </w:r>
      <w:r>
        <w:t>è l</w:t>
      </w:r>
      <w:r w:rsidR="00D1262A">
        <w:t xml:space="preserve">a constatazione che </w:t>
      </w:r>
      <w:r>
        <w:t>il grado di differenza tra gli esseri viventi, più o meno lontani tra loro</w:t>
      </w:r>
      <w:r w:rsidR="00D1262A">
        <w:t xml:space="preserve"> sul piano tassonomico</w:t>
      </w:r>
      <w:r>
        <w:t>, sottenda una origine comune.</w:t>
      </w:r>
      <w:r w:rsidR="00601640">
        <w:t xml:space="preserve"> </w:t>
      </w:r>
    </w:p>
    <w:p w:rsidR="00823044" w:rsidRDefault="00823044" w:rsidP="0008504A">
      <w:pPr>
        <w:pStyle w:val="Corpotesto"/>
        <w:ind w:firstLine="708"/>
      </w:pPr>
      <w:r>
        <w:t xml:space="preserve">Arriva così </w:t>
      </w:r>
      <w:r w:rsidR="0025021D">
        <w:t xml:space="preserve">il tempo delle prime teorie evoluzionistiche. </w:t>
      </w:r>
    </w:p>
    <w:p w:rsidR="006270B4" w:rsidRDefault="0025021D" w:rsidP="0008504A">
      <w:pPr>
        <w:pStyle w:val="Corpotesto"/>
        <w:ind w:firstLine="708"/>
      </w:pPr>
      <w:r>
        <w:t xml:space="preserve">La prima </w:t>
      </w:r>
      <w:r w:rsidR="00D1262A">
        <w:t xml:space="preserve">elaborazione organica </w:t>
      </w:r>
      <w:r>
        <w:t xml:space="preserve">si deve a </w:t>
      </w:r>
      <w:r>
        <w:rPr>
          <w:i/>
        </w:rPr>
        <w:t>Jean-</w:t>
      </w:r>
      <w:proofErr w:type="spellStart"/>
      <w:r>
        <w:rPr>
          <w:i/>
        </w:rPr>
        <w:t>Baptiste</w:t>
      </w:r>
      <w:proofErr w:type="spellEnd"/>
      <w:r>
        <w:rPr>
          <w:i/>
        </w:rPr>
        <w:t xml:space="preserve"> Monet </w:t>
      </w:r>
      <w:proofErr w:type="spellStart"/>
      <w:r>
        <w:rPr>
          <w:i/>
        </w:rPr>
        <w:t>Chevalier</w:t>
      </w:r>
      <w:proofErr w:type="spellEnd"/>
      <w:r>
        <w:rPr>
          <w:i/>
        </w:rPr>
        <w:t xml:space="preserve"> de </w:t>
      </w:r>
      <w:proofErr w:type="spellStart"/>
      <w:r>
        <w:rPr>
          <w:i/>
        </w:rPr>
        <w:t>Lamark</w:t>
      </w:r>
      <w:proofErr w:type="spellEnd"/>
      <w:r>
        <w:t xml:space="preserve"> (1744-1829) con la pubblicazione nel 1809 della sua </w:t>
      </w:r>
      <w:proofErr w:type="spellStart"/>
      <w:r>
        <w:rPr>
          <w:i/>
        </w:rPr>
        <w:t>Philosophie</w:t>
      </w:r>
      <w:proofErr w:type="spellEnd"/>
      <w:r>
        <w:rPr>
          <w:i/>
        </w:rPr>
        <w:t xml:space="preserve"> </w:t>
      </w:r>
      <w:proofErr w:type="spellStart"/>
      <w:r>
        <w:rPr>
          <w:i/>
        </w:rPr>
        <w:t>zoologique</w:t>
      </w:r>
      <w:proofErr w:type="spellEnd"/>
      <w:r>
        <w:t>. Secondo questo studioso è determinante il ruolo dell’ambiente quale elemento per lo sviluppo della diversità morfologica. L’organismo viene modificato e i cambiamenti sono ereditati di generazione in generazione</w:t>
      </w:r>
      <w:r w:rsidR="0015623E">
        <w:rPr>
          <w:rStyle w:val="Rimandonotaapidipagina"/>
        </w:rPr>
        <w:footnoteReference w:id="19"/>
      </w:r>
      <w:r>
        <w:t>. Forti critiche vennero immediatamente portate a sfavore d</w:t>
      </w:r>
      <w:r w:rsidR="00D1262A">
        <w:t>i questa teoria</w:t>
      </w:r>
      <w:r w:rsidR="0008504A">
        <w:t xml:space="preserve">. </w:t>
      </w:r>
      <w:r>
        <w:t>L’osservazione più negativa riguardava la constatazione che non è l’uso a fare insorgere l’organo, quanto piuttosto il contrario. Ad esempio come sarebbe potuta insorgere l’ala se il volo non era già comunque una prerogativa di qualche essere vivente?</w:t>
      </w:r>
      <w:r w:rsidR="0008504A">
        <w:t xml:space="preserve"> </w:t>
      </w:r>
      <w:r>
        <w:t xml:space="preserve">Oggi sappiamo che </w:t>
      </w:r>
      <w:r w:rsidR="00D1262A">
        <w:t xml:space="preserve">la proposta di </w:t>
      </w:r>
      <w:proofErr w:type="spellStart"/>
      <w:r w:rsidR="00D1262A">
        <w:t>Lamark</w:t>
      </w:r>
      <w:proofErr w:type="spellEnd"/>
      <w:r>
        <w:t xml:space="preserve">, importante perché </w:t>
      </w:r>
      <w:r w:rsidR="0008504A">
        <w:t>fu</w:t>
      </w:r>
      <w:r>
        <w:t xml:space="preserve"> la prima che cerc</w:t>
      </w:r>
      <w:r w:rsidR="0008504A">
        <w:t>ò</w:t>
      </w:r>
      <w:r>
        <w:t xml:space="preserve"> di spiegare in modo organico l’evoluzione, non è valida scientificamente. </w:t>
      </w:r>
      <w:r w:rsidR="0008504A">
        <w:t xml:space="preserve">Infatti </w:t>
      </w:r>
      <w:r>
        <w:t>le caratteristiche acquisite dal fenotipo non sono ereditabili,</w:t>
      </w:r>
      <w:r w:rsidR="002B6FCA">
        <w:t xml:space="preserve"> quindi non si possono trasmettere </w:t>
      </w:r>
      <w:r w:rsidR="00D1262A">
        <w:t>da una generazione all’altra</w:t>
      </w:r>
      <w:r w:rsidR="002B6FCA">
        <w:t>.</w:t>
      </w:r>
    </w:p>
    <w:p w:rsidR="00861D20" w:rsidRDefault="0045191B" w:rsidP="0025021D">
      <w:pPr>
        <w:pStyle w:val="NormaleWeb"/>
        <w:kinsoku w:val="0"/>
        <w:overflowPunct w:val="0"/>
        <w:spacing w:before="0" w:beforeAutospacing="0" w:after="0" w:afterAutospacing="0"/>
        <w:ind w:firstLine="708"/>
        <w:jc w:val="both"/>
        <w:textAlignment w:val="baseline"/>
      </w:pPr>
      <w:r>
        <w:t>Il passo successivo entra nel vivo della questione centrando il problema.</w:t>
      </w:r>
      <w:r w:rsidR="00861D20">
        <w:t xml:space="preserve"> </w:t>
      </w:r>
      <w:r w:rsidR="00823044">
        <w:t xml:space="preserve">Viene elaborata la </w:t>
      </w:r>
      <w:r w:rsidR="00861D20">
        <w:t xml:space="preserve">teoria di una evoluzione per cause interne: </w:t>
      </w:r>
      <w:r w:rsidR="00861D20">
        <w:rPr>
          <w:i/>
        </w:rPr>
        <w:t>Charles R. Darwin</w:t>
      </w:r>
      <w:r w:rsidR="00861D20">
        <w:t xml:space="preserve"> (1809- 882)</w:t>
      </w:r>
      <w:r>
        <w:rPr>
          <w:rStyle w:val="Rimandonotaapidipagina"/>
        </w:rPr>
        <w:footnoteReference w:id="20"/>
      </w:r>
      <w:r w:rsidR="00861D20">
        <w:t xml:space="preserve"> sostiene e dimostra questa tesi in </w:t>
      </w:r>
      <w:r w:rsidR="00861D20">
        <w:rPr>
          <w:i/>
        </w:rPr>
        <w:t>Origine delle specie</w:t>
      </w:r>
      <w:r w:rsidR="00861D20">
        <w:t xml:space="preserve">, pubblicato nel 1859. </w:t>
      </w:r>
      <w:r w:rsidR="0015623E">
        <w:t>Ritiene</w:t>
      </w:r>
      <w:r w:rsidR="00861D20">
        <w:t xml:space="preserve"> che alla base dell’evoluzione vi sia la variabilità individuale sulla quale lavora la selezione naturale. L’osservazione </w:t>
      </w:r>
      <w:r w:rsidR="0015623E">
        <w:t xml:space="preserve">e la conoscenza </w:t>
      </w:r>
      <w:r w:rsidR="00861D20">
        <w:t xml:space="preserve">della natura aveva permesso a Darwin di sviluppare </w:t>
      </w:r>
      <w:r w:rsidR="0015623E">
        <w:t xml:space="preserve">e sorreggere </w:t>
      </w:r>
      <w:r w:rsidR="00861D20">
        <w:t xml:space="preserve">la sua grandissima intuizione, anche se all’epoca non si sapeva nulla sull’esistenza e sulle proprietà del genoma. </w:t>
      </w:r>
    </w:p>
    <w:p w:rsidR="0045191B" w:rsidRPr="00944F70" w:rsidRDefault="00D1262A" w:rsidP="0045191B">
      <w:pPr>
        <w:spacing w:after="0" w:line="240" w:lineRule="auto"/>
        <w:ind w:firstLine="708"/>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 xml:space="preserve">Non è una pura coincidenza che </w:t>
      </w:r>
      <w:r w:rsidR="0015623E">
        <w:rPr>
          <w:rFonts w:ascii="Times New Roman" w:eastAsia="Times New Roman" w:hAnsi="Times New Roman" w:cs="Times New Roman"/>
          <w:sz w:val="24"/>
          <w:szCs w:val="20"/>
          <w:lang w:eastAsia="it-IT"/>
        </w:rPr>
        <w:t xml:space="preserve">in questi </w:t>
      </w:r>
      <w:r>
        <w:rPr>
          <w:rFonts w:ascii="Times New Roman" w:eastAsia="Times New Roman" w:hAnsi="Times New Roman" w:cs="Times New Roman"/>
          <w:sz w:val="24"/>
          <w:szCs w:val="20"/>
          <w:lang w:eastAsia="it-IT"/>
        </w:rPr>
        <w:t xml:space="preserve">stessi </w:t>
      </w:r>
      <w:r w:rsidR="0015623E">
        <w:rPr>
          <w:rFonts w:ascii="Times New Roman" w:eastAsia="Times New Roman" w:hAnsi="Times New Roman" w:cs="Times New Roman"/>
          <w:sz w:val="24"/>
          <w:szCs w:val="20"/>
          <w:lang w:eastAsia="it-IT"/>
        </w:rPr>
        <w:t xml:space="preserve">anni </w:t>
      </w:r>
      <w:r>
        <w:rPr>
          <w:rFonts w:ascii="Times New Roman" w:eastAsia="Times New Roman" w:hAnsi="Times New Roman" w:cs="Times New Roman"/>
          <w:sz w:val="24"/>
          <w:szCs w:val="20"/>
          <w:lang w:eastAsia="it-IT"/>
        </w:rPr>
        <w:t xml:space="preserve">di metà ‘800 </w:t>
      </w:r>
      <w:r w:rsidR="0032634D">
        <w:rPr>
          <w:rFonts w:ascii="Times New Roman" w:eastAsia="Times New Roman" w:hAnsi="Times New Roman" w:cs="Times New Roman"/>
          <w:sz w:val="24"/>
          <w:szCs w:val="20"/>
          <w:lang w:eastAsia="it-IT"/>
        </w:rPr>
        <w:t xml:space="preserve">i resti antropici rinvenuti nel 1956 a </w:t>
      </w:r>
      <w:proofErr w:type="spellStart"/>
      <w:r w:rsidR="0032634D">
        <w:rPr>
          <w:rFonts w:ascii="Times New Roman" w:eastAsia="Times New Roman" w:hAnsi="Times New Roman" w:cs="Times New Roman"/>
          <w:sz w:val="24"/>
          <w:szCs w:val="20"/>
          <w:lang w:eastAsia="it-IT"/>
        </w:rPr>
        <w:t>Neander</w:t>
      </w:r>
      <w:proofErr w:type="spellEnd"/>
      <w:r w:rsidR="009B2808">
        <w:rPr>
          <w:rFonts w:ascii="Times New Roman" w:eastAsia="Times New Roman" w:hAnsi="Times New Roman" w:cs="Times New Roman"/>
          <w:sz w:val="24"/>
          <w:szCs w:val="20"/>
          <w:lang w:eastAsia="it-IT"/>
        </w:rPr>
        <w:t xml:space="preserve"> </w:t>
      </w:r>
      <w:r w:rsidR="0032634D">
        <w:rPr>
          <w:rFonts w:ascii="Times New Roman" w:eastAsia="Times New Roman" w:hAnsi="Times New Roman" w:cs="Times New Roman"/>
          <w:sz w:val="24"/>
          <w:szCs w:val="20"/>
          <w:lang w:eastAsia="it-IT"/>
        </w:rPr>
        <w:t xml:space="preserve">in Germania </w:t>
      </w:r>
      <w:r w:rsidR="0015623E">
        <w:rPr>
          <w:rFonts w:ascii="Times New Roman" w:eastAsia="Times New Roman" w:hAnsi="Times New Roman" w:cs="Times New Roman"/>
          <w:sz w:val="24"/>
          <w:szCs w:val="20"/>
          <w:lang w:eastAsia="it-IT"/>
        </w:rPr>
        <w:t>veng</w:t>
      </w:r>
      <w:r w:rsidR="0032634D">
        <w:rPr>
          <w:rFonts w:ascii="Times New Roman" w:eastAsia="Times New Roman" w:hAnsi="Times New Roman" w:cs="Times New Roman"/>
          <w:sz w:val="24"/>
          <w:szCs w:val="20"/>
          <w:lang w:eastAsia="it-IT"/>
        </w:rPr>
        <w:t>a</w:t>
      </w:r>
      <w:r w:rsidR="0015623E">
        <w:rPr>
          <w:rFonts w:ascii="Times New Roman" w:eastAsia="Times New Roman" w:hAnsi="Times New Roman" w:cs="Times New Roman"/>
          <w:sz w:val="24"/>
          <w:szCs w:val="20"/>
          <w:lang w:eastAsia="it-IT"/>
        </w:rPr>
        <w:t xml:space="preserve">no </w:t>
      </w:r>
      <w:r w:rsidR="0045191B" w:rsidRPr="00944F70">
        <w:rPr>
          <w:rFonts w:ascii="Times New Roman" w:eastAsia="Times New Roman" w:hAnsi="Times New Roman" w:cs="Times New Roman"/>
          <w:sz w:val="24"/>
          <w:szCs w:val="20"/>
          <w:lang w:eastAsia="it-IT"/>
        </w:rPr>
        <w:t xml:space="preserve">riconosciuti come </w:t>
      </w:r>
      <w:r w:rsidR="0015623E">
        <w:rPr>
          <w:rFonts w:ascii="Times New Roman" w:eastAsia="Times New Roman" w:hAnsi="Times New Roman" w:cs="Times New Roman"/>
          <w:sz w:val="24"/>
          <w:szCs w:val="20"/>
          <w:lang w:eastAsia="it-IT"/>
        </w:rPr>
        <w:t xml:space="preserve">appartenenti ad </w:t>
      </w:r>
      <w:r w:rsidR="0045191B" w:rsidRPr="00944F70">
        <w:rPr>
          <w:rFonts w:ascii="Times New Roman" w:eastAsia="Times New Roman" w:hAnsi="Times New Roman" w:cs="Times New Roman"/>
          <w:sz w:val="24"/>
          <w:szCs w:val="20"/>
          <w:lang w:eastAsia="it-IT"/>
        </w:rPr>
        <w:t>un nostro antenato</w:t>
      </w:r>
      <w:r w:rsidR="0032634D">
        <w:rPr>
          <w:rFonts w:ascii="Times New Roman" w:eastAsia="Times New Roman" w:hAnsi="Times New Roman" w:cs="Times New Roman"/>
          <w:sz w:val="24"/>
          <w:szCs w:val="20"/>
          <w:lang w:eastAsia="it-IT"/>
        </w:rPr>
        <w:t xml:space="preserve"> e definito come</w:t>
      </w:r>
      <w:r w:rsidR="009B2808">
        <w:rPr>
          <w:rFonts w:ascii="Times New Roman" w:eastAsia="Times New Roman" w:hAnsi="Times New Roman" w:cs="Times New Roman"/>
          <w:sz w:val="24"/>
          <w:szCs w:val="20"/>
          <w:lang w:eastAsia="it-IT"/>
        </w:rPr>
        <w:t xml:space="preserve"> </w:t>
      </w:r>
      <w:r w:rsidR="0032634D">
        <w:rPr>
          <w:rFonts w:ascii="Times New Roman" w:eastAsia="Times New Roman" w:hAnsi="Times New Roman" w:cs="Times New Roman"/>
          <w:i/>
          <w:sz w:val="24"/>
          <w:szCs w:val="20"/>
          <w:lang w:eastAsia="it-IT"/>
        </w:rPr>
        <w:t xml:space="preserve">Homo </w:t>
      </w:r>
      <w:proofErr w:type="spellStart"/>
      <w:r w:rsidR="0032634D">
        <w:rPr>
          <w:rFonts w:ascii="Times New Roman" w:eastAsia="Times New Roman" w:hAnsi="Times New Roman" w:cs="Times New Roman"/>
          <w:i/>
          <w:sz w:val="24"/>
          <w:szCs w:val="20"/>
          <w:lang w:eastAsia="it-IT"/>
        </w:rPr>
        <w:t>neanderthalensis</w:t>
      </w:r>
      <w:proofErr w:type="spellEnd"/>
      <w:r w:rsidR="0015623E">
        <w:rPr>
          <w:rStyle w:val="Rimandonotaapidipagina"/>
          <w:rFonts w:ascii="Times New Roman" w:eastAsia="Times New Roman" w:hAnsi="Times New Roman" w:cs="Times New Roman"/>
          <w:sz w:val="24"/>
          <w:szCs w:val="20"/>
          <w:lang w:eastAsia="it-IT"/>
        </w:rPr>
        <w:footnoteReference w:id="21"/>
      </w:r>
      <w:r w:rsidR="00823044">
        <w:rPr>
          <w:rFonts w:ascii="Times New Roman" w:eastAsia="Times New Roman" w:hAnsi="Times New Roman" w:cs="Times New Roman"/>
          <w:sz w:val="24"/>
          <w:szCs w:val="20"/>
          <w:lang w:eastAsia="it-IT"/>
        </w:rPr>
        <w:t>.</w:t>
      </w:r>
      <w:r w:rsidR="0045191B" w:rsidRPr="00944F70">
        <w:rPr>
          <w:rFonts w:ascii="Times New Roman" w:eastAsia="Times New Roman" w:hAnsi="Times New Roman" w:cs="Times New Roman"/>
          <w:sz w:val="24"/>
          <w:szCs w:val="20"/>
          <w:lang w:eastAsia="it-IT"/>
        </w:rPr>
        <w:t xml:space="preserve"> </w:t>
      </w:r>
      <w:r>
        <w:rPr>
          <w:rFonts w:ascii="Times New Roman" w:eastAsia="Times New Roman" w:hAnsi="Times New Roman" w:cs="Times New Roman"/>
          <w:sz w:val="24"/>
          <w:szCs w:val="20"/>
          <w:lang w:eastAsia="it-IT"/>
        </w:rPr>
        <w:t>Anche se molti</w:t>
      </w:r>
      <w:r w:rsidR="0045191B" w:rsidRPr="00944F70">
        <w:rPr>
          <w:rFonts w:ascii="Times New Roman" w:eastAsia="Times New Roman" w:hAnsi="Times New Roman" w:cs="Times New Roman"/>
          <w:sz w:val="24"/>
          <w:szCs w:val="20"/>
          <w:lang w:eastAsia="it-IT"/>
        </w:rPr>
        <w:t xml:space="preserve"> studiosi</w:t>
      </w:r>
      <w:r w:rsidR="00CE37A6">
        <w:rPr>
          <w:rFonts w:ascii="Times New Roman" w:eastAsia="Times New Roman" w:hAnsi="Times New Roman" w:cs="Times New Roman"/>
          <w:sz w:val="24"/>
          <w:szCs w:val="20"/>
          <w:lang w:eastAsia="it-IT"/>
        </w:rPr>
        <w:t xml:space="preserve">, all’epoca, </w:t>
      </w:r>
      <w:r>
        <w:rPr>
          <w:rFonts w:ascii="Times New Roman" w:eastAsia="Times New Roman" w:hAnsi="Times New Roman" w:cs="Times New Roman"/>
          <w:sz w:val="24"/>
          <w:szCs w:val="20"/>
          <w:lang w:eastAsia="it-IT"/>
        </w:rPr>
        <w:t xml:space="preserve">non condividono questa ipotesi e </w:t>
      </w:r>
      <w:r w:rsidR="0045191B" w:rsidRPr="00944F70">
        <w:rPr>
          <w:rFonts w:ascii="Times New Roman" w:eastAsia="Times New Roman" w:hAnsi="Times New Roman" w:cs="Times New Roman"/>
          <w:sz w:val="24"/>
          <w:szCs w:val="20"/>
          <w:lang w:eastAsia="it-IT"/>
        </w:rPr>
        <w:t>considerano i resti rinvenuti come appartenenti ad un individuo patologico</w:t>
      </w:r>
      <w:r>
        <w:rPr>
          <w:rFonts w:ascii="Times New Roman" w:eastAsia="Times New Roman" w:hAnsi="Times New Roman" w:cs="Times New Roman"/>
          <w:sz w:val="24"/>
          <w:szCs w:val="20"/>
          <w:lang w:eastAsia="it-IT"/>
        </w:rPr>
        <w:t>, è tuttavia evidente che la stessa origine dell’uomo viene</w:t>
      </w:r>
      <w:r w:rsidR="00CE37A6">
        <w:rPr>
          <w:rFonts w:ascii="Times New Roman" w:eastAsia="Times New Roman" w:hAnsi="Times New Roman" w:cs="Times New Roman"/>
          <w:sz w:val="24"/>
          <w:szCs w:val="20"/>
          <w:lang w:eastAsia="it-IT"/>
        </w:rPr>
        <w:t xml:space="preserve"> ora </w:t>
      </w:r>
      <w:r>
        <w:rPr>
          <w:rFonts w:ascii="Times New Roman" w:eastAsia="Times New Roman" w:hAnsi="Times New Roman" w:cs="Times New Roman"/>
          <w:sz w:val="24"/>
          <w:szCs w:val="20"/>
          <w:lang w:eastAsia="it-IT"/>
        </w:rPr>
        <w:t>presa in considerazione su</w:t>
      </w:r>
      <w:r w:rsidR="00FA6D83">
        <w:rPr>
          <w:rFonts w:ascii="Times New Roman" w:eastAsia="Times New Roman" w:hAnsi="Times New Roman" w:cs="Times New Roman"/>
          <w:sz w:val="24"/>
          <w:szCs w:val="20"/>
          <w:lang w:eastAsia="it-IT"/>
        </w:rPr>
        <w:t xml:space="preserve">lla </w:t>
      </w:r>
      <w:r>
        <w:rPr>
          <w:rFonts w:ascii="Times New Roman" w:eastAsia="Times New Roman" w:hAnsi="Times New Roman" w:cs="Times New Roman"/>
          <w:sz w:val="24"/>
          <w:szCs w:val="20"/>
          <w:lang w:eastAsia="it-IT"/>
        </w:rPr>
        <w:t>bas</w:t>
      </w:r>
      <w:r w:rsidR="00FA6D83">
        <w:rPr>
          <w:rFonts w:ascii="Times New Roman" w:eastAsia="Times New Roman" w:hAnsi="Times New Roman" w:cs="Times New Roman"/>
          <w:sz w:val="24"/>
          <w:szCs w:val="20"/>
          <w:lang w:eastAsia="it-IT"/>
        </w:rPr>
        <w:t>e</w:t>
      </w:r>
      <w:r>
        <w:rPr>
          <w:rFonts w:ascii="Times New Roman" w:eastAsia="Times New Roman" w:hAnsi="Times New Roman" w:cs="Times New Roman"/>
          <w:sz w:val="24"/>
          <w:szCs w:val="20"/>
          <w:lang w:eastAsia="it-IT"/>
        </w:rPr>
        <w:t xml:space="preserve"> </w:t>
      </w:r>
      <w:r w:rsidR="00FA6D83">
        <w:rPr>
          <w:rFonts w:ascii="Times New Roman" w:eastAsia="Times New Roman" w:hAnsi="Times New Roman" w:cs="Times New Roman"/>
          <w:sz w:val="24"/>
          <w:szCs w:val="20"/>
          <w:lang w:eastAsia="it-IT"/>
        </w:rPr>
        <w:t xml:space="preserve">di dati tangibili e </w:t>
      </w:r>
      <w:r>
        <w:rPr>
          <w:rFonts w:ascii="Times New Roman" w:eastAsia="Times New Roman" w:hAnsi="Times New Roman" w:cs="Times New Roman"/>
          <w:sz w:val="24"/>
          <w:szCs w:val="20"/>
          <w:lang w:eastAsia="it-IT"/>
        </w:rPr>
        <w:t>scientifi</w:t>
      </w:r>
      <w:r w:rsidR="00FA6D83">
        <w:rPr>
          <w:rFonts w:ascii="Times New Roman" w:eastAsia="Times New Roman" w:hAnsi="Times New Roman" w:cs="Times New Roman"/>
          <w:sz w:val="24"/>
          <w:szCs w:val="20"/>
          <w:lang w:eastAsia="it-IT"/>
        </w:rPr>
        <w:t>camente</w:t>
      </w:r>
      <w:r>
        <w:rPr>
          <w:rFonts w:ascii="Times New Roman" w:eastAsia="Times New Roman" w:hAnsi="Times New Roman" w:cs="Times New Roman"/>
          <w:sz w:val="24"/>
          <w:szCs w:val="20"/>
          <w:lang w:eastAsia="it-IT"/>
        </w:rPr>
        <w:t xml:space="preserve"> inoppugnabili</w:t>
      </w:r>
      <w:r w:rsidR="0045191B" w:rsidRPr="00944F70">
        <w:rPr>
          <w:rFonts w:ascii="Times New Roman" w:eastAsia="Times New Roman" w:hAnsi="Times New Roman" w:cs="Times New Roman"/>
          <w:sz w:val="24"/>
          <w:szCs w:val="20"/>
          <w:lang w:eastAsia="it-IT"/>
        </w:rPr>
        <w:t>.</w:t>
      </w:r>
      <w:r w:rsidR="00823044">
        <w:rPr>
          <w:rFonts w:ascii="Times New Roman" w:eastAsia="Times New Roman" w:hAnsi="Times New Roman" w:cs="Times New Roman"/>
          <w:sz w:val="24"/>
          <w:szCs w:val="20"/>
          <w:lang w:eastAsia="it-IT"/>
        </w:rPr>
        <w:t xml:space="preserve"> </w:t>
      </w:r>
    </w:p>
    <w:p w:rsidR="00823044" w:rsidRPr="006C3E48" w:rsidRDefault="00D1262A" w:rsidP="00D1262A">
      <w:pPr>
        <w:pStyle w:val="NormaleWeb"/>
        <w:kinsoku w:val="0"/>
        <w:overflowPunct w:val="0"/>
        <w:spacing w:before="0" w:beforeAutospacing="0" w:after="0" w:afterAutospacing="0"/>
        <w:ind w:firstLine="708"/>
        <w:jc w:val="both"/>
        <w:textAlignment w:val="baseline"/>
      </w:pPr>
      <w:r>
        <w:t xml:space="preserve">Per completare la portata degli eventi conoscitivi che documentano quanto gli aspetti naturalistici dell’ereditarietà e i loro effetti </w:t>
      </w:r>
      <w:r w:rsidR="00FA6D83">
        <w:t>fossero</w:t>
      </w:r>
      <w:r>
        <w:t xml:space="preserve"> al centro dell’attenzione in questo particolare </w:t>
      </w:r>
      <w:r>
        <w:lastRenderedPageBreak/>
        <w:t>momento storico, si ricorda che già nel 18</w:t>
      </w:r>
      <w:r w:rsidR="00340AB6">
        <w:t>6</w:t>
      </w:r>
      <w:r>
        <w:t>6 l</w:t>
      </w:r>
      <w:r w:rsidR="00823044" w:rsidRPr="00823044">
        <w:t xml:space="preserve">’abate </w:t>
      </w:r>
      <w:r w:rsidR="00823044" w:rsidRPr="00823044">
        <w:rPr>
          <w:i/>
        </w:rPr>
        <w:t>Gregor Mendel</w:t>
      </w:r>
      <w:r w:rsidR="00823044" w:rsidRPr="00823044">
        <w:t xml:space="preserve"> (1822-1884) pubblica i risultati sul meccanismo della trasmissione dei caratteri ereditari degli esseri viventi, su base qualitativa e quantitativa</w:t>
      </w:r>
      <w:r w:rsidR="00823044" w:rsidRPr="006C3E48">
        <w:rPr>
          <w:rStyle w:val="Rimandonotaapidipagina"/>
        </w:rPr>
        <w:footnoteReference w:id="22"/>
      </w:r>
      <w:r w:rsidR="00823044" w:rsidRPr="006C3E48">
        <w:t>.</w:t>
      </w:r>
      <w:r w:rsidR="006C3E48" w:rsidRPr="006C3E48">
        <w:t xml:space="preserve"> </w:t>
      </w:r>
      <w:r w:rsidR="00823044" w:rsidRPr="006C3E48">
        <w:t>Gli studi di Mendel rappresentano una delle scoperte più importanti nella storia del pensiero scientifico</w:t>
      </w:r>
      <w:r w:rsidR="00FA6D83">
        <w:t>,</w:t>
      </w:r>
      <w:r w:rsidR="00CD45E8">
        <w:t xml:space="preserve"> ma s</w:t>
      </w:r>
      <w:r w:rsidR="00823044" w:rsidRPr="006C3E48">
        <w:t>fortunatamente dovettero passare più di 30 anni perché il mondo accademico ne</w:t>
      </w:r>
      <w:r w:rsidR="006C3E48">
        <w:t xml:space="preserve"> prendesse atto, confermandone la validità</w:t>
      </w:r>
    </w:p>
    <w:p w:rsidR="00502F05" w:rsidRPr="00502F05" w:rsidRDefault="006C3E48" w:rsidP="006C3E48">
      <w:pPr>
        <w:spacing w:after="0" w:line="240" w:lineRule="auto"/>
        <w:ind w:firstLine="709"/>
        <w:jc w:val="both"/>
        <w:rPr>
          <w:rFonts w:ascii="Times New Roman" w:eastAsia="Times New Roman" w:hAnsi="Times New Roman" w:cs="Times New Roman"/>
          <w:sz w:val="24"/>
          <w:szCs w:val="20"/>
          <w:lang w:eastAsia="it-IT"/>
        </w:rPr>
      </w:pPr>
      <w:r>
        <w:rPr>
          <w:rFonts w:ascii="Times New Roman" w:hAnsi="Times New Roman" w:cs="Times New Roman"/>
          <w:sz w:val="24"/>
          <w:szCs w:val="24"/>
        </w:rPr>
        <w:t>Il progresso delle conoscenze in campo biologico procede d’ora in avanti con una rapidità sempre maggiore, accumulando una mo</w:t>
      </w:r>
      <w:r w:rsidR="00CD45E8">
        <w:rPr>
          <w:rFonts w:ascii="Times New Roman" w:hAnsi="Times New Roman" w:cs="Times New Roman"/>
          <w:sz w:val="24"/>
          <w:szCs w:val="24"/>
        </w:rPr>
        <w:t xml:space="preserve">le incredibile di informazioni e molte </w:t>
      </w:r>
      <w:r>
        <w:rPr>
          <w:rFonts w:ascii="Times New Roman" w:hAnsi="Times New Roman" w:cs="Times New Roman"/>
          <w:sz w:val="24"/>
          <w:szCs w:val="24"/>
        </w:rPr>
        <w:t xml:space="preserve">sono le scoperte importanti che si susseguono </w:t>
      </w:r>
      <w:r w:rsidR="00CD45E8">
        <w:rPr>
          <w:rFonts w:ascii="Times New Roman" w:hAnsi="Times New Roman" w:cs="Times New Roman"/>
          <w:sz w:val="24"/>
          <w:szCs w:val="24"/>
        </w:rPr>
        <w:t>con ritmo incessante. Tra</w:t>
      </w:r>
      <w:r>
        <w:rPr>
          <w:rFonts w:ascii="Times New Roman" w:hAnsi="Times New Roman" w:cs="Times New Roman"/>
          <w:sz w:val="24"/>
          <w:szCs w:val="24"/>
        </w:rPr>
        <w:t xml:space="preserve"> queste </w:t>
      </w:r>
      <w:r w:rsidR="00CD45E8">
        <w:rPr>
          <w:rFonts w:ascii="Times New Roman" w:hAnsi="Times New Roman" w:cs="Times New Roman"/>
          <w:sz w:val="24"/>
          <w:szCs w:val="24"/>
        </w:rPr>
        <w:t xml:space="preserve">riportiamo </w:t>
      </w:r>
      <w:r>
        <w:rPr>
          <w:rFonts w:ascii="Times New Roman" w:hAnsi="Times New Roman" w:cs="Times New Roman"/>
          <w:sz w:val="24"/>
          <w:szCs w:val="24"/>
        </w:rPr>
        <w:t>quella del 1953</w:t>
      </w:r>
      <w:r w:rsidR="00CD45E8">
        <w:rPr>
          <w:rFonts w:ascii="Times New Roman" w:hAnsi="Times New Roman" w:cs="Times New Roman"/>
          <w:sz w:val="24"/>
          <w:szCs w:val="24"/>
        </w:rPr>
        <w:t>,</w:t>
      </w:r>
      <w:r>
        <w:rPr>
          <w:rFonts w:ascii="Times New Roman" w:hAnsi="Times New Roman" w:cs="Times New Roman"/>
          <w:sz w:val="24"/>
          <w:szCs w:val="24"/>
        </w:rPr>
        <w:t xml:space="preserve"> </w:t>
      </w:r>
      <w:r w:rsidR="00823044">
        <w:rPr>
          <w:rFonts w:ascii="Times New Roman" w:eastAsia="Times New Roman" w:hAnsi="Times New Roman" w:cs="Times New Roman"/>
          <w:sz w:val="24"/>
          <w:szCs w:val="24"/>
          <w:lang w:eastAsia="it-IT"/>
        </w:rPr>
        <w:t xml:space="preserve">quando </w:t>
      </w:r>
      <w:r w:rsidR="00502F05" w:rsidRPr="00502F05">
        <w:rPr>
          <w:rFonts w:ascii="Times New Roman" w:eastAsia="Times New Roman" w:hAnsi="Times New Roman" w:cs="Times New Roman"/>
          <w:i/>
          <w:sz w:val="24"/>
          <w:szCs w:val="24"/>
          <w:lang w:eastAsia="it-IT"/>
        </w:rPr>
        <w:t>James Watson e Francis Crick</w:t>
      </w:r>
      <w:r w:rsidR="00502F05" w:rsidRPr="00502F05">
        <w:rPr>
          <w:rFonts w:ascii="Times New Roman" w:eastAsia="Times New Roman" w:hAnsi="Times New Roman" w:cs="Times New Roman"/>
          <w:sz w:val="24"/>
          <w:szCs w:val="24"/>
          <w:lang w:eastAsia="it-IT"/>
        </w:rPr>
        <w:t xml:space="preserve"> propongono il modello del DNA a</w:t>
      </w:r>
      <w:r w:rsidR="00823044">
        <w:rPr>
          <w:rFonts w:ascii="Times New Roman" w:eastAsia="Times New Roman" w:hAnsi="Times New Roman" w:cs="Times New Roman"/>
          <w:sz w:val="24"/>
          <w:szCs w:val="20"/>
          <w:lang w:eastAsia="it-IT"/>
        </w:rPr>
        <w:t xml:space="preserve"> doppia elica, aprendo definitivamente le porte alla ricerca molecolare e all’a</w:t>
      </w:r>
      <w:r w:rsidR="00A14303">
        <w:rPr>
          <w:rFonts w:ascii="Times New Roman" w:eastAsia="Times New Roman" w:hAnsi="Times New Roman" w:cs="Times New Roman"/>
          <w:sz w:val="24"/>
          <w:szCs w:val="20"/>
          <w:lang w:eastAsia="it-IT"/>
        </w:rPr>
        <w:t>pplicazione delle biotecnologie con risvolti che possiamo seguir</w:t>
      </w:r>
      <w:r w:rsidR="00CD45E8">
        <w:rPr>
          <w:rFonts w:ascii="Times New Roman" w:eastAsia="Times New Roman" w:hAnsi="Times New Roman" w:cs="Times New Roman"/>
          <w:sz w:val="24"/>
          <w:szCs w:val="20"/>
          <w:lang w:eastAsia="it-IT"/>
        </w:rPr>
        <w:t>n</w:t>
      </w:r>
      <w:r w:rsidR="00A14303">
        <w:rPr>
          <w:rFonts w:ascii="Times New Roman" w:eastAsia="Times New Roman" w:hAnsi="Times New Roman" w:cs="Times New Roman"/>
          <w:sz w:val="24"/>
          <w:szCs w:val="20"/>
          <w:lang w:eastAsia="it-IT"/>
        </w:rPr>
        <w:t xml:space="preserve">e in diretta </w:t>
      </w:r>
      <w:r w:rsidR="00CD45E8">
        <w:rPr>
          <w:rFonts w:ascii="Times New Roman" w:eastAsia="Times New Roman" w:hAnsi="Times New Roman" w:cs="Times New Roman"/>
          <w:sz w:val="24"/>
          <w:szCs w:val="20"/>
          <w:lang w:eastAsia="it-IT"/>
        </w:rPr>
        <w:t xml:space="preserve">gli sviluppi </w:t>
      </w:r>
      <w:r w:rsidR="00A14303">
        <w:rPr>
          <w:rFonts w:ascii="Times New Roman" w:eastAsia="Times New Roman" w:hAnsi="Times New Roman" w:cs="Times New Roman"/>
          <w:sz w:val="24"/>
          <w:szCs w:val="20"/>
          <w:lang w:eastAsia="it-IT"/>
        </w:rPr>
        <w:t>ai nostri giorni.</w:t>
      </w:r>
    </w:p>
    <w:p w:rsidR="006C3E48" w:rsidRDefault="006C3E48" w:rsidP="00502F05">
      <w:pPr>
        <w:spacing w:after="0" w:line="240" w:lineRule="auto"/>
        <w:jc w:val="both"/>
        <w:rPr>
          <w:rFonts w:ascii="Times New Roman" w:eastAsia="Times New Roman" w:hAnsi="Times New Roman" w:cs="Times New Roman"/>
          <w:sz w:val="24"/>
          <w:szCs w:val="20"/>
          <w:lang w:eastAsia="it-IT"/>
        </w:rPr>
      </w:pPr>
    </w:p>
    <w:p w:rsidR="006B2328" w:rsidRDefault="006B2328" w:rsidP="00502F05">
      <w:pPr>
        <w:spacing w:after="0" w:line="240" w:lineRule="auto"/>
        <w:jc w:val="both"/>
        <w:rPr>
          <w:rFonts w:ascii="Times New Roman" w:eastAsia="Times New Roman" w:hAnsi="Times New Roman" w:cs="Times New Roman"/>
          <w:b/>
          <w:sz w:val="24"/>
          <w:szCs w:val="20"/>
          <w:lang w:eastAsia="it-IT"/>
        </w:rPr>
      </w:pPr>
      <w:r w:rsidRPr="006B2328">
        <w:rPr>
          <w:rFonts w:ascii="Times New Roman" w:eastAsia="Times New Roman" w:hAnsi="Times New Roman" w:cs="Times New Roman"/>
          <w:b/>
          <w:sz w:val="24"/>
          <w:szCs w:val="20"/>
          <w:lang w:eastAsia="it-IT"/>
        </w:rPr>
        <w:tab/>
        <w:t>La nascita della Paleontologia umana</w:t>
      </w:r>
      <w:r w:rsidR="0075550E">
        <w:rPr>
          <w:rFonts w:ascii="Times New Roman" w:eastAsia="Times New Roman" w:hAnsi="Times New Roman" w:cs="Times New Roman"/>
          <w:b/>
          <w:sz w:val="24"/>
          <w:szCs w:val="20"/>
          <w:lang w:eastAsia="it-IT"/>
        </w:rPr>
        <w:t xml:space="preserve"> </w:t>
      </w:r>
    </w:p>
    <w:p w:rsidR="00303A45" w:rsidRDefault="0075550E" w:rsidP="00122164">
      <w:pPr>
        <w:spacing w:after="0" w:line="240" w:lineRule="auto"/>
        <w:ind w:firstLine="708"/>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Q</w:t>
      </w:r>
      <w:r w:rsidRPr="0075550E">
        <w:rPr>
          <w:rFonts w:ascii="Times New Roman" w:eastAsia="Times New Roman" w:hAnsi="Times New Roman" w:cs="Times New Roman"/>
          <w:sz w:val="24"/>
          <w:szCs w:val="20"/>
          <w:lang w:eastAsia="it-IT"/>
        </w:rPr>
        <w:t xml:space="preserve">uanto </w:t>
      </w:r>
      <w:r>
        <w:rPr>
          <w:rFonts w:ascii="Times New Roman" w:eastAsia="Times New Roman" w:hAnsi="Times New Roman" w:cs="Times New Roman"/>
          <w:sz w:val="24"/>
          <w:szCs w:val="20"/>
          <w:lang w:eastAsia="it-IT"/>
        </w:rPr>
        <w:t xml:space="preserve">oggi </w:t>
      </w:r>
      <w:r w:rsidRPr="0075550E">
        <w:rPr>
          <w:rFonts w:ascii="Times New Roman" w:eastAsia="Times New Roman" w:hAnsi="Times New Roman" w:cs="Times New Roman"/>
          <w:sz w:val="24"/>
          <w:szCs w:val="20"/>
          <w:lang w:eastAsia="it-IT"/>
        </w:rPr>
        <w:t xml:space="preserve">sappiamo </w:t>
      </w:r>
      <w:r w:rsidR="005934E6">
        <w:rPr>
          <w:rFonts w:ascii="Times New Roman" w:eastAsia="Times New Roman" w:hAnsi="Times New Roman" w:cs="Times New Roman"/>
          <w:sz w:val="24"/>
          <w:szCs w:val="20"/>
          <w:lang w:eastAsia="it-IT"/>
        </w:rPr>
        <w:t>sull</w:t>
      </w:r>
      <w:r>
        <w:rPr>
          <w:rFonts w:ascii="Times New Roman" w:eastAsia="Times New Roman" w:hAnsi="Times New Roman" w:cs="Times New Roman"/>
          <w:sz w:val="24"/>
          <w:szCs w:val="20"/>
          <w:lang w:eastAsia="it-IT"/>
        </w:rPr>
        <w:t>’evoluzione umana, sia per gli aspetti biolo</w:t>
      </w:r>
      <w:r w:rsidR="008C53A4">
        <w:rPr>
          <w:rFonts w:ascii="Times New Roman" w:eastAsia="Times New Roman" w:hAnsi="Times New Roman" w:cs="Times New Roman"/>
          <w:sz w:val="24"/>
          <w:szCs w:val="20"/>
          <w:lang w:eastAsia="it-IT"/>
        </w:rPr>
        <w:t>gi</w:t>
      </w:r>
      <w:r>
        <w:rPr>
          <w:rFonts w:ascii="Times New Roman" w:eastAsia="Times New Roman" w:hAnsi="Times New Roman" w:cs="Times New Roman"/>
          <w:sz w:val="24"/>
          <w:szCs w:val="20"/>
          <w:lang w:eastAsia="it-IT"/>
        </w:rPr>
        <w:t>ci che comportamentali e culturali, ha un’</w:t>
      </w:r>
      <w:r w:rsidR="008C53A4">
        <w:rPr>
          <w:rFonts w:ascii="Times New Roman" w:eastAsia="Times New Roman" w:hAnsi="Times New Roman" w:cs="Times New Roman"/>
          <w:sz w:val="24"/>
          <w:szCs w:val="20"/>
          <w:lang w:eastAsia="it-IT"/>
        </w:rPr>
        <w:t xml:space="preserve">origine recente. </w:t>
      </w:r>
    </w:p>
    <w:p w:rsidR="00EE7225" w:rsidRDefault="00303A45" w:rsidP="005977ED">
      <w:pPr>
        <w:spacing w:after="0" w:line="240" w:lineRule="auto"/>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ab/>
        <w:t xml:space="preserve">La Paleontologia umana, e con essa la Preistoria, è uno dei tanti nuovi rami che discendono da quel nodo frattale </w:t>
      </w:r>
      <w:r w:rsidR="00500485">
        <w:rPr>
          <w:rFonts w:ascii="Times New Roman" w:eastAsia="Times New Roman" w:hAnsi="Times New Roman" w:cs="Times New Roman"/>
          <w:sz w:val="24"/>
          <w:szCs w:val="20"/>
          <w:lang w:eastAsia="it-IT"/>
        </w:rPr>
        <w:t>già citato.</w:t>
      </w:r>
      <w:r>
        <w:rPr>
          <w:rFonts w:ascii="Times New Roman" w:eastAsia="Times New Roman" w:hAnsi="Times New Roman" w:cs="Times New Roman"/>
          <w:sz w:val="24"/>
          <w:szCs w:val="20"/>
          <w:lang w:eastAsia="it-IT"/>
        </w:rPr>
        <w:t xml:space="preserve"> La rottura degli schemi dell’approccio alla conoscenza, porta</w:t>
      </w:r>
      <w:r w:rsidR="00122164">
        <w:rPr>
          <w:rFonts w:ascii="Times New Roman" w:eastAsia="Times New Roman" w:hAnsi="Times New Roman" w:cs="Times New Roman"/>
          <w:sz w:val="24"/>
          <w:szCs w:val="20"/>
          <w:lang w:eastAsia="it-IT"/>
        </w:rPr>
        <w:t xml:space="preserve"> non soltanto a raccogliere fossili umani, ma anche a </w:t>
      </w:r>
      <w:r>
        <w:rPr>
          <w:rFonts w:ascii="Times New Roman" w:eastAsia="Times New Roman" w:hAnsi="Times New Roman" w:cs="Times New Roman"/>
          <w:sz w:val="24"/>
          <w:szCs w:val="20"/>
          <w:lang w:eastAsia="it-IT"/>
        </w:rPr>
        <w:t>veder</w:t>
      </w:r>
      <w:r w:rsidR="00122164">
        <w:rPr>
          <w:rFonts w:ascii="Times New Roman" w:eastAsia="Times New Roman" w:hAnsi="Times New Roman" w:cs="Times New Roman"/>
          <w:sz w:val="24"/>
          <w:szCs w:val="20"/>
          <w:lang w:eastAsia="it-IT"/>
        </w:rPr>
        <w:t>li</w:t>
      </w:r>
      <w:r>
        <w:rPr>
          <w:rFonts w:ascii="Times New Roman" w:eastAsia="Times New Roman" w:hAnsi="Times New Roman" w:cs="Times New Roman"/>
          <w:sz w:val="24"/>
          <w:szCs w:val="20"/>
          <w:lang w:eastAsia="it-IT"/>
        </w:rPr>
        <w:t xml:space="preserve"> sotto una luce completamente differente. </w:t>
      </w:r>
    </w:p>
    <w:p w:rsidR="00303A45" w:rsidRDefault="00303A45" w:rsidP="00EE7225">
      <w:pPr>
        <w:spacing w:after="0" w:line="240" w:lineRule="auto"/>
        <w:ind w:firstLine="708"/>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Spesso mi</w:t>
      </w:r>
      <w:r w:rsidR="00122164">
        <w:rPr>
          <w:rFonts w:ascii="Times New Roman" w:eastAsia="Times New Roman" w:hAnsi="Times New Roman" w:cs="Times New Roman"/>
          <w:sz w:val="24"/>
          <w:szCs w:val="20"/>
          <w:lang w:eastAsia="it-IT"/>
        </w:rPr>
        <w:t xml:space="preserve"> sono posto</w:t>
      </w:r>
      <w:r>
        <w:rPr>
          <w:rFonts w:ascii="Times New Roman" w:eastAsia="Times New Roman" w:hAnsi="Times New Roman" w:cs="Times New Roman"/>
          <w:sz w:val="24"/>
          <w:szCs w:val="20"/>
          <w:lang w:eastAsia="it-IT"/>
        </w:rPr>
        <w:t xml:space="preserve"> la domanda se mai qualcuno nel mondo antico abbia avuto </w:t>
      </w:r>
      <w:r w:rsidR="00122164">
        <w:rPr>
          <w:rFonts w:ascii="Times New Roman" w:eastAsia="Times New Roman" w:hAnsi="Times New Roman" w:cs="Times New Roman"/>
          <w:sz w:val="24"/>
          <w:szCs w:val="20"/>
          <w:lang w:eastAsia="it-IT"/>
        </w:rPr>
        <w:t xml:space="preserve">la casualità </w:t>
      </w:r>
      <w:r>
        <w:rPr>
          <w:rFonts w:ascii="Times New Roman" w:eastAsia="Times New Roman" w:hAnsi="Times New Roman" w:cs="Times New Roman"/>
          <w:sz w:val="24"/>
          <w:szCs w:val="20"/>
          <w:lang w:eastAsia="it-IT"/>
        </w:rPr>
        <w:t xml:space="preserve">di </w:t>
      </w:r>
      <w:r w:rsidR="00122164">
        <w:rPr>
          <w:rFonts w:ascii="Times New Roman" w:eastAsia="Times New Roman" w:hAnsi="Times New Roman" w:cs="Times New Roman"/>
          <w:sz w:val="24"/>
          <w:szCs w:val="20"/>
          <w:lang w:eastAsia="it-IT"/>
        </w:rPr>
        <w:t>imbattersi in ma</w:t>
      </w:r>
      <w:r>
        <w:rPr>
          <w:rFonts w:ascii="Times New Roman" w:eastAsia="Times New Roman" w:hAnsi="Times New Roman" w:cs="Times New Roman"/>
          <w:sz w:val="24"/>
          <w:szCs w:val="20"/>
          <w:lang w:eastAsia="it-IT"/>
        </w:rPr>
        <w:t>teriali fossilizzati</w:t>
      </w:r>
      <w:r w:rsidR="00122164">
        <w:rPr>
          <w:rFonts w:ascii="Times New Roman" w:eastAsia="Times New Roman" w:hAnsi="Times New Roman" w:cs="Times New Roman"/>
          <w:sz w:val="24"/>
          <w:szCs w:val="20"/>
          <w:lang w:eastAsia="it-IT"/>
        </w:rPr>
        <w:t>,</w:t>
      </w:r>
      <w:r>
        <w:rPr>
          <w:rFonts w:ascii="Times New Roman" w:eastAsia="Times New Roman" w:hAnsi="Times New Roman" w:cs="Times New Roman"/>
          <w:sz w:val="24"/>
          <w:szCs w:val="20"/>
          <w:lang w:eastAsia="it-IT"/>
        </w:rPr>
        <w:t xml:space="preserve"> in qualche cava </w:t>
      </w:r>
      <w:r w:rsidR="00122164">
        <w:rPr>
          <w:rFonts w:ascii="Times New Roman" w:eastAsia="Times New Roman" w:hAnsi="Times New Roman" w:cs="Times New Roman"/>
          <w:sz w:val="24"/>
          <w:szCs w:val="20"/>
          <w:lang w:eastAsia="it-IT"/>
        </w:rPr>
        <w:t xml:space="preserve">di pietra </w:t>
      </w:r>
      <w:r>
        <w:rPr>
          <w:rFonts w:ascii="Times New Roman" w:eastAsia="Times New Roman" w:hAnsi="Times New Roman" w:cs="Times New Roman"/>
          <w:sz w:val="24"/>
          <w:szCs w:val="20"/>
          <w:lang w:eastAsia="it-IT"/>
        </w:rPr>
        <w:t xml:space="preserve">piuttosto che nella </w:t>
      </w:r>
      <w:r w:rsidR="00122164">
        <w:rPr>
          <w:rFonts w:ascii="Times New Roman" w:eastAsia="Times New Roman" w:hAnsi="Times New Roman" w:cs="Times New Roman"/>
          <w:sz w:val="24"/>
          <w:szCs w:val="20"/>
          <w:lang w:eastAsia="it-IT"/>
        </w:rPr>
        <w:t xml:space="preserve">preparazione </w:t>
      </w:r>
      <w:r>
        <w:rPr>
          <w:rFonts w:ascii="Times New Roman" w:eastAsia="Times New Roman" w:hAnsi="Times New Roman" w:cs="Times New Roman"/>
          <w:sz w:val="24"/>
          <w:szCs w:val="20"/>
          <w:lang w:eastAsia="it-IT"/>
        </w:rPr>
        <w:t>dei campi</w:t>
      </w:r>
      <w:r w:rsidR="00122164">
        <w:rPr>
          <w:rFonts w:ascii="Times New Roman" w:eastAsia="Times New Roman" w:hAnsi="Times New Roman" w:cs="Times New Roman"/>
          <w:sz w:val="24"/>
          <w:szCs w:val="20"/>
          <w:lang w:eastAsia="it-IT"/>
        </w:rPr>
        <w:t xml:space="preserve"> agricoli</w:t>
      </w:r>
      <w:r>
        <w:rPr>
          <w:rFonts w:ascii="Times New Roman" w:eastAsia="Times New Roman" w:hAnsi="Times New Roman" w:cs="Times New Roman"/>
          <w:sz w:val="24"/>
          <w:szCs w:val="20"/>
          <w:lang w:eastAsia="it-IT"/>
        </w:rPr>
        <w:t>, oppure nel</w:t>
      </w:r>
      <w:r w:rsidR="00122164">
        <w:rPr>
          <w:rFonts w:ascii="Times New Roman" w:eastAsia="Times New Roman" w:hAnsi="Times New Roman" w:cs="Times New Roman"/>
          <w:sz w:val="24"/>
          <w:szCs w:val="20"/>
          <w:lang w:eastAsia="it-IT"/>
        </w:rPr>
        <w:t xml:space="preserve"> </w:t>
      </w:r>
      <w:r>
        <w:rPr>
          <w:rFonts w:ascii="Times New Roman" w:eastAsia="Times New Roman" w:hAnsi="Times New Roman" w:cs="Times New Roman"/>
          <w:sz w:val="24"/>
          <w:szCs w:val="20"/>
          <w:lang w:eastAsia="it-IT"/>
        </w:rPr>
        <w:t>costruire strade, citta, porti</w:t>
      </w:r>
      <w:r w:rsidR="00122164">
        <w:rPr>
          <w:rFonts w:ascii="Times New Roman" w:eastAsia="Times New Roman" w:hAnsi="Times New Roman" w:cs="Times New Roman"/>
          <w:sz w:val="24"/>
          <w:szCs w:val="20"/>
          <w:lang w:eastAsia="it-IT"/>
        </w:rPr>
        <w:t>, ecc.</w:t>
      </w:r>
      <w:r>
        <w:rPr>
          <w:rFonts w:ascii="Times New Roman" w:eastAsia="Times New Roman" w:hAnsi="Times New Roman" w:cs="Times New Roman"/>
          <w:sz w:val="24"/>
          <w:szCs w:val="20"/>
          <w:lang w:eastAsia="it-IT"/>
        </w:rPr>
        <w:t xml:space="preserve"> Io ritengo che sia anacronistico credere che solo a partire da circa 150 anni fa ci siamo imbattuti </w:t>
      </w:r>
      <w:r w:rsidR="00122164">
        <w:rPr>
          <w:rFonts w:ascii="Times New Roman" w:eastAsia="Times New Roman" w:hAnsi="Times New Roman" w:cs="Times New Roman"/>
          <w:sz w:val="24"/>
          <w:szCs w:val="20"/>
          <w:lang w:eastAsia="it-IT"/>
        </w:rPr>
        <w:t xml:space="preserve">in </w:t>
      </w:r>
      <w:r>
        <w:rPr>
          <w:rFonts w:ascii="Times New Roman" w:eastAsia="Times New Roman" w:hAnsi="Times New Roman" w:cs="Times New Roman"/>
          <w:sz w:val="24"/>
          <w:szCs w:val="20"/>
          <w:lang w:eastAsia="it-IT"/>
        </w:rPr>
        <w:t xml:space="preserve">resti di antichi uomini. In realtà è il rinnovato atteggiamento </w:t>
      </w:r>
      <w:r w:rsidR="00EE7225">
        <w:rPr>
          <w:rFonts w:ascii="Times New Roman" w:eastAsia="Times New Roman" w:hAnsi="Times New Roman" w:cs="Times New Roman"/>
          <w:sz w:val="24"/>
          <w:szCs w:val="20"/>
          <w:lang w:eastAsia="it-IT"/>
        </w:rPr>
        <w:t>scientifico che porta ad una interpretazione corretta dell’esistente</w:t>
      </w:r>
      <w:r w:rsidR="009B2808">
        <w:rPr>
          <w:rFonts w:ascii="Times New Roman" w:eastAsia="Times New Roman" w:hAnsi="Times New Roman" w:cs="Times New Roman"/>
          <w:sz w:val="24"/>
          <w:szCs w:val="20"/>
          <w:lang w:eastAsia="it-IT"/>
        </w:rPr>
        <w:t xml:space="preserve"> </w:t>
      </w:r>
      <w:r w:rsidR="00EE7225">
        <w:rPr>
          <w:rFonts w:ascii="Times New Roman" w:eastAsia="Times New Roman" w:hAnsi="Times New Roman" w:cs="Times New Roman"/>
          <w:sz w:val="24"/>
          <w:szCs w:val="20"/>
          <w:lang w:eastAsia="it-IT"/>
        </w:rPr>
        <w:t xml:space="preserve">e della sua storia, favorendo la curiosità verso la ricerca delle prove da </w:t>
      </w:r>
      <w:r w:rsidR="00122164">
        <w:rPr>
          <w:rFonts w:ascii="Times New Roman" w:eastAsia="Times New Roman" w:hAnsi="Times New Roman" w:cs="Times New Roman"/>
          <w:sz w:val="24"/>
          <w:szCs w:val="20"/>
          <w:lang w:eastAsia="it-IT"/>
        </w:rPr>
        <w:t xml:space="preserve">reperire </w:t>
      </w:r>
      <w:r w:rsidR="00FA6D83">
        <w:rPr>
          <w:rFonts w:ascii="Times New Roman" w:eastAsia="Times New Roman" w:hAnsi="Times New Roman" w:cs="Times New Roman"/>
          <w:sz w:val="24"/>
          <w:szCs w:val="20"/>
          <w:lang w:eastAsia="it-IT"/>
        </w:rPr>
        <w:t xml:space="preserve">e conservare </w:t>
      </w:r>
      <w:r w:rsidR="00EE7225">
        <w:rPr>
          <w:rFonts w:ascii="Times New Roman" w:eastAsia="Times New Roman" w:hAnsi="Times New Roman" w:cs="Times New Roman"/>
          <w:sz w:val="24"/>
          <w:szCs w:val="20"/>
          <w:lang w:eastAsia="it-IT"/>
        </w:rPr>
        <w:t>a sostegno di una visione evoluzionistica.</w:t>
      </w:r>
    </w:p>
    <w:p w:rsidR="00122164" w:rsidRDefault="00EE7225" w:rsidP="00303A45">
      <w:pPr>
        <w:spacing w:after="0" w:line="240" w:lineRule="auto"/>
        <w:ind w:firstLine="708"/>
        <w:jc w:val="both"/>
        <w:rPr>
          <w:rFonts w:ascii="Times New Roman" w:eastAsia="Times New Roman" w:hAnsi="Times New Roman" w:cs="Times New Roman"/>
          <w:sz w:val="24"/>
          <w:szCs w:val="20"/>
          <w:lang w:eastAsia="it-IT"/>
        </w:rPr>
      </w:pPr>
      <w:r w:rsidRPr="00EE7225">
        <w:rPr>
          <w:rFonts w:ascii="Times New Roman" w:eastAsia="Times New Roman" w:hAnsi="Times New Roman" w:cs="Times New Roman"/>
          <w:sz w:val="24"/>
          <w:szCs w:val="20"/>
          <w:lang w:eastAsia="it-IT"/>
        </w:rPr>
        <w:t xml:space="preserve">Quindi, non è assolutamente casuale che a partire dalla </w:t>
      </w:r>
      <w:r w:rsidR="008C53A4" w:rsidRPr="00EE7225">
        <w:rPr>
          <w:rFonts w:ascii="Times New Roman" w:eastAsia="Times New Roman" w:hAnsi="Times New Roman" w:cs="Times New Roman"/>
          <w:sz w:val="24"/>
          <w:szCs w:val="20"/>
          <w:lang w:eastAsia="it-IT"/>
        </w:rPr>
        <w:t>seconda metà dell’800 si prend</w:t>
      </w:r>
      <w:r w:rsidRPr="00EE7225">
        <w:rPr>
          <w:rFonts w:ascii="Times New Roman" w:eastAsia="Times New Roman" w:hAnsi="Times New Roman" w:cs="Times New Roman"/>
          <w:sz w:val="24"/>
          <w:szCs w:val="20"/>
          <w:lang w:eastAsia="it-IT"/>
        </w:rPr>
        <w:t>a</w:t>
      </w:r>
      <w:r w:rsidR="008C53A4" w:rsidRPr="00EE7225">
        <w:rPr>
          <w:rFonts w:ascii="Times New Roman" w:eastAsia="Times New Roman" w:hAnsi="Times New Roman" w:cs="Times New Roman"/>
          <w:sz w:val="24"/>
          <w:szCs w:val="20"/>
          <w:lang w:eastAsia="it-IT"/>
        </w:rPr>
        <w:t xml:space="preserve"> co</w:t>
      </w:r>
      <w:r w:rsidRPr="00EE7225">
        <w:rPr>
          <w:rFonts w:ascii="Times New Roman" w:eastAsia="Times New Roman" w:hAnsi="Times New Roman" w:cs="Times New Roman"/>
          <w:sz w:val="24"/>
          <w:szCs w:val="20"/>
          <w:lang w:eastAsia="it-IT"/>
        </w:rPr>
        <w:t xml:space="preserve">nsapevolezza </w:t>
      </w:r>
      <w:r w:rsidR="008C53A4" w:rsidRPr="00EE7225">
        <w:rPr>
          <w:rFonts w:ascii="Times New Roman" w:eastAsia="Times New Roman" w:hAnsi="Times New Roman" w:cs="Times New Roman"/>
          <w:sz w:val="24"/>
          <w:szCs w:val="20"/>
          <w:lang w:eastAsia="it-IT"/>
        </w:rPr>
        <w:t xml:space="preserve">che molti oggetti, </w:t>
      </w:r>
      <w:r w:rsidR="00122164">
        <w:rPr>
          <w:rFonts w:ascii="Times New Roman" w:eastAsia="Times New Roman" w:hAnsi="Times New Roman" w:cs="Times New Roman"/>
          <w:sz w:val="24"/>
          <w:szCs w:val="20"/>
          <w:lang w:eastAsia="it-IT"/>
        </w:rPr>
        <w:t xml:space="preserve">come ad esempio </w:t>
      </w:r>
      <w:r w:rsidR="00885AEA" w:rsidRPr="00EE7225">
        <w:rPr>
          <w:rFonts w:ascii="Times New Roman" w:eastAsia="Times New Roman" w:hAnsi="Times New Roman" w:cs="Times New Roman"/>
          <w:sz w:val="24"/>
          <w:szCs w:val="20"/>
          <w:lang w:eastAsia="it-IT"/>
        </w:rPr>
        <w:t xml:space="preserve">i </w:t>
      </w:r>
      <w:r w:rsidR="008C53A4" w:rsidRPr="00EE7225">
        <w:rPr>
          <w:rFonts w:ascii="Times New Roman" w:eastAsia="Times New Roman" w:hAnsi="Times New Roman" w:cs="Times New Roman"/>
          <w:sz w:val="24"/>
          <w:szCs w:val="20"/>
          <w:lang w:eastAsia="it-IT"/>
        </w:rPr>
        <w:t xml:space="preserve">reperti fossili </w:t>
      </w:r>
      <w:r w:rsidR="00122164">
        <w:rPr>
          <w:rFonts w:ascii="Times New Roman" w:eastAsia="Times New Roman" w:hAnsi="Times New Roman" w:cs="Times New Roman"/>
          <w:sz w:val="24"/>
          <w:szCs w:val="20"/>
          <w:lang w:eastAsia="it-IT"/>
        </w:rPr>
        <w:t>o</w:t>
      </w:r>
      <w:r w:rsidR="008C53A4" w:rsidRPr="00EE7225">
        <w:rPr>
          <w:rFonts w:ascii="Times New Roman" w:eastAsia="Times New Roman" w:hAnsi="Times New Roman" w:cs="Times New Roman"/>
          <w:sz w:val="24"/>
          <w:szCs w:val="20"/>
          <w:lang w:eastAsia="it-IT"/>
        </w:rPr>
        <w:t xml:space="preserve"> </w:t>
      </w:r>
      <w:r w:rsidR="00885AEA" w:rsidRPr="00EE7225">
        <w:rPr>
          <w:rFonts w:ascii="Times New Roman" w:eastAsia="Times New Roman" w:hAnsi="Times New Roman" w:cs="Times New Roman"/>
          <w:sz w:val="24"/>
          <w:szCs w:val="20"/>
          <w:lang w:eastAsia="it-IT"/>
        </w:rPr>
        <w:t xml:space="preserve">gli </w:t>
      </w:r>
      <w:r w:rsidR="008C53A4" w:rsidRPr="00EE7225">
        <w:rPr>
          <w:rFonts w:ascii="Times New Roman" w:eastAsia="Times New Roman" w:hAnsi="Times New Roman" w:cs="Times New Roman"/>
          <w:sz w:val="24"/>
          <w:szCs w:val="20"/>
          <w:lang w:eastAsia="it-IT"/>
        </w:rPr>
        <w:t>strumenti litici, s</w:t>
      </w:r>
      <w:r w:rsidRPr="00EE7225">
        <w:rPr>
          <w:rFonts w:ascii="Times New Roman" w:eastAsia="Times New Roman" w:hAnsi="Times New Roman" w:cs="Times New Roman"/>
          <w:sz w:val="24"/>
          <w:szCs w:val="20"/>
          <w:lang w:eastAsia="it-IT"/>
        </w:rPr>
        <w:t>iano</w:t>
      </w:r>
      <w:r w:rsidR="008C53A4" w:rsidRPr="00EE7225">
        <w:rPr>
          <w:rFonts w:ascii="Times New Roman" w:eastAsia="Times New Roman" w:hAnsi="Times New Roman" w:cs="Times New Roman"/>
          <w:sz w:val="24"/>
          <w:szCs w:val="20"/>
          <w:lang w:eastAsia="it-IT"/>
        </w:rPr>
        <w:t xml:space="preserve"> la testimonianza di un passato molto remoto del nostro percorso evolutivo</w:t>
      </w:r>
      <w:r w:rsidR="008C53A4" w:rsidRPr="00EE7225">
        <w:rPr>
          <w:rStyle w:val="Rimandonotaapidipagina"/>
          <w:rFonts w:ascii="Times New Roman" w:eastAsia="Times New Roman" w:hAnsi="Times New Roman" w:cs="Times New Roman"/>
          <w:sz w:val="24"/>
          <w:szCs w:val="20"/>
          <w:lang w:eastAsia="it-IT"/>
        </w:rPr>
        <w:footnoteReference w:id="23"/>
      </w:r>
      <w:r w:rsidR="008C53A4" w:rsidRPr="00EE7225">
        <w:rPr>
          <w:rFonts w:ascii="Times New Roman" w:eastAsia="Times New Roman" w:hAnsi="Times New Roman" w:cs="Times New Roman"/>
          <w:sz w:val="24"/>
          <w:szCs w:val="20"/>
          <w:lang w:eastAsia="it-IT"/>
        </w:rPr>
        <w:t xml:space="preserve">. </w:t>
      </w:r>
    </w:p>
    <w:p w:rsidR="005977ED" w:rsidRPr="00EE7225" w:rsidRDefault="00EE7225" w:rsidP="00303A45">
      <w:pPr>
        <w:spacing w:after="0" w:line="240" w:lineRule="auto"/>
        <w:ind w:firstLine="708"/>
        <w:jc w:val="both"/>
        <w:rPr>
          <w:rFonts w:ascii="Times New Roman" w:eastAsia="Times New Roman" w:hAnsi="Times New Roman" w:cs="Times New Roman"/>
          <w:sz w:val="24"/>
          <w:szCs w:val="20"/>
          <w:lang w:eastAsia="it-IT"/>
        </w:rPr>
      </w:pPr>
      <w:r w:rsidRPr="00EE7225">
        <w:rPr>
          <w:rFonts w:ascii="Times New Roman" w:eastAsia="Times New Roman" w:hAnsi="Times New Roman" w:cs="Times New Roman"/>
          <w:sz w:val="24"/>
          <w:szCs w:val="20"/>
          <w:lang w:eastAsia="it-IT"/>
        </w:rPr>
        <w:t xml:space="preserve">Anche se </w:t>
      </w:r>
      <w:r w:rsidRPr="00EE7225">
        <w:rPr>
          <w:rFonts w:ascii="Times New Roman" w:eastAsia="Times New Roman" w:hAnsi="Times New Roman" w:cs="Times New Roman"/>
          <w:sz w:val="24"/>
          <w:szCs w:val="20"/>
        </w:rPr>
        <w:t>inizialmente molti si dimostra</w:t>
      </w:r>
      <w:r w:rsidR="005977ED" w:rsidRPr="00EE7225">
        <w:rPr>
          <w:rFonts w:ascii="Times New Roman" w:eastAsia="Times New Roman" w:hAnsi="Times New Roman" w:cs="Times New Roman"/>
          <w:sz w:val="24"/>
          <w:szCs w:val="20"/>
        </w:rPr>
        <w:t xml:space="preserve">no scettici, l’idea dell’alta antichità dell’uomo diviene in effetti sempre più concreta. Alla scoperta </w:t>
      </w:r>
      <w:r w:rsidR="005934E6">
        <w:rPr>
          <w:rFonts w:ascii="Times New Roman" w:eastAsia="Times New Roman" w:hAnsi="Times New Roman" w:cs="Times New Roman"/>
          <w:sz w:val="24"/>
          <w:szCs w:val="20"/>
        </w:rPr>
        <w:t>n</w:t>
      </w:r>
      <w:r w:rsidR="005977ED" w:rsidRPr="00EE7225">
        <w:rPr>
          <w:rFonts w:ascii="Times New Roman" w:hAnsi="Times New Roman" w:cs="Times New Roman"/>
          <w:sz w:val="24"/>
        </w:rPr>
        <w:t xml:space="preserve">ella Valle di </w:t>
      </w:r>
      <w:proofErr w:type="spellStart"/>
      <w:r w:rsidR="005977ED" w:rsidRPr="00EE7225">
        <w:rPr>
          <w:rFonts w:ascii="Times New Roman" w:hAnsi="Times New Roman" w:cs="Times New Roman"/>
          <w:sz w:val="24"/>
        </w:rPr>
        <w:t>Neander</w:t>
      </w:r>
      <w:proofErr w:type="spellEnd"/>
      <w:r w:rsidR="005977ED" w:rsidRPr="00EE7225">
        <w:rPr>
          <w:rFonts w:ascii="Times New Roman" w:hAnsi="Times New Roman" w:cs="Times New Roman"/>
          <w:sz w:val="24"/>
        </w:rPr>
        <w:t xml:space="preserve"> (</w:t>
      </w:r>
      <w:proofErr w:type="spellStart"/>
      <w:r w:rsidR="005977ED" w:rsidRPr="00EE7225">
        <w:rPr>
          <w:rFonts w:ascii="Times New Roman" w:hAnsi="Times New Roman" w:cs="Times New Roman"/>
          <w:sz w:val="24"/>
        </w:rPr>
        <w:t>Düssendorf</w:t>
      </w:r>
      <w:proofErr w:type="spellEnd"/>
      <w:r w:rsidR="005977ED" w:rsidRPr="00EE7225">
        <w:rPr>
          <w:rFonts w:ascii="Times New Roman" w:hAnsi="Times New Roman" w:cs="Times New Roman"/>
          <w:sz w:val="24"/>
        </w:rPr>
        <w:t>) del 1856, fanno seguito</w:t>
      </w:r>
      <w:r w:rsidR="005977ED" w:rsidRPr="00EE7225">
        <w:rPr>
          <w:rFonts w:ascii="Times New Roman" w:eastAsia="Times New Roman" w:hAnsi="Times New Roman" w:cs="Times New Roman"/>
          <w:sz w:val="24"/>
          <w:szCs w:val="20"/>
        </w:rPr>
        <w:t xml:space="preserve"> altr</w:t>
      </w:r>
      <w:r w:rsidR="00122164">
        <w:rPr>
          <w:rFonts w:ascii="Times New Roman" w:eastAsia="Times New Roman" w:hAnsi="Times New Roman" w:cs="Times New Roman"/>
          <w:sz w:val="24"/>
          <w:szCs w:val="20"/>
        </w:rPr>
        <w:t>i rinvenimenti</w:t>
      </w:r>
      <w:r w:rsidR="005977ED" w:rsidRPr="00EE7225">
        <w:rPr>
          <w:rFonts w:ascii="Times New Roman" w:eastAsia="Times New Roman" w:hAnsi="Times New Roman" w:cs="Times New Roman"/>
          <w:sz w:val="24"/>
          <w:szCs w:val="20"/>
        </w:rPr>
        <w:t xml:space="preserve"> di resti di ne</w:t>
      </w:r>
      <w:r w:rsidR="009E3D0A">
        <w:rPr>
          <w:rFonts w:ascii="Times New Roman" w:eastAsia="Times New Roman" w:hAnsi="Times New Roman" w:cs="Times New Roman"/>
          <w:sz w:val="24"/>
          <w:szCs w:val="20"/>
        </w:rPr>
        <w:t xml:space="preserve">andertaliani quali </w:t>
      </w:r>
      <w:r w:rsidR="009E3D0A" w:rsidRPr="00082569">
        <w:rPr>
          <w:rFonts w:ascii="Times New Roman" w:eastAsia="Times New Roman" w:hAnsi="Times New Roman" w:cs="Times New Roman"/>
          <w:sz w:val="24"/>
          <w:szCs w:val="20"/>
        </w:rPr>
        <w:t xml:space="preserve">quelli di </w:t>
      </w:r>
      <w:proofErr w:type="spellStart"/>
      <w:r w:rsidR="005977ED" w:rsidRPr="00082569">
        <w:rPr>
          <w:rFonts w:ascii="Times New Roman" w:eastAsia="Times New Roman" w:hAnsi="Times New Roman" w:cs="Times New Roman"/>
          <w:sz w:val="24"/>
          <w:szCs w:val="20"/>
        </w:rPr>
        <w:t>Naulette</w:t>
      </w:r>
      <w:proofErr w:type="spellEnd"/>
      <w:r w:rsidR="005977ED" w:rsidRPr="00082569">
        <w:rPr>
          <w:rFonts w:ascii="Times New Roman" w:eastAsia="Times New Roman" w:hAnsi="Times New Roman" w:cs="Times New Roman"/>
          <w:sz w:val="24"/>
          <w:szCs w:val="20"/>
        </w:rPr>
        <w:t xml:space="preserve"> (1866</w:t>
      </w:r>
      <w:r w:rsidR="009E3D0A" w:rsidRPr="00082569">
        <w:rPr>
          <w:rFonts w:ascii="Times New Roman" w:eastAsia="Times New Roman" w:hAnsi="Times New Roman" w:cs="Times New Roman"/>
          <w:sz w:val="24"/>
          <w:szCs w:val="20"/>
        </w:rPr>
        <w:t>) e</w:t>
      </w:r>
      <w:r w:rsidR="009E3D0A">
        <w:rPr>
          <w:rFonts w:ascii="Times New Roman" w:eastAsia="Times New Roman" w:hAnsi="Times New Roman" w:cs="Times New Roman"/>
          <w:sz w:val="24"/>
          <w:szCs w:val="20"/>
        </w:rPr>
        <w:t xml:space="preserve"> </w:t>
      </w:r>
      <w:r w:rsidR="005977ED" w:rsidRPr="00EE7225">
        <w:rPr>
          <w:rFonts w:ascii="Times New Roman" w:eastAsia="Times New Roman" w:hAnsi="Times New Roman" w:cs="Times New Roman"/>
          <w:sz w:val="24"/>
          <w:szCs w:val="20"/>
        </w:rPr>
        <w:t>Spy (1886</w:t>
      </w:r>
      <w:r w:rsidR="009E3D0A">
        <w:rPr>
          <w:rFonts w:ascii="Times New Roman" w:eastAsia="Times New Roman" w:hAnsi="Times New Roman" w:cs="Times New Roman"/>
          <w:sz w:val="24"/>
          <w:szCs w:val="20"/>
        </w:rPr>
        <w:t xml:space="preserve">) in Belgio e </w:t>
      </w:r>
      <w:proofErr w:type="spellStart"/>
      <w:r w:rsidR="009E3D0A">
        <w:rPr>
          <w:rFonts w:ascii="Times New Roman" w:eastAsia="Times New Roman" w:hAnsi="Times New Roman" w:cs="Times New Roman"/>
          <w:sz w:val="24"/>
          <w:szCs w:val="20"/>
        </w:rPr>
        <w:t>Krapina</w:t>
      </w:r>
      <w:proofErr w:type="spellEnd"/>
      <w:r w:rsidR="009E3D0A">
        <w:rPr>
          <w:rFonts w:ascii="Times New Roman" w:eastAsia="Times New Roman" w:hAnsi="Times New Roman" w:cs="Times New Roman"/>
          <w:sz w:val="24"/>
          <w:szCs w:val="20"/>
        </w:rPr>
        <w:t xml:space="preserve"> (1899) in </w:t>
      </w:r>
      <w:r w:rsidR="005977ED" w:rsidRPr="00EE7225">
        <w:rPr>
          <w:rFonts w:ascii="Times New Roman" w:eastAsia="Times New Roman" w:hAnsi="Times New Roman" w:cs="Times New Roman"/>
          <w:sz w:val="24"/>
          <w:szCs w:val="20"/>
        </w:rPr>
        <w:t>Croazia</w:t>
      </w:r>
      <w:r w:rsidR="00EC2B01">
        <w:rPr>
          <w:rStyle w:val="Rimandonotaapidipagina"/>
          <w:rFonts w:ascii="Times New Roman" w:eastAsia="Times New Roman" w:hAnsi="Times New Roman" w:cs="Times New Roman"/>
          <w:sz w:val="24"/>
          <w:szCs w:val="20"/>
        </w:rPr>
        <w:footnoteReference w:id="24"/>
      </w:r>
      <w:r w:rsidR="005977ED" w:rsidRPr="00EE7225">
        <w:rPr>
          <w:rFonts w:ascii="Times New Roman" w:eastAsia="Times New Roman" w:hAnsi="Times New Roman" w:cs="Times New Roman"/>
          <w:sz w:val="24"/>
          <w:szCs w:val="20"/>
        </w:rPr>
        <w:t>. Risale a questa fase anche</w:t>
      </w:r>
      <w:r w:rsidR="009B2808">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il rinvenimento</w:t>
      </w:r>
      <w:r w:rsidR="005977ED" w:rsidRPr="00EE7225">
        <w:rPr>
          <w:rFonts w:ascii="Times New Roman" w:eastAsia="Times New Roman" w:hAnsi="Times New Roman" w:cs="Times New Roman"/>
          <w:sz w:val="24"/>
          <w:szCs w:val="20"/>
          <w:lang w:eastAsia="it-IT"/>
        </w:rPr>
        <w:t xml:space="preserve"> dei resti </w:t>
      </w:r>
      <w:r w:rsidR="005977ED" w:rsidRPr="00EE7225">
        <w:rPr>
          <w:rFonts w:ascii="Times New Roman" w:eastAsia="Times New Roman" w:hAnsi="Times New Roman" w:cs="Times New Roman"/>
          <w:sz w:val="24"/>
          <w:szCs w:val="20"/>
          <w:lang w:eastAsia="it-IT"/>
        </w:rPr>
        <w:lastRenderedPageBreak/>
        <w:t xml:space="preserve">di Pitecantropo (1890-94) a Giava da parte di </w:t>
      </w:r>
      <w:r w:rsidR="005977ED" w:rsidRPr="00EE7225">
        <w:rPr>
          <w:rFonts w:ascii="Times New Roman" w:eastAsia="Times New Roman" w:hAnsi="Times New Roman" w:cs="Times New Roman"/>
          <w:i/>
          <w:sz w:val="24"/>
          <w:szCs w:val="20"/>
          <w:lang w:eastAsia="it-IT"/>
        </w:rPr>
        <w:t xml:space="preserve">Eugène </w:t>
      </w:r>
      <w:proofErr w:type="spellStart"/>
      <w:r w:rsidR="005977ED" w:rsidRPr="00EE7225">
        <w:rPr>
          <w:rFonts w:ascii="Times New Roman" w:eastAsia="Times New Roman" w:hAnsi="Times New Roman" w:cs="Times New Roman"/>
          <w:i/>
          <w:sz w:val="24"/>
          <w:szCs w:val="20"/>
          <w:lang w:eastAsia="it-IT"/>
        </w:rPr>
        <w:t>Dubois</w:t>
      </w:r>
      <w:proofErr w:type="spellEnd"/>
      <w:r w:rsidR="005977ED" w:rsidRPr="00EE7225">
        <w:rPr>
          <w:rFonts w:ascii="Times New Roman" w:eastAsia="Times New Roman" w:hAnsi="Times New Roman" w:cs="Times New Roman"/>
          <w:sz w:val="24"/>
          <w:szCs w:val="20"/>
          <w:lang w:eastAsia="it-IT"/>
        </w:rPr>
        <w:t xml:space="preserve"> (1858-194), oggi attribuiti a </w:t>
      </w:r>
      <w:r w:rsidR="005977ED" w:rsidRPr="00EE7225">
        <w:rPr>
          <w:rFonts w:ascii="Times New Roman" w:eastAsia="Times New Roman" w:hAnsi="Times New Roman" w:cs="Times New Roman"/>
          <w:i/>
          <w:sz w:val="24"/>
          <w:szCs w:val="20"/>
          <w:lang w:eastAsia="it-IT"/>
        </w:rPr>
        <w:t xml:space="preserve">Homo </w:t>
      </w:r>
      <w:proofErr w:type="spellStart"/>
      <w:r w:rsidR="005977ED" w:rsidRPr="00EE7225">
        <w:rPr>
          <w:rFonts w:ascii="Times New Roman" w:eastAsia="Times New Roman" w:hAnsi="Times New Roman" w:cs="Times New Roman"/>
          <w:i/>
          <w:sz w:val="24"/>
          <w:szCs w:val="20"/>
          <w:lang w:eastAsia="it-IT"/>
        </w:rPr>
        <w:t>erectus</w:t>
      </w:r>
      <w:proofErr w:type="spellEnd"/>
      <w:r w:rsidR="005977ED" w:rsidRPr="00EE7225">
        <w:rPr>
          <w:rFonts w:ascii="Times New Roman" w:eastAsia="Times New Roman" w:hAnsi="Times New Roman" w:cs="Times New Roman"/>
          <w:sz w:val="24"/>
          <w:szCs w:val="20"/>
          <w:lang w:eastAsia="it-IT"/>
        </w:rPr>
        <w:t>.</w:t>
      </w:r>
      <w:r w:rsidR="0087519A">
        <w:rPr>
          <w:rFonts w:ascii="Times New Roman" w:eastAsia="Times New Roman" w:hAnsi="Times New Roman" w:cs="Times New Roman"/>
          <w:sz w:val="24"/>
          <w:szCs w:val="20"/>
          <w:lang w:eastAsia="it-IT"/>
        </w:rPr>
        <w:t xml:space="preserve"> </w:t>
      </w:r>
      <w:r w:rsidR="005934E6">
        <w:rPr>
          <w:rFonts w:ascii="Times New Roman" w:eastAsia="Times New Roman" w:hAnsi="Times New Roman" w:cs="Times New Roman"/>
          <w:sz w:val="24"/>
          <w:szCs w:val="20"/>
          <w:lang w:eastAsia="it-IT"/>
        </w:rPr>
        <w:t xml:space="preserve">Inoltre nella seconda metà del XIX secolo molti siti preistorici europei, in particolare francesi, vengono scavati sistematicamente portando alla luce infine testimonianze </w:t>
      </w:r>
      <w:r w:rsidR="00C96DD0">
        <w:rPr>
          <w:rFonts w:ascii="Times New Roman" w:eastAsia="Times New Roman" w:hAnsi="Times New Roman" w:cs="Times New Roman"/>
          <w:sz w:val="24"/>
          <w:szCs w:val="20"/>
          <w:lang w:eastAsia="it-IT"/>
        </w:rPr>
        <w:t>che</w:t>
      </w:r>
      <w:r w:rsidR="005934E6">
        <w:rPr>
          <w:rFonts w:ascii="Times New Roman" w:eastAsia="Times New Roman" w:hAnsi="Times New Roman" w:cs="Times New Roman"/>
          <w:sz w:val="24"/>
          <w:szCs w:val="20"/>
          <w:lang w:eastAsia="it-IT"/>
        </w:rPr>
        <w:t xml:space="preserve"> permettono di delineare </w:t>
      </w:r>
      <w:r w:rsidR="00C96DD0">
        <w:rPr>
          <w:rFonts w:ascii="Times New Roman" w:eastAsia="Times New Roman" w:hAnsi="Times New Roman" w:cs="Times New Roman"/>
          <w:sz w:val="24"/>
          <w:szCs w:val="20"/>
          <w:lang w:eastAsia="it-IT"/>
        </w:rPr>
        <w:t>una prima cronologia delle culture paleolitiche.</w:t>
      </w:r>
    </w:p>
    <w:p w:rsidR="00375DEA" w:rsidRPr="00834748" w:rsidRDefault="00CE1B93" w:rsidP="00FA6D83">
      <w:pPr>
        <w:spacing w:after="0" w:line="240" w:lineRule="auto"/>
        <w:ind w:firstLine="708"/>
        <w:jc w:val="both"/>
        <w:rPr>
          <w:rFonts w:ascii="Times New Roman" w:eastAsia="Times New Roman" w:hAnsi="Times New Roman" w:cs="Times New Roman"/>
          <w:sz w:val="24"/>
          <w:szCs w:val="24"/>
          <w:lang w:eastAsia="it-IT"/>
        </w:rPr>
      </w:pPr>
      <w:r w:rsidRPr="00834748">
        <w:rPr>
          <w:rFonts w:ascii="Times New Roman" w:eastAsia="Times New Roman" w:hAnsi="Times New Roman" w:cs="Times New Roman"/>
          <w:sz w:val="24"/>
          <w:szCs w:val="20"/>
          <w:lang w:eastAsia="it-IT"/>
        </w:rPr>
        <w:t>Col XX secolo</w:t>
      </w:r>
      <w:r w:rsidR="00E829BD" w:rsidRPr="00834748">
        <w:rPr>
          <w:rFonts w:ascii="Times New Roman" w:eastAsia="Times New Roman" w:hAnsi="Times New Roman" w:cs="Times New Roman"/>
          <w:sz w:val="24"/>
          <w:szCs w:val="20"/>
          <w:lang w:eastAsia="it-IT"/>
        </w:rPr>
        <w:t>,</w:t>
      </w:r>
      <w:r w:rsidR="00375DEA" w:rsidRPr="00834748">
        <w:rPr>
          <w:rFonts w:ascii="Times New Roman" w:eastAsia="Times New Roman" w:hAnsi="Times New Roman" w:cs="Times New Roman"/>
          <w:sz w:val="24"/>
          <w:szCs w:val="20"/>
          <w:lang w:eastAsia="it-IT"/>
        </w:rPr>
        <w:t xml:space="preserve"> ed in particolare nella sua </w:t>
      </w:r>
      <w:r w:rsidR="00E829BD" w:rsidRPr="00834748">
        <w:rPr>
          <w:rFonts w:ascii="Times New Roman" w:eastAsia="Times New Roman" w:hAnsi="Times New Roman" w:cs="Times New Roman"/>
          <w:sz w:val="24"/>
          <w:szCs w:val="20"/>
          <w:lang w:eastAsia="it-IT"/>
        </w:rPr>
        <w:t xml:space="preserve">seconda metà, </w:t>
      </w:r>
      <w:r w:rsidRPr="00834748">
        <w:rPr>
          <w:rFonts w:ascii="Times New Roman" w:eastAsia="Times New Roman" w:hAnsi="Times New Roman" w:cs="Times New Roman"/>
          <w:sz w:val="24"/>
          <w:szCs w:val="20"/>
          <w:lang w:eastAsia="it-IT"/>
        </w:rPr>
        <w:t xml:space="preserve">le scoperte si susseguono a ritmo incessante. </w:t>
      </w:r>
      <w:r w:rsidR="00881304" w:rsidRPr="00881304">
        <w:rPr>
          <w:rFonts w:ascii="Times New Roman" w:eastAsia="Times New Roman" w:hAnsi="Times New Roman" w:cs="Times New Roman"/>
          <w:sz w:val="24"/>
          <w:szCs w:val="20"/>
          <w:lang w:eastAsia="it-IT"/>
        </w:rPr>
        <w:t xml:space="preserve">Nel 1924 </w:t>
      </w:r>
      <w:r w:rsidR="00881304" w:rsidRPr="00881304">
        <w:rPr>
          <w:rFonts w:ascii="Times New Roman" w:eastAsia="Times New Roman" w:hAnsi="Times New Roman" w:cs="Times New Roman"/>
          <w:i/>
          <w:sz w:val="24"/>
          <w:szCs w:val="20"/>
          <w:lang w:eastAsia="it-IT"/>
        </w:rPr>
        <w:t>Raymond Dart</w:t>
      </w:r>
      <w:r w:rsidR="00881304" w:rsidRPr="00881304">
        <w:rPr>
          <w:rFonts w:ascii="Times New Roman" w:eastAsia="Times New Roman" w:hAnsi="Times New Roman" w:cs="Times New Roman"/>
          <w:sz w:val="24"/>
          <w:szCs w:val="20"/>
          <w:lang w:eastAsia="it-IT"/>
        </w:rPr>
        <w:t xml:space="preserve"> annuncia la </w:t>
      </w:r>
      <w:r w:rsidR="00881304" w:rsidRPr="00881304">
        <w:rPr>
          <w:rFonts w:ascii="Times New Roman" w:eastAsia="Times New Roman" w:hAnsi="Times New Roman" w:cs="Times New Roman"/>
          <w:sz w:val="24"/>
          <w:szCs w:val="24"/>
          <w:lang w:eastAsia="it-IT"/>
        </w:rPr>
        <w:t>scoperta del bambino di Taung (</w:t>
      </w:r>
      <w:proofErr w:type="spellStart"/>
      <w:r w:rsidR="00881304" w:rsidRPr="00881304">
        <w:rPr>
          <w:rFonts w:ascii="Times New Roman" w:eastAsia="Times New Roman" w:hAnsi="Times New Roman" w:cs="Times New Roman"/>
          <w:i/>
          <w:sz w:val="24"/>
          <w:szCs w:val="24"/>
          <w:lang w:eastAsia="it-IT"/>
        </w:rPr>
        <w:t>Australopithecus</w:t>
      </w:r>
      <w:proofErr w:type="spellEnd"/>
      <w:r w:rsidR="00881304" w:rsidRPr="00881304">
        <w:rPr>
          <w:rFonts w:ascii="Times New Roman" w:eastAsia="Times New Roman" w:hAnsi="Times New Roman" w:cs="Times New Roman"/>
          <w:i/>
          <w:sz w:val="24"/>
          <w:szCs w:val="24"/>
          <w:lang w:eastAsia="it-IT"/>
        </w:rPr>
        <w:t xml:space="preserve"> </w:t>
      </w:r>
      <w:proofErr w:type="spellStart"/>
      <w:r w:rsidR="00881304" w:rsidRPr="00881304">
        <w:rPr>
          <w:rFonts w:ascii="Times New Roman" w:eastAsia="Times New Roman" w:hAnsi="Times New Roman" w:cs="Times New Roman"/>
          <w:i/>
          <w:sz w:val="24"/>
          <w:szCs w:val="24"/>
          <w:lang w:eastAsia="it-IT"/>
        </w:rPr>
        <w:t>africanus</w:t>
      </w:r>
      <w:proofErr w:type="spellEnd"/>
      <w:r w:rsidRPr="00834748">
        <w:rPr>
          <w:rFonts w:ascii="Times New Roman" w:eastAsia="Times New Roman" w:hAnsi="Times New Roman" w:cs="Times New Roman"/>
          <w:sz w:val="24"/>
          <w:szCs w:val="24"/>
          <w:lang w:eastAsia="it-IT"/>
        </w:rPr>
        <w:t>)</w:t>
      </w:r>
      <w:r w:rsidR="00375DEA" w:rsidRPr="00834748">
        <w:rPr>
          <w:rFonts w:ascii="Times New Roman" w:eastAsia="Times New Roman" w:hAnsi="Times New Roman" w:cs="Times New Roman"/>
          <w:sz w:val="24"/>
          <w:szCs w:val="24"/>
          <w:lang w:eastAsia="it-IT"/>
        </w:rPr>
        <w:t xml:space="preserve"> e</w:t>
      </w:r>
      <w:r w:rsidRPr="00834748">
        <w:rPr>
          <w:rFonts w:ascii="Times New Roman" w:eastAsia="Times New Roman" w:hAnsi="Times New Roman" w:cs="Times New Roman"/>
          <w:sz w:val="24"/>
          <w:szCs w:val="24"/>
          <w:lang w:eastAsia="it-IT"/>
        </w:rPr>
        <w:t xml:space="preserve"> n</w:t>
      </w:r>
      <w:r w:rsidR="00881304" w:rsidRPr="00881304">
        <w:rPr>
          <w:rFonts w:ascii="Times New Roman" w:eastAsia="Times New Roman" w:hAnsi="Times New Roman" w:cs="Times New Roman"/>
          <w:sz w:val="24"/>
          <w:szCs w:val="24"/>
          <w:lang w:eastAsia="it-IT"/>
        </w:rPr>
        <w:t xml:space="preserve">el 1959 si ha il ritrovamento </w:t>
      </w:r>
      <w:r w:rsidR="00E829BD" w:rsidRPr="00881304">
        <w:rPr>
          <w:rFonts w:ascii="Times New Roman" w:eastAsia="Times New Roman" w:hAnsi="Times New Roman" w:cs="Times New Roman"/>
          <w:sz w:val="24"/>
          <w:szCs w:val="24"/>
          <w:lang w:eastAsia="it-IT"/>
        </w:rPr>
        <w:t xml:space="preserve">a </w:t>
      </w:r>
      <w:proofErr w:type="spellStart"/>
      <w:r w:rsidR="00E829BD" w:rsidRPr="00881304">
        <w:rPr>
          <w:rFonts w:ascii="Times New Roman" w:eastAsia="Times New Roman" w:hAnsi="Times New Roman" w:cs="Times New Roman"/>
          <w:sz w:val="24"/>
          <w:szCs w:val="24"/>
          <w:lang w:eastAsia="it-IT"/>
        </w:rPr>
        <w:t>Olduvai</w:t>
      </w:r>
      <w:proofErr w:type="spellEnd"/>
      <w:r w:rsidR="00E829BD" w:rsidRPr="00881304">
        <w:rPr>
          <w:rFonts w:ascii="Times New Roman" w:eastAsia="Times New Roman" w:hAnsi="Times New Roman" w:cs="Times New Roman"/>
          <w:sz w:val="24"/>
          <w:szCs w:val="24"/>
          <w:lang w:eastAsia="it-IT"/>
        </w:rPr>
        <w:t xml:space="preserve"> in Tanzania da parte d</w:t>
      </w:r>
      <w:r w:rsidR="00E829BD" w:rsidRPr="00834748">
        <w:rPr>
          <w:rFonts w:ascii="Times New Roman" w:eastAsia="Times New Roman" w:hAnsi="Times New Roman" w:cs="Times New Roman"/>
          <w:sz w:val="24"/>
          <w:szCs w:val="24"/>
          <w:lang w:eastAsia="it-IT"/>
        </w:rPr>
        <w:t xml:space="preserve">i </w:t>
      </w:r>
      <w:r w:rsidR="00E829BD" w:rsidRPr="008160CF">
        <w:rPr>
          <w:rFonts w:ascii="Times New Roman" w:eastAsia="Times New Roman" w:hAnsi="Times New Roman" w:cs="Times New Roman"/>
          <w:i/>
          <w:sz w:val="24"/>
          <w:szCs w:val="24"/>
          <w:lang w:eastAsia="it-IT"/>
        </w:rPr>
        <w:t>L</w:t>
      </w:r>
      <w:r w:rsidR="00770BA2" w:rsidRPr="008160CF">
        <w:rPr>
          <w:rFonts w:ascii="Times New Roman" w:eastAsia="Times New Roman" w:hAnsi="Times New Roman" w:cs="Times New Roman"/>
          <w:i/>
          <w:sz w:val="24"/>
          <w:szCs w:val="24"/>
          <w:lang w:eastAsia="it-IT"/>
        </w:rPr>
        <w:t>ouis</w:t>
      </w:r>
      <w:r w:rsidR="00E829BD" w:rsidRPr="008160CF">
        <w:rPr>
          <w:rFonts w:ascii="Times New Roman" w:eastAsia="Times New Roman" w:hAnsi="Times New Roman" w:cs="Times New Roman"/>
          <w:i/>
          <w:sz w:val="24"/>
          <w:szCs w:val="24"/>
          <w:lang w:eastAsia="it-IT"/>
        </w:rPr>
        <w:t xml:space="preserve"> </w:t>
      </w:r>
      <w:proofErr w:type="spellStart"/>
      <w:r w:rsidR="00E829BD" w:rsidRPr="008160CF">
        <w:rPr>
          <w:rFonts w:ascii="Times New Roman" w:eastAsia="Times New Roman" w:hAnsi="Times New Roman" w:cs="Times New Roman"/>
          <w:i/>
          <w:sz w:val="24"/>
          <w:szCs w:val="24"/>
          <w:lang w:eastAsia="it-IT"/>
        </w:rPr>
        <w:t>Leakey</w:t>
      </w:r>
      <w:proofErr w:type="spellEnd"/>
      <w:r w:rsidR="00E829BD" w:rsidRPr="00834748">
        <w:rPr>
          <w:rFonts w:ascii="Times New Roman" w:eastAsia="Times New Roman" w:hAnsi="Times New Roman" w:cs="Times New Roman"/>
          <w:sz w:val="24"/>
          <w:szCs w:val="24"/>
          <w:lang w:eastAsia="it-IT"/>
        </w:rPr>
        <w:t xml:space="preserve"> </w:t>
      </w:r>
      <w:r w:rsidR="00881304" w:rsidRPr="00881304">
        <w:rPr>
          <w:rFonts w:ascii="Times New Roman" w:eastAsia="Times New Roman" w:hAnsi="Times New Roman" w:cs="Times New Roman"/>
          <w:sz w:val="24"/>
          <w:szCs w:val="24"/>
          <w:lang w:eastAsia="it-IT"/>
        </w:rPr>
        <w:t xml:space="preserve">dei primi resti </w:t>
      </w:r>
      <w:r w:rsidRPr="00834748">
        <w:rPr>
          <w:rFonts w:ascii="Times New Roman" w:eastAsia="Times New Roman" w:hAnsi="Times New Roman" w:cs="Times New Roman"/>
          <w:sz w:val="24"/>
          <w:szCs w:val="24"/>
          <w:lang w:eastAsia="it-IT"/>
        </w:rPr>
        <w:t>poi attribuiti a</w:t>
      </w:r>
      <w:r w:rsidR="00881304" w:rsidRPr="00881304">
        <w:rPr>
          <w:rFonts w:ascii="Times New Roman" w:eastAsia="Times New Roman" w:hAnsi="Times New Roman" w:cs="Times New Roman"/>
          <w:sz w:val="24"/>
          <w:szCs w:val="24"/>
          <w:lang w:eastAsia="it-IT"/>
        </w:rPr>
        <w:t xml:space="preserve"> </w:t>
      </w:r>
      <w:r w:rsidR="00881304" w:rsidRPr="00881304">
        <w:rPr>
          <w:rFonts w:ascii="Times New Roman" w:eastAsia="Times New Roman" w:hAnsi="Times New Roman" w:cs="Times New Roman"/>
          <w:i/>
          <w:sz w:val="24"/>
          <w:szCs w:val="24"/>
          <w:lang w:eastAsia="it-IT"/>
        </w:rPr>
        <w:t xml:space="preserve">Homo </w:t>
      </w:r>
      <w:proofErr w:type="spellStart"/>
      <w:r w:rsidR="00881304" w:rsidRPr="00881304">
        <w:rPr>
          <w:rFonts w:ascii="Times New Roman" w:eastAsia="Times New Roman" w:hAnsi="Times New Roman" w:cs="Times New Roman"/>
          <w:i/>
          <w:sz w:val="24"/>
          <w:szCs w:val="24"/>
          <w:lang w:eastAsia="it-IT"/>
        </w:rPr>
        <w:t>habilis</w:t>
      </w:r>
      <w:proofErr w:type="spellEnd"/>
      <w:r w:rsidR="00E829BD" w:rsidRPr="00834748">
        <w:rPr>
          <w:rFonts w:ascii="Times New Roman" w:eastAsia="Times New Roman" w:hAnsi="Times New Roman" w:cs="Times New Roman"/>
          <w:sz w:val="24"/>
          <w:szCs w:val="24"/>
          <w:lang w:eastAsia="it-IT"/>
        </w:rPr>
        <w:t xml:space="preserve">; </w:t>
      </w:r>
      <w:r w:rsidR="00375DEA" w:rsidRPr="00834748">
        <w:rPr>
          <w:rFonts w:ascii="Times New Roman" w:eastAsia="Times New Roman" w:hAnsi="Times New Roman" w:cs="Times New Roman"/>
          <w:sz w:val="24"/>
          <w:szCs w:val="24"/>
          <w:lang w:eastAsia="it-IT"/>
        </w:rPr>
        <w:t xml:space="preserve">nel 1974 </w:t>
      </w:r>
      <w:r w:rsidR="00E829BD" w:rsidRPr="00834748">
        <w:rPr>
          <w:rFonts w:ascii="Times New Roman" w:eastAsia="Times New Roman" w:hAnsi="Times New Roman" w:cs="Times New Roman"/>
          <w:sz w:val="24"/>
          <w:szCs w:val="24"/>
          <w:lang w:eastAsia="it-IT"/>
        </w:rPr>
        <w:t>s</w:t>
      </w:r>
      <w:r w:rsidRPr="00834748">
        <w:rPr>
          <w:rFonts w:ascii="Times New Roman" w:eastAsia="Times New Roman" w:hAnsi="Times New Roman" w:cs="Times New Roman"/>
          <w:sz w:val="24"/>
          <w:szCs w:val="24"/>
          <w:lang w:eastAsia="it-IT"/>
        </w:rPr>
        <w:t xml:space="preserve">i scopre </w:t>
      </w:r>
      <w:r w:rsidR="00375DEA" w:rsidRPr="00834748">
        <w:rPr>
          <w:rFonts w:ascii="Times New Roman" w:eastAsia="Times New Roman" w:hAnsi="Times New Roman" w:cs="Times New Roman"/>
          <w:sz w:val="24"/>
          <w:szCs w:val="24"/>
          <w:lang w:eastAsia="it-IT"/>
        </w:rPr>
        <w:t xml:space="preserve">in Etiopia </w:t>
      </w:r>
      <w:proofErr w:type="spellStart"/>
      <w:r w:rsidR="00881304" w:rsidRPr="00881304">
        <w:rPr>
          <w:rFonts w:ascii="Times New Roman" w:eastAsia="Times New Roman" w:hAnsi="Times New Roman" w:cs="Times New Roman"/>
          <w:i/>
          <w:sz w:val="24"/>
          <w:szCs w:val="24"/>
          <w:lang w:eastAsia="it-IT"/>
        </w:rPr>
        <w:t>Australopithecus</w:t>
      </w:r>
      <w:proofErr w:type="spellEnd"/>
      <w:r w:rsidR="00881304" w:rsidRPr="00881304">
        <w:rPr>
          <w:rFonts w:ascii="Times New Roman" w:eastAsia="Times New Roman" w:hAnsi="Times New Roman" w:cs="Times New Roman"/>
          <w:i/>
          <w:sz w:val="24"/>
          <w:szCs w:val="24"/>
          <w:lang w:eastAsia="it-IT"/>
        </w:rPr>
        <w:t xml:space="preserve"> </w:t>
      </w:r>
      <w:proofErr w:type="spellStart"/>
      <w:r w:rsidR="00881304" w:rsidRPr="00881304">
        <w:rPr>
          <w:rFonts w:ascii="Times New Roman" w:eastAsia="Times New Roman" w:hAnsi="Times New Roman" w:cs="Times New Roman"/>
          <w:i/>
          <w:sz w:val="24"/>
          <w:szCs w:val="24"/>
          <w:lang w:eastAsia="it-IT"/>
        </w:rPr>
        <w:t>afarensis</w:t>
      </w:r>
      <w:proofErr w:type="spellEnd"/>
      <w:r w:rsidR="00375DEA" w:rsidRPr="00834748">
        <w:rPr>
          <w:rFonts w:ascii="Times New Roman" w:eastAsia="Times New Roman" w:hAnsi="Times New Roman" w:cs="Times New Roman"/>
          <w:sz w:val="24"/>
          <w:szCs w:val="24"/>
          <w:lang w:eastAsia="it-IT"/>
        </w:rPr>
        <w:t xml:space="preserve"> più noto al grande pubblico col nome di Lucy. </w:t>
      </w:r>
    </w:p>
    <w:p w:rsidR="00770BA2" w:rsidRDefault="00375DEA" w:rsidP="00FA6D83">
      <w:pPr>
        <w:spacing w:after="0" w:line="240" w:lineRule="auto"/>
        <w:ind w:firstLine="708"/>
        <w:jc w:val="both"/>
        <w:rPr>
          <w:rFonts w:ascii="Times New Roman" w:eastAsia="Times New Roman" w:hAnsi="Times New Roman" w:cs="Times New Roman"/>
          <w:sz w:val="24"/>
          <w:szCs w:val="24"/>
          <w:lang w:eastAsia="it-IT"/>
        </w:rPr>
      </w:pPr>
      <w:r w:rsidRPr="00834748">
        <w:rPr>
          <w:rFonts w:ascii="Times New Roman" w:eastAsia="Times New Roman" w:hAnsi="Times New Roman" w:cs="Times New Roman"/>
          <w:sz w:val="24"/>
          <w:szCs w:val="24"/>
          <w:lang w:eastAsia="it-IT"/>
        </w:rPr>
        <w:t>Altri numerosissimi reperti, sp</w:t>
      </w:r>
      <w:r w:rsidR="003D6015" w:rsidRPr="00834748">
        <w:rPr>
          <w:rFonts w:ascii="Times New Roman" w:eastAsia="Times New Roman" w:hAnsi="Times New Roman" w:cs="Times New Roman"/>
          <w:sz w:val="24"/>
          <w:szCs w:val="24"/>
          <w:lang w:eastAsia="it-IT"/>
        </w:rPr>
        <w:t>e</w:t>
      </w:r>
      <w:r w:rsidRPr="00834748">
        <w:rPr>
          <w:rFonts w:ascii="Times New Roman" w:eastAsia="Times New Roman" w:hAnsi="Times New Roman" w:cs="Times New Roman"/>
          <w:sz w:val="24"/>
          <w:szCs w:val="24"/>
          <w:lang w:eastAsia="it-IT"/>
        </w:rPr>
        <w:t xml:space="preserve">sso consistenti e ben conservati, sono attribuiti a molti generi e specie differenti </w:t>
      </w:r>
      <w:r w:rsidR="003D6015" w:rsidRPr="00834748">
        <w:rPr>
          <w:rFonts w:ascii="Times New Roman" w:eastAsia="Times New Roman" w:hAnsi="Times New Roman" w:cs="Times New Roman"/>
          <w:sz w:val="24"/>
          <w:szCs w:val="24"/>
          <w:lang w:eastAsia="it-IT"/>
        </w:rPr>
        <w:t xml:space="preserve">tra i quali ricordiamo alcuni dei principali per offrire una suggestione della complessità della nostra stessa evoluzione: </w:t>
      </w:r>
      <w:proofErr w:type="spellStart"/>
      <w:r w:rsidR="00082569" w:rsidRPr="00082569">
        <w:rPr>
          <w:rFonts w:ascii="Times New Roman" w:eastAsia="Times New Roman" w:hAnsi="Times New Roman" w:cs="Times New Roman"/>
          <w:i/>
          <w:sz w:val="24"/>
          <w:szCs w:val="24"/>
          <w:lang w:eastAsia="it-IT"/>
        </w:rPr>
        <w:t>Sa</w:t>
      </w:r>
      <w:r w:rsidR="00082569">
        <w:rPr>
          <w:rFonts w:ascii="Times New Roman" w:eastAsia="Times New Roman" w:hAnsi="Times New Roman" w:cs="Times New Roman"/>
          <w:i/>
          <w:sz w:val="24"/>
          <w:szCs w:val="24"/>
          <w:lang w:eastAsia="it-IT"/>
        </w:rPr>
        <w:t>h</w:t>
      </w:r>
      <w:r w:rsidR="00082569" w:rsidRPr="00082569">
        <w:rPr>
          <w:rFonts w:ascii="Times New Roman" w:eastAsia="Times New Roman" w:hAnsi="Times New Roman" w:cs="Times New Roman"/>
          <w:i/>
          <w:sz w:val="24"/>
          <w:szCs w:val="24"/>
          <w:lang w:eastAsia="it-IT"/>
        </w:rPr>
        <w:t>ela</w:t>
      </w:r>
      <w:r w:rsidR="00082569">
        <w:rPr>
          <w:rFonts w:ascii="Times New Roman" w:eastAsia="Times New Roman" w:hAnsi="Times New Roman" w:cs="Times New Roman"/>
          <w:i/>
          <w:sz w:val="24"/>
          <w:szCs w:val="24"/>
          <w:lang w:eastAsia="it-IT"/>
        </w:rPr>
        <w:t>n</w:t>
      </w:r>
      <w:r w:rsidR="00082569" w:rsidRPr="00082569">
        <w:rPr>
          <w:rFonts w:ascii="Times New Roman" w:eastAsia="Times New Roman" w:hAnsi="Times New Roman" w:cs="Times New Roman"/>
          <w:i/>
          <w:sz w:val="24"/>
          <w:szCs w:val="24"/>
          <w:lang w:eastAsia="it-IT"/>
        </w:rPr>
        <w:t>thropu</w:t>
      </w:r>
      <w:r w:rsidR="00082569">
        <w:rPr>
          <w:rFonts w:ascii="Times New Roman" w:eastAsia="Times New Roman" w:hAnsi="Times New Roman" w:cs="Times New Roman"/>
          <w:i/>
          <w:sz w:val="24"/>
          <w:szCs w:val="24"/>
          <w:lang w:eastAsia="it-IT"/>
        </w:rPr>
        <w:t>s</w:t>
      </w:r>
      <w:proofErr w:type="spellEnd"/>
      <w:r w:rsidR="00082569" w:rsidRPr="00082569">
        <w:rPr>
          <w:rFonts w:ascii="Times New Roman" w:eastAsia="Times New Roman" w:hAnsi="Times New Roman" w:cs="Times New Roman"/>
          <w:i/>
          <w:sz w:val="24"/>
          <w:szCs w:val="24"/>
          <w:lang w:eastAsia="it-IT"/>
        </w:rPr>
        <w:t xml:space="preserve"> </w:t>
      </w:r>
      <w:proofErr w:type="spellStart"/>
      <w:r w:rsidR="00082569">
        <w:rPr>
          <w:rFonts w:ascii="Times New Roman" w:eastAsia="Times New Roman" w:hAnsi="Times New Roman" w:cs="Times New Roman"/>
          <w:i/>
          <w:sz w:val="24"/>
          <w:szCs w:val="24"/>
          <w:lang w:eastAsia="it-IT"/>
        </w:rPr>
        <w:t>t</w:t>
      </w:r>
      <w:r w:rsidR="00082569" w:rsidRPr="00082569">
        <w:rPr>
          <w:rFonts w:ascii="Times New Roman" w:eastAsia="Times New Roman" w:hAnsi="Times New Roman" w:cs="Times New Roman"/>
          <w:i/>
          <w:sz w:val="24"/>
          <w:szCs w:val="24"/>
          <w:lang w:eastAsia="it-IT"/>
        </w:rPr>
        <w:t>c</w:t>
      </w:r>
      <w:r w:rsidR="00082569">
        <w:rPr>
          <w:rFonts w:ascii="Times New Roman" w:eastAsia="Times New Roman" w:hAnsi="Times New Roman" w:cs="Times New Roman"/>
          <w:i/>
          <w:sz w:val="24"/>
          <w:szCs w:val="24"/>
          <w:lang w:eastAsia="it-IT"/>
        </w:rPr>
        <w:t>h</w:t>
      </w:r>
      <w:r w:rsidR="00082569" w:rsidRPr="00082569">
        <w:rPr>
          <w:rFonts w:ascii="Times New Roman" w:eastAsia="Times New Roman" w:hAnsi="Times New Roman" w:cs="Times New Roman"/>
          <w:i/>
          <w:sz w:val="24"/>
          <w:szCs w:val="24"/>
          <w:lang w:eastAsia="it-IT"/>
        </w:rPr>
        <w:t>adensis</w:t>
      </w:r>
      <w:proofErr w:type="spellEnd"/>
      <w:r w:rsidR="00082569">
        <w:rPr>
          <w:rFonts w:ascii="Times New Roman" w:eastAsia="Times New Roman" w:hAnsi="Times New Roman" w:cs="Times New Roman"/>
          <w:i/>
          <w:sz w:val="24"/>
          <w:szCs w:val="24"/>
          <w:lang w:eastAsia="it-IT"/>
        </w:rPr>
        <w:t xml:space="preserve"> </w:t>
      </w:r>
      <w:r w:rsidR="00082569">
        <w:rPr>
          <w:rFonts w:ascii="Times New Roman" w:eastAsia="Times New Roman" w:hAnsi="Times New Roman" w:cs="Times New Roman"/>
          <w:sz w:val="24"/>
          <w:szCs w:val="24"/>
          <w:lang w:eastAsia="it-IT"/>
        </w:rPr>
        <w:t xml:space="preserve">dal Ciad, </w:t>
      </w:r>
      <w:proofErr w:type="spellStart"/>
      <w:r w:rsidRPr="00312962">
        <w:rPr>
          <w:rFonts w:ascii="Times New Roman" w:eastAsia="Times New Roman" w:hAnsi="Times New Roman" w:cs="Times New Roman"/>
          <w:i/>
          <w:sz w:val="24"/>
          <w:szCs w:val="24"/>
          <w:lang w:eastAsia="it-IT"/>
        </w:rPr>
        <w:t>Orrorin</w:t>
      </w:r>
      <w:proofErr w:type="spellEnd"/>
      <w:r w:rsidRPr="00312962">
        <w:rPr>
          <w:rFonts w:ascii="Times New Roman" w:eastAsia="Times New Roman" w:hAnsi="Times New Roman" w:cs="Times New Roman"/>
          <w:i/>
          <w:sz w:val="24"/>
          <w:szCs w:val="24"/>
          <w:lang w:eastAsia="it-IT"/>
        </w:rPr>
        <w:t xml:space="preserve"> </w:t>
      </w:r>
      <w:proofErr w:type="spellStart"/>
      <w:r w:rsidRPr="00312962">
        <w:rPr>
          <w:rFonts w:ascii="Times New Roman" w:eastAsia="Times New Roman" w:hAnsi="Times New Roman" w:cs="Times New Roman"/>
          <w:i/>
          <w:sz w:val="24"/>
          <w:szCs w:val="24"/>
          <w:lang w:eastAsia="it-IT"/>
        </w:rPr>
        <w:t>tugenensis</w:t>
      </w:r>
      <w:proofErr w:type="spellEnd"/>
      <w:r w:rsidRPr="00834748">
        <w:rPr>
          <w:rFonts w:ascii="Times New Roman" w:eastAsia="Times New Roman" w:hAnsi="Times New Roman" w:cs="Times New Roman"/>
          <w:sz w:val="24"/>
          <w:szCs w:val="24"/>
          <w:lang w:eastAsia="it-IT"/>
        </w:rPr>
        <w:t xml:space="preserve"> dal Lago </w:t>
      </w:r>
      <w:proofErr w:type="spellStart"/>
      <w:r w:rsidRPr="00834748">
        <w:rPr>
          <w:rFonts w:ascii="Times New Roman" w:eastAsia="Times New Roman" w:hAnsi="Times New Roman" w:cs="Times New Roman"/>
          <w:sz w:val="24"/>
          <w:szCs w:val="24"/>
          <w:lang w:eastAsia="it-IT"/>
        </w:rPr>
        <w:t>Baringo</w:t>
      </w:r>
      <w:proofErr w:type="spellEnd"/>
      <w:r w:rsidRPr="00834748">
        <w:rPr>
          <w:rFonts w:ascii="Times New Roman" w:eastAsia="Times New Roman" w:hAnsi="Times New Roman" w:cs="Times New Roman"/>
          <w:sz w:val="24"/>
          <w:szCs w:val="24"/>
          <w:lang w:eastAsia="it-IT"/>
        </w:rPr>
        <w:t xml:space="preserve"> in </w:t>
      </w:r>
      <w:proofErr w:type="spellStart"/>
      <w:r w:rsidRPr="00834748">
        <w:rPr>
          <w:rFonts w:ascii="Times New Roman" w:eastAsia="Times New Roman" w:hAnsi="Times New Roman" w:cs="Times New Roman"/>
          <w:sz w:val="24"/>
          <w:szCs w:val="24"/>
          <w:lang w:eastAsia="it-IT"/>
        </w:rPr>
        <w:t>Kenia</w:t>
      </w:r>
      <w:proofErr w:type="spellEnd"/>
      <w:r w:rsidRPr="00834748">
        <w:rPr>
          <w:rFonts w:ascii="Times New Roman" w:eastAsia="Times New Roman" w:hAnsi="Times New Roman" w:cs="Times New Roman"/>
          <w:sz w:val="24"/>
          <w:szCs w:val="24"/>
          <w:lang w:eastAsia="it-IT"/>
        </w:rPr>
        <w:t>;</w:t>
      </w:r>
      <w:r w:rsidR="009B2808">
        <w:rPr>
          <w:rFonts w:ascii="Times New Roman" w:eastAsia="Times New Roman" w:hAnsi="Times New Roman" w:cs="Times New Roman"/>
          <w:sz w:val="24"/>
          <w:szCs w:val="24"/>
          <w:lang w:eastAsia="it-IT"/>
        </w:rPr>
        <w:t xml:space="preserve"> </w:t>
      </w:r>
      <w:proofErr w:type="spellStart"/>
      <w:r w:rsidR="00E829BD" w:rsidRPr="00312962">
        <w:rPr>
          <w:rFonts w:ascii="Times New Roman" w:eastAsia="Times New Roman" w:hAnsi="Times New Roman" w:cs="Times New Roman"/>
          <w:i/>
          <w:sz w:val="24"/>
          <w:szCs w:val="24"/>
          <w:lang w:eastAsia="it-IT"/>
        </w:rPr>
        <w:t>Australopithecus</w:t>
      </w:r>
      <w:proofErr w:type="spellEnd"/>
      <w:r w:rsidR="00E829BD" w:rsidRPr="00312962">
        <w:rPr>
          <w:rFonts w:ascii="Times New Roman" w:eastAsia="Times New Roman" w:hAnsi="Times New Roman" w:cs="Times New Roman"/>
          <w:i/>
          <w:sz w:val="24"/>
          <w:szCs w:val="24"/>
          <w:lang w:eastAsia="it-IT"/>
        </w:rPr>
        <w:t xml:space="preserve"> </w:t>
      </w:r>
      <w:proofErr w:type="spellStart"/>
      <w:r w:rsidR="00E829BD" w:rsidRPr="00312962">
        <w:rPr>
          <w:rFonts w:ascii="Times New Roman" w:eastAsia="Times New Roman" w:hAnsi="Times New Roman" w:cs="Times New Roman"/>
          <w:i/>
          <w:sz w:val="24"/>
          <w:szCs w:val="24"/>
          <w:lang w:eastAsia="it-IT"/>
        </w:rPr>
        <w:t>ramidus</w:t>
      </w:r>
      <w:proofErr w:type="spellEnd"/>
      <w:r w:rsidR="00E829BD" w:rsidRPr="00834748">
        <w:rPr>
          <w:rFonts w:ascii="Times New Roman" w:eastAsia="Times New Roman" w:hAnsi="Times New Roman" w:cs="Times New Roman"/>
          <w:i/>
          <w:sz w:val="24"/>
          <w:szCs w:val="24"/>
          <w:lang w:eastAsia="it-IT"/>
        </w:rPr>
        <w:t xml:space="preserve"> </w:t>
      </w:r>
      <w:r w:rsidRPr="00834748">
        <w:rPr>
          <w:rFonts w:ascii="Times New Roman" w:eastAsia="Times New Roman" w:hAnsi="Times New Roman" w:cs="Times New Roman"/>
          <w:sz w:val="24"/>
          <w:szCs w:val="24"/>
          <w:lang w:eastAsia="it-IT"/>
        </w:rPr>
        <w:t xml:space="preserve">da </w:t>
      </w:r>
      <w:r w:rsidR="00E829BD" w:rsidRPr="00312962">
        <w:rPr>
          <w:rFonts w:ascii="Times New Roman" w:eastAsia="Times New Roman" w:hAnsi="Times New Roman" w:cs="Times New Roman"/>
          <w:sz w:val="24"/>
          <w:szCs w:val="24"/>
          <w:lang w:eastAsia="it-IT"/>
        </w:rPr>
        <w:t>Aramis</w:t>
      </w:r>
      <w:r w:rsidR="00E829BD" w:rsidRPr="00834748">
        <w:rPr>
          <w:rFonts w:ascii="Times New Roman" w:eastAsia="Times New Roman" w:hAnsi="Times New Roman" w:cs="Times New Roman"/>
          <w:i/>
          <w:sz w:val="24"/>
          <w:szCs w:val="24"/>
          <w:lang w:eastAsia="it-IT"/>
        </w:rPr>
        <w:t xml:space="preserve"> </w:t>
      </w:r>
      <w:r w:rsidR="00E829BD" w:rsidRPr="00312962">
        <w:rPr>
          <w:rFonts w:ascii="Times New Roman" w:eastAsia="Times New Roman" w:hAnsi="Times New Roman" w:cs="Times New Roman"/>
          <w:sz w:val="24"/>
          <w:szCs w:val="24"/>
          <w:lang w:eastAsia="it-IT"/>
        </w:rPr>
        <w:t>in Etiopia</w:t>
      </w:r>
      <w:r w:rsidR="00E829BD" w:rsidRPr="00834748">
        <w:rPr>
          <w:rFonts w:ascii="Times New Roman" w:eastAsia="Times New Roman" w:hAnsi="Times New Roman" w:cs="Times New Roman"/>
          <w:sz w:val="24"/>
          <w:szCs w:val="24"/>
          <w:lang w:eastAsia="it-IT"/>
        </w:rPr>
        <w:t>;</w:t>
      </w:r>
      <w:r w:rsidR="00E829BD" w:rsidRPr="00312962">
        <w:rPr>
          <w:rFonts w:ascii="Times New Roman" w:eastAsia="Times New Roman" w:hAnsi="Times New Roman" w:cs="Times New Roman"/>
          <w:sz w:val="24"/>
          <w:szCs w:val="24"/>
          <w:lang w:eastAsia="it-IT"/>
        </w:rPr>
        <w:t xml:space="preserve"> </w:t>
      </w:r>
      <w:proofErr w:type="spellStart"/>
      <w:r w:rsidR="00386F61" w:rsidRPr="00834748">
        <w:rPr>
          <w:rFonts w:ascii="Times New Roman" w:hAnsi="Times New Roman" w:cs="Times New Roman"/>
          <w:i/>
          <w:sz w:val="24"/>
          <w:szCs w:val="24"/>
        </w:rPr>
        <w:t>Australopithecus</w:t>
      </w:r>
      <w:proofErr w:type="spellEnd"/>
      <w:r w:rsidR="00386F61" w:rsidRPr="00834748">
        <w:rPr>
          <w:rFonts w:ascii="Times New Roman" w:hAnsi="Times New Roman" w:cs="Times New Roman"/>
          <w:i/>
          <w:sz w:val="24"/>
          <w:szCs w:val="24"/>
        </w:rPr>
        <w:t xml:space="preserve"> </w:t>
      </w:r>
      <w:proofErr w:type="spellStart"/>
      <w:r w:rsidR="00386F61" w:rsidRPr="00834748">
        <w:rPr>
          <w:rFonts w:ascii="Times New Roman" w:hAnsi="Times New Roman" w:cs="Times New Roman"/>
          <w:i/>
          <w:sz w:val="24"/>
          <w:szCs w:val="24"/>
        </w:rPr>
        <w:t>africanus</w:t>
      </w:r>
      <w:proofErr w:type="spellEnd"/>
      <w:r w:rsidR="00386F61" w:rsidRPr="00834748">
        <w:rPr>
          <w:rFonts w:ascii="Times New Roman" w:hAnsi="Times New Roman" w:cs="Times New Roman"/>
          <w:i/>
          <w:sz w:val="24"/>
          <w:szCs w:val="24"/>
        </w:rPr>
        <w:t xml:space="preserve"> </w:t>
      </w:r>
      <w:r w:rsidR="00386F61" w:rsidRPr="00834748">
        <w:rPr>
          <w:rFonts w:ascii="Times New Roman" w:hAnsi="Times New Roman" w:cs="Times New Roman"/>
          <w:sz w:val="24"/>
          <w:szCs w:val="24"/>
        </w:rPr>
        <w:t xml:space="preserve">da </w:t>
      </w:r>
      <w:proofErr w:type="spellStart"/>
      <w:r w:rsidR="00386F61" w:rsidRPr="00834748">
        <w:rPr>
          <w:rFonts w:ascii="Times New Roman" w:hAnsi="Times New Roman" w:cs="Times New Roman"/>
          <w:sz w:val="24"/>
          <w:szCs w:val="24"/>
        </w:rPr>
        <w:t>Sterkfontein</w:t>
      </w:r>
      <w:proofErr w:type="spellEnd"/>
      <w:r w:rsidR="00386F61" w:rsidRPr="00834748">
        <w:rPr>
          <w:rFonts w:ascii="Times New Roman" w:hAnsi="Times New Roman" w:cs="Times New Roman"/>
          <w:sz w:val="24"/>
          <w:szCs w:val="24"/>
        </w:rPr>
        <w:t xml:space="preserve"> in Sud Africa; </w:t>
      </w:r>
      <w:proofErr w:type="spellStart"/>
      <w:r w:rsidR="003D6015" w:rsidRPr="00834748">
        <w:rPr>
          <w:rFonts w:ascii="Times New Roman" w:hAnsi="Times New Roman" w:cs="Times New Roman"/>
          <w:i/>
          <w:sz w:val="24"/>
          <w:szCs w:val="24"/>
        </w:rPr>
        <w:t>Paranthropus</w:t>
      </w:r>
      <w:proofErr w:type="spellEnd"/>
      <w:r w:rsidR="003D6015" w:rsidRPr="00834748">
        <w:rPr>
          <w:rFonts w:ascii="Times New Roman" w:hAnsi="Times New Roman" w:cs="Times New Roman"/>
          <w:i/>
          <w:sz w:val="24"/>
          <w:szCs w:val="24"/>
        </w:rPr>
        <w:t xml:space="preserve"> </w:t>
      </w:r>
      <w:proofErr w:type="spellStart"/>
      <w:r w:rsidR="003D6015" w:rsidRPr="00834748">
        <w:rPr>
          <w:rFonts w:ascii="Times New Roman" w:hAnsi="Times New Roman" w:cs="Times New Roman"/>
          <w:i/>
          <w:sz w:val="24"/>
          <w:szCs w:val="24"/>
        </w:rPr>
        <w:t>robustus</w:t>
      </w:r>
      <w:proofErr w:type="spellEnd"/>
      <w:r w:rsidR="003D6015" w:rsidRPr="00834748">
        <w:rPr>
          <w:rFonts w:ascii="Times New Roman" w:hAnsi="Times New Roman" w:cs="Times New Roman"/>
          <w:sz w:val="24"/>
          <w:szCs w:val="24"/>
        </w:rPr>
        <w:t xml:space="preserve"> da </w:t>
      </w:r>
      <w:proofErr w:type="spellStart"/>
      <w:r w:rsidR="00834748" w:rsidRPr="00834748">
        <w:rPr>
          <w:rFonts w:ascii="Times New Roman" w:hAnsi="Times New Roman" w:cs="Times New Roman"/>
          <w:sz w:val="24"/>
          <w:szCs w:val="24"/>
        </w:rPr>
        <w:t>Kromdraai</w:t>
      </w:r>
      <w:proofErr w:type="spellEnd"/>
      <w:r w:rsidR="00834748" w:rsidRPr="00834748">
        <w:rPr>
          <w:rFonts w:ascii="Times New Roman" w:hAnsi="Times New Roman" w:cs="Times New Roman"/>
          <w:sz w:val="24"/>
          <w:szCs w:val="24"/>
        </w:rPr>
        <w:t xml:space="preserve"> in Sud Africa; </w:t>
      </w:r>
      <w:proofErr w:type="spellStart"/>
      <w:r w:rsidR="00386F61" w:rsidRPr="00834748">
        <w:rPr>
          <w:rFonts w:ascii="Times New Roman" w:eastAsia="Times New Roman" w:hAnsi="Times New Roman" w:cs="Times New Roman"/>
          <w:i/>
          <w:sz w:val="24"/>
          <w:szCs w:val="24"/>
          <w:lang w:eastAsia="it-IT"/>
        </w:rPr>
        <w:t>Australopithecus</w:t>
      </w:r>
      <w:proofErr w:type="spellEnd"/>
      <w:r w:rsidR="00386F61" w:rsidRPr="00834748">
        <w:rPr>
          <w:rFonts w:ascii="Times New Roman" w:eastAsia="Times New Roman" w:hAnsi="Times New Roman" w:cs="Times New Roman"/>
          <w:i/>
          <w:sz w:val="24"/>
          <w:szCs w:val="24"/>
          <w:lang w:eastAsia="it-IT"/>
        </w:rPr>
        <w:t xml:space="preserve"> </w:t>
      </w:r>
      <w:proofErr w:type="spellStart"/>
      <w:r w:rsidR="00386F61" w:rsidRPr="00834748">
        <w:rPr>
          <w:rFonts w:ascii="Times New Roman" w:eastAsia="Times New Roman" w:hAnsi="Times New Roman" w:cs="Times New Roman"/>
          <w:i/>
          <w:sz w:val="24"/>
          <w:szCs w:val="24"/>
          <w:lang w:eastAsia="it-IT"/>
        </w:rPr>
        <w:t>bahrelghazali</w:t>
      </w:r>
      <w:proofErr w:type="spellEnd"/>
      <w:r w:rsidR="00B82E17" w:rsidRPr="00834748">
        <w:rPr>
          <w:rFonts w:ascii="Times New Roman" w:eastAsia="Times New Roman" w:hAnsi="Times New Roman" w:cs="Times New Roman"/>
          <w:i/>
          <w:sz w:val="24"/>
          <w:szCs w:val="24"/>
          <w:lang w:eastAsia="it-IT"/>
        </w:rPr>
        <w:t xml:space="preserve"> </w:t>
      </w:r>
      <w:r w:rsidRPr="00834748">
        <w:rPr>
          <w:rFonts w:ascii="Times New Roman" w:eastAsia="Times New Roman" w:hAnsi="Times New Roman" w:cs="Times New Roman"/>
          <w:sz w:val="24"/>
          <w:szCs w:val="24"/>
          <w:lang w:eastAsia="it-IT"/>
        </w:rPr>
        <w:t xml:space="preserve">i da </w:t>
      </w:r>
      <w:proofErr w:type="spellStart"/>
      <w:r w:rsidR="00B82E17" w:rsidRPr="00834748">
        <w:rPr>
          <w:rFonts w:ascii="Times New Roman" w:eastAsia="Times New Roman" w:hAnsi="Times New Roman" w:cs="Times New Roman"/>
          <w:sz w:val="24"/>
          <w:szCs w:val="24"/>
          <w:lang w:eastAsia="it-IT"/>
        </w:rPr>
        <w:t>Bahr</w:t>
      </w:r>
      <w:proofErr w:type="spellEnd"/>
      <w:r w:rsidR="00B82E17" w:rsidRPr="00834748">
        <w:rPr>
          <w:rFonts w:ascii="Times New Roman" w:eastAsia="Times New Roman" w:hAnsi="Times New Roman" w:cs="Times New Roman"/>
          <w:sz w:val="24"/>
          <w:szCs w:val="24"/>
          <w:lang w:eastAsia="it-IT"/>
        </w:rPr>
        <w:t xml:space="preserve"> </w:t>
      </w:r>
      <w:proofErr w:type="spellStart"/>
      <w:r w:rsidR="00B82E17" w:rsidRPr="00834748">
        <w:rPr>
          <w:rFonts w:ascii="Times New Roman" w:eastAsia="Times New Roman" w:hAnsi="Times New Roman" w:cs="Times New Roman"/>
          <w:sz w:val="24"/>
          <w:szCs w:val="24"/>
          <w:lang w:eastAsia="it-IT"/>
        </w:rPr>
        <w:t>el</w:t>
      </w:r>
      <w:proofErr w:type="spellEnd"/>
      <w:r w:rsidR="00B82E17" w:rsidRPr="00834748">
        <w:rPr>
          <w:rFonts w:ascii="Times New Roman" w:eastAsia="Times New Roman" w:hAnsi="Times New Roman" w:cs="Times New Roman"/>
          <w:sz w:val="24"/>
          <w:szCs w:val="24"/>
          <w:lang w:eastAsia="it-IT"/>
        </w:rPr>
        <w:t xml:space="preserve"> </w:t>
      </w:r>
      <w:proofErr w:type="spellStart"/>
      <w:r w:rsidR="00B82E17" w:rsidRPr="00834748">
        <w:rPr>
          <w:rFonts w:ascii="Times New Roman" w:eastAsia="Times New Roman" w:hAnsi="Times New Roman" w:cs="Times New Roman"/>
          <w:sz w:val="24"/>
          <w:szCs w:val="24"/>
          <w:lang w:eastAsia="it-IT"/>
        </w:rPr>
        <w:t>Ghazal</w:t>
      </w:r>
      <w:proofErr w:type="spellEnd"/>
      <w:r w:rsidR="00B82E17" w:rsidRPr="00834748">
        <w:rPr>
          <w:rFonts w:ascii="Times New Roman" w:eastAsia="Times New Roman" w:hAnsi="Times New Roman" w:cs="Times New Roman"/>
          <w:sz w:val="24"/>
          <w:szCs w:val="24"/>
          <w:lang w:eastAsia="it-IT"/>
        </w:rPr>
        <w:t xml:space="preserve"> in Chad; </w:t>
      </w:r>
      <w:proofErr w:type="spellStart"/>
      <w:r w:rsidR="00B82E17" w:rsidRPr="00312962">
        <w:rPr>
          <w:rFonts w:ascii="Times New Roman" w:eastAsia="Times New Roman" w:hAnsi="Times New Roman" w:cs="Times New Roman"/>
          <w:i/>
          <w:sz w:val="24"/>
          <w:szCs w:val="24"/>
          <w:lang w:eastAsia="it-IT"/>
        </w:rPr>
        <w:t>Kenyanthropus</w:t>
      </w:r>
      <w:proofErr w:type="spellEnd"/>
      <w:r w:rsidR="00B82E17" w:rsidRPr="00312962">
        <w:rPr>
          <w:rFonts w:ascii="Times New Roman" w:eastAsia="Times New Roman" w:hAnsi="Times New Roman" w:cs="Times New Roman"/>
          <w:i/>
          <w:sz w:val="24"/>
          <w:szCs w:val="24"/>
          <w:lang w:eastAsia="it-IT"/>
        </w:rPr>
        <w:t xml:space="preserve"> </w:t>
      </w:r>
      <w:proofErr w:type="spellStart"/>
      <w:r w:rsidR="00B82E17" w:rsidRPr="00312962">
        <w:rPr>
          <w:rFonts w:ascii="Times New Roman" w:eastAsia="Times New Roman" w:hAnsi="Times New Roman" w:cs="Times New Roman"/>
          <w:i/>
          <w:sz w:val="24"/>
          <w:szCs w:val="24"/>
          <w:lang w:eastAsia="it-IT"/>
        </w:rPr>
        <w:t>platyops</w:t>
      </w:r>
      <w:proofErr w:type="spellEnd"/>
      <w:r w:rsidR="00B82E17" w:rsidRPr="00834748">
        <w:rPr>
          <w:rFonts w:ascii="Times New Roman" w:eastAsia="Times New Roman" w:hAnsi="Times New Roman" w:cs="Times New Roman"/>
          <w:i/>
          <w:sz w:val="24"/>
          <w:szCs w:val="24"/>
          <w:lang w:eastAsia="it-IT"/>
        </w:rPr>
        <w:t xml:space="preserve"> </w:t>
      </w:r>
      <w:r w:rsidRPr="00834748">
        <w:rPr>
          <w:rFonts w:ascii="Times New Roman" w:eastAsia="Times New Roman" w:hAnsi="Times New Roman" w:cs="Times New Roman"/>
          <w:sz w:val="24"/>
          <w:szCs w:val="24"/>
          <w:lang w:eastAsia="it-IT"/>
        </w:rPr>
        <w:t>da</w:t>
      </w:r>
      <w:r w:rsidR="00386F61" w:rsidRPr="00834748">
        <w:rPr>
          <w:rFonts w:ascii="Times New Roman" w:eastAsia="Times New Roman" w:hAnsi="Times New Roman" w:cs="Times New Roman"/>
          <w:sz w:val="24"/>
          <w:szCs w:val="24"/>
          <w:lang w:eastAsia="it-IT"/>
        </w:rPr>
        <w:t xml:space="preserve"> </w:t>
      </w:r>
      <w:proofErr w:type="spellStart"/>
      <w:r w:rsidR="00386F61" w:rsidRPr="00834748">
        <w:rPr>
          <w:rFonts w:ascii="Times New Roman" w:eastAsia="Times New Roman" w:hAnsi="Times New Roman" w:cs="Times New Roman"/>
          <w:sz w:val="24"/>
          <w:szCs w:val="24"/>
          <w:lang w:eastAsia="it-IT"/>
        </w:rPr>
        <w:t>Lomekwi</w:t>
      </w:r>
      <w:proofErr w:type="spellEnd"/>
      <w:r w:rsidR="00B82E17" w:rsidRPr="00834748">
        <w:rPr>
          <w:rFonts w:ascii="Times New Roman" w:eastAsia="Times New Roman" w:hAnsi="Times New Roman" w:cs="Times New Roman"/>
          <w:sz w:val="24"/>
          <w:szCs w:val="24"/>
          <w:lang w:eastAsia="it-IT"/>
        </w:rPr>
        <w:t xml:space="preserve"> ad ovest del Lago Turkana in </w:t>
      </w:r>
      <w:proofErr w:type="spellStart"/>
      <w:r w:rsidR="00B82E17" w:rsidRPr="00834748">
        <w:rPr>
          <w:rFonts w:ascii="Times New Roman" w:eastAsia="Times New Roman" w:hAnsi="Times New Roman" w:cs="Times New Roman"/>
          <w:sz w:val="24"/>
          <w:szCs w:val="24"/>
          <w:lang w:eastAsia="it-IT"/>
        </w:rPr>
        <w:t>Kenia</w:t>
      </w:r>
      <w:proofErr w:type="spellEnd"/>
      <w:r w:rsidR="00B82E17" w:rsidRPr="00834748">
        <w:rPr>
          <w:rFonts w:ascii="Times New Roman" w:eastAsia="Times New Roman" w:hAnsi="Times New Roman" w:cs="Times New Roman"/>
          <w:sz w:val="24"/>
          <w:szCs w:val="24"/>
          <w:lang w:eastAsia="it-IT"/>
        </w:rPr>
        <w:t>;</w:t>
      </w:r>
      <w:r w:rsidR="009B2808">
        <w:rPr>
          <w:rFonts w:ascii="Times New Roman" w:eastAsia="Times New Roman" w:hAnsi="Times New Roman" w:cs="Times New Roman"/>
          <w:sz w:val="24"/>
          <w:szCs w:val="24"/>
          <w:lang w:eastAsia="it-IT"/>
        </w:rPr>
        <w:t xml:space="preserve"> </w:t>
      </w:r>
      <w:r w:rsidRPr="00834748">
        <w:rPr>
          <w:rFonts w:ascii="Times New Roman" w:eastAsia="Times New Roman" w:hAnsi="Times New Roman" w:cs="Times New Roman"/>
          <w:i/>
          <w:sz w:val="24"/>
          <w:szCs w:val="24"/>
          <w:lang w:eastAsia="it-IT"/>
        </w:rPr>
        <w:t xml:space="preserve">Homo </w:t>
      </w:r>
      <w:proofErr w:type="spellStart"/>
      <w:r w:rsidRPr="00834748">
        <w:rPr>
          <w:rFonts w:ascii="Times New Roman" w:eastAsia="Times New Roman" w:hAnsi="Times New Roman" w:cs="Times New Roman"/>
          <w:i/>
          <w:sz w:val="24"/>
          <w:szCs w:val="24"/>
          <w:lang w:eastAsia="it-IT"/>
        </w:rPr>
        <w:t>ergaster</w:t>
      </w:r>
      <w:proofErr w:type="spellEnd"/>
      <w:r w:rsidRPr="00834748">
        <w:rPr>
          <w:rFonts w:ascii="Times New Roman" w:eastAsia="Times New Roman" w:hAnsi="Times New Roman" w:cs="Times New Roman"/>
          <w:sz w:val="24"/>
          <w:szCs w:val="24"/>
          <w:lang w:eastAsia="it-IT"/>
        </w:rPr>
        <w:t xml:space="preserve"> </w:t>
      </w:r>
      <w:r w:rsidR="0071397B" w:rsidRPr="00834748">
        <w:rPr>
          <w:rFonts w:ascii="Times New Roman" w:eastAsia="Times New Roman" w:hAnsi="Times New Roman" w:cs="Times New Roman"/>
          <w:sz w:val="24"/>
          <w:szCs w:val="24"/>
          <w:lang w:eastAsia="it-IT"/>
        </w:rPr>
        <w:t xml:space="preserve">con resti da </w:t>
      </w:r>
      <w:proofErr w:type="spellStart"/>
      <w:r w:rsidR="0071397B" w:rsidRPr="00834748">
        <w:rPr>
          <w:rFonts w:ascii="Times New Roman" w:hAnsi="Times New Roman" w:cs="Times New Roman"/>
          <w:sz w:val="24"/>
          <w:szCs w:val="24"/>
        </w:rPr>
        <w:t>Nariokotome</w:t>
      </w:r>
      <w:proofErr w:type="spellEnd"/>
      <w:r w:rsidR="0071397B" w:rsidRPr="00834748">
        <w:rPr>
          <w:rFonts w:ascii="Times New Roman" w:hAnsi="Times New Roman" w:cs="Times New Roman"/>
          <w:sz w:val="24"/>
          <w:szCs w:val="24"/>
        </w:rPr>
        <w:t xml:space="preserve"> ad ovest del Lago Turkana in </w:t>
      </w:r>
      <w:proofErr w:type="spellStart"/>
      <w:r w:rsidR="0071397B" w:rsidRPr="00834748">
        <w:rPr>
          <w:rFonts w:ascii="Times New Roman" w:hAnsi="Times New Roman" w:cs="Times New Roman"/>
          <w:sz w:val="24"/>
          <w:szCs w:val="24"/>
        </w:rPr>
        <w:t>Kenia</w:t>
      </w:r>
      <w:proofErr w:type="spellEnd"/>
      <w:r w:rsidR="0071397B" w:rsidRPr="00834748">
        <w:rPr>
          <w:rFonts w:ascii="Times New Roman" w:hAnsi="Times New Roman" w:cs="Times New Roman"/>
          <w:sz w:val="24"/>
          <w:szCs w:val="24"/>
        </w:rPr>
        <w:t xml:space="preserve">; </w:t>
      </w:r>
      <w:r w:rsidRPr="00312962">
        <w:rPr>
          <w:rFonts w:ascii="Times New Roman" w:eastAsia="Times New Roman" w:hAnsi="Times New Roman" w:cs="Times New Roman"/>
          <w:i/>
          <w:sz w:val="24"/>
          <w:szCs w:val="24"/>
          <w:lang w:eastAsia="it-IT"/>
        </w:rPr>
        <w:t>Homo antecessor</w:t>
      </w:r>
      <w:r w:rsidRPr="00834748">
        <w:rPr>
          <w:rFonts w:ascii="Times New Roman" w:eastAsia="Times New Roman" w:hAnsi="Times New Roman" w:cs="Times New Roman"/>
          <w:sz w:val="24"/>
          <w:szCs w:val="24"/>
          <w:lang w:eastAsia="it-IT"/>
        </w:rPr>
        <w:t xml:space="preserve">, </w:t>
      </w:r>
      <w:r w:rsidR="003F77FA">
        <w:rPr>
          <w:rFonts w:ascii="Times New Roman" w:eastAsia="Times New Roman" w:hAnsi="Times New Roman" w:cs="Times New Roman"/>
          <w:sz w:val="24"/>
          <w:szCs w:val="24"/>
          <w:lang w:eastAsia="it-IT"/>
        </w:rPr>
        <w:t>uno dei primi e</w:t>
      </w:r>
      <w:r w:rsidRPr="00834748">
        <w:rPr>
          <w:rFonts w:ascii="Times New Roman" w:eastAsia="Times New Roman" w:hAnsi="Times New Roman" w:cs="Times New Roman"/>
          <w:sz w:val="24"/>
          <w:szCs w:val="24"/>
          <w:lang w:eastAsia="it-IT"/>
        </w:rPr>
        <w:t>urope</w:t>
      </w:r>
      <w:r w:rsidR="003F77FA">
        <w:rPr>
          <w:rFonts w:ascii="Times New Roman" w:eastAsia="Times New Roman" w:hAnsi="Times New Roman" w:cs="Times New Roman"/>
          <w:sz w:val="24"/>
          <w:szCs w:val="24"/>
          <w:lang w:eastAsia="it-IT"/>
        </w:rPr>
        <w:t>i</w:t>
      </w:r>
      <w:r w:rsidRPr="00834748">
        <w:rPr>
          <w:rFonts w:ascii="Times New Roman" w:eastAsia="Times New Roman" w:hAnsi="Times New Roman" w:cs="Times New Roman"/>
          <w:sz w:val="24"/>
          <w:szCs w:val="24"/>
          <w:lang w:eastAsia="it-IT"/>
        </w:rPr>
        <w:t xml:space="preserve"> di </w:t>
      </w:r>
      <w:r w:rsidR="003F77FA">
        <w:rPr>
          <w:rFonts w:ascii="Times New Roman" w:eastAsia="Times New Roman" w:hAnsi="Times New Roman" w:cs="Times New Roman"/>
          <w:sz w:val="24"/>
          <w:szCs w:val="24"/>
          <w:lang w:eastAsia="it-IT"/>
        </w:rPr>
        <w:t>0,8</w:t>
      </w:r>
      <w:r w:rsidRPr="00834748">
        <w:rPr>
          <w:rFonts w:ascii="Times New Roman" w:eastAsia="Times New Roman" w:hAnsi="Times New Roman" w:cs="Times New Roman"/>
          <w:sz w:val="24"/>
          <w:szCs w:val="24"/>
          <w:lang w:eastAsia="it-IT"/>
        </w:rPr>
        <w:t xml:space="preserve"> milioni di anni </w:t>
      </w:r>
      <w:r w:rsidR="003F77FA">
        <w:rPr>
          <w:rFonts w:ascii="Times New Roman" w:eastAsia="Times New Roman" w:hAnsi="Times New Roman" w:cs="Times New Roman"/>
          <w:sz w:val="24"/>
          <w:szCs w:val="24"/>
          <w:lang w:eastAsia="it-IT"/>
        </w:rPr>
        <w:t>dalla</w:t>
      </w:r>
      <w:r w:rsidRPr="00834748">
        <w:rPr>
          <w:rFonts w:ascii="Times New Roman" w:eastAsia="Times New Roman" w:hAnsi="Times New Roman" w:cs="Times New Roman"/>
          <w:sz w:val="24"/>
          <w:szCs w:val="24"/>
          <w:lang w:eastAsia="it-IT"/>
        </w:rPr>
        <w:t xml:space="preserve"> Gran Dolina </w:t>
      </w:r>
      <w:r w:rsidR="00834748">
        <w:rPr>
          <w:rFonts w:ascii="Times New Roman" w:eastAsia="Times New Roman" w:hAnsi="Times New Roman" w:cs="Times New Roman"/>
          <w:sz w:val="24"/>
          <w:szCs w:val="24"/>
          <w:lang w:eastAsia="it-IT"/>
        </w:rPr>
        <w:t>ad</w:t>
      </w:r>
      <w:r w:rsidRPr="00834748">
        <w:rPr>
          <w:rFonts w:ascii="Times New Roman" w:eastAsia="Times New Roman" w:hAnsi="Times New Roman" w:cs="Times New Roman"/>
          <w:sz w:val="24"/>
          <w:szCs w:val="24"/>
          <w:lang w:eastAsia="it-IT"/>
        </w:rPr>
        <w:t xml:space="preserve"> </w:t>
      </w:r>
      <w:proofErr w:type="spellStart"/>
      <w:r w:rsidRPr="00834748">
        <w:rPr>
          <w:rFonts w:ascii="Times New Roman" w:eastAsia="Times New Roman" w:hAnsi="Times New Roman" w:cs="Times New Roman"/>
          <w:sz w:val="24"/>
          <w:szCs w:val="24"/>
          <w:lang w:eastAsia="it-IT"/>
        </w:rPr>
        <w:t>Atapuerca</w:t>
      </w:r>
      <w:proofErr w:type="spellEnd"/>
      <w:r w:rsidRPr="00834748">
        <w:rPr>
          <w:rFonts w:ascii="Times New Roman" w:eastAsia="Times New Roman" w:hAnsi="Times New Roman" w:cs="Times New Roman"/>
          <w:sz w:val="24"/>
          <w:szCs w:val="24"/>
          <w:lang w:eastAsia="it-IT"/>
        </w:rPr>
        <w:t xml:space="preserve"> in Spagna;</w:t>
      </w:r>
      <w:r w:rsidR="003D6015" w:rsidRPr="00834748">
        <w:rPr>
          <w:rFonts w:ascii="Times New Roman" w:eastAsia="Times New Roman" w:hAnsi="Times New Roman" w:cs="Times New Roman"/>
          <w:sz w:val="24"/>
          <w:szCs w:val="24"/>
          <w:lang w:eastAsia="it-IT"/>
        </w:rPr>
        <w:t xml:space="preserve"> </w:t>
      </w:r>
      <w:r w:rsidR="00834748" w:rsidRPr="00834748">
        <w:rPr>
          <w:rFonts w:ascii="Times New Roman" w:eastAsia="Times New Roman" w:hAnsi="Times New Roman" w:cs="Times New Roman"/>
          <w:i/>
          <w:sz w:val="24"/>
          <w:szCs w:val="24"/>
          <w:lang w:eastAsia="it-IT"/>
        </w:rPr>
        <w:t>H</w:t>
      </w:r>
      <w:r w:rsidR="003D6015" w:rsidRPr="00834748">
        <w:rPr>
          <w:rFonts w:ascii="Times New Roman" w:eastAsia="Times New Roman" w:hAnsi="Times New Roman" w:cs="Times New Roman"/>
          <w:i/>
          <w:sz w:val="24"/>
          <w:szCs w:val="24"/>
          <w:lang w:eastAsia="it-IT"/>
        </w:rPr>
        <w:t>omo heidelbergensis</w:t>
      </w:r>
      <w:r w:rsidR="00834748" w:rsidRPr="00834748">
        <w:rPr>
          <w:rFonts w:ascii="Times New Roman" w:eastAsia="Times New Roman" w:hAnsi="Times New Roman" w:cs="Times New Roman"/>
          <w:sz w:val="24"/>
          <w:szCs w:val="24"/>
          <w:lang w:eastAsia="it-IT"/>
        </w:rPr>
        <w:t xml:space="preserve"> da </w:t>
      </w:r>
      <w:proofErr w:type="spellStart"/>
      <w:r w:rsidR="00834748" w:rsidRPr="00834748">
        <w:rPr>
          <w:rFonts w:ascii="Times New Roman" w:eastAsia="Times New Roman" w:hAnsi="Times New Roman" w:cs="Times New Roman"/>
          <w:sz w:val="24"/>
          <w:szCs w:val="24"/>
          <w:lang w:eastAsia="it-IT"/>
        </w:rPr>
        <w:t>Mauer</w:t>
      </w:r>
      <w:proofErr w:type="spellEnd"/>
      <w:r w:rsidR="00834748" w:rsidRPr="00834748">
        <w:rPr>
          <w:rFonts w:ascii="Times New Roman" w:eastAsia="Times New Roman" w:hAnsi="Times New Roman" w:cs="Times New Roman"/>
          <w:sz w:val="24"/>
          <w:szCs w:val="24"/>
          <w:lang w:eastAsia="it-IT"/>
        </w:rPr>
        <w:t xml:space="preserve"> in Germania.</w:t>
      </w:r>
    </w:p>
    <w:p w:rsidR="005934E6" w:rsidRDefault="005934E6" w:rsidP="008160CF">
      <w:pPr>
        <w:pStyle w:val="Rientrocorpodeltesto2"/>
        <w:spacing w:after="0" w:line="240" w:lineRule="auto"/>
        <w:ind w:left="0" w:firstLine="708"/>
        <w:jc w:val="both"/>
      </w:pPr>
      <w:r>
        <w:t>Queste sono solo alcune delle infinite prove della nostra perenne riorganizzazione biologica e culturale. Esse dimostrano che s</w:t>
      </w:r>
      <w:r w:rsidRPr="00873847">
        <w:t xml:space="preserve">iamo parte integrante di un lungo processo </w:t>
      </w:r>
      <w:r w:rsidR="003F77FA">
        <w:t>naturale</w:t>
      </w:r>
      <w:r w:rsidRPr="00873847">
        <w:t xml:space="preserve"> nell’ambito del quale mutazione e selezione rappresentano un binomio inscindibile. Si potrebbe parlare di adattabilità ai differenti ambienti naturali per una umanità comunque unica e inscindibile</w:t>
      </w:r>
      <w:r>
        <w:t xml:space="preserve"> con la constatazione di</w:t>
      </w:r>
      <w:r w:rsidRPr="00873847">
        <w:t xml:space="preserve"> non avere più una specifica nicchia ecologica fatta di ambienti naturali, quanto piuttosto </w:t>
      </w:r>
      <w:r>
        <w:t xml:space="preserve">del tutto </w:t>
      </w:r>
      <w:r w:rsidRPr="00873847">
        <w:t xml:space="preserve">artificiale </w:t>
      </w:r>
      <w:r>
        <w:t xml:space="preserve">che coincide con la nostra cultura, quell’insieme di conoscenze </w:t>
      </w:r>
      <w:r w:rsidRPr="00873847">
        <w:t>che ci differen</w:t>
      </w:r>
      <w:r>
        <w:t xml:space="preserve">zia e </w:t>
      </w:r>
      <w:r w:rsidR="00500485">
        <w:t xml:space="preserve">attenua </w:t>
      </w:r>
      <w:r w:rsidRPr="00873847">
        <w:t>la selezione naturale, ponendoci nella condizione di meglio vivere e di meglio gestire la nostra esistenza</w:t>
      </w:r>
      <w:r>
        <w:t xml:space="preserve">. </w:t>
      </w:r>
    </w:p>
    <w:p w:rsidR="00FA6D83" w:rsidRPr="00834748" w:rsidRDefault="005934E6" w:rsidP="005934E6">
      <w:pPr>
        <w:pStyle w:val="Rientrocorpodeltesto2"/>
        <w:spacing w:after="0" w:line="240" w:lineRule="auto"/>
        <w:ind w:left="0" w:firstLine="708"/>
        <w:jc w:val="both"/>
      </w:pPr>
      <w:r w:rsidRPr="00873847">
        <w:t xml:space="preserve">Non </w:t>
      </w:r>
      <w:r>
        <w:t>dobbiamo</w:t>
      </w:r>
      <w:r w:rsidRPr="00873847">
        <w:t xml:space="preserve"> dimenticare</w:t>
      </w:r>
      <w:r w:rsidR="00C96DD0">
        <w:t>, tuttavia,</w:t>
      </w:r>
      <w:r w:rsidRPr="00873847">
        <w:t xml:space="preserve"> che siamo la memoria vivente, la somma degli eventi naturali, biologici e culturali succedutisi nel tempo, in una osmosi mai interrotta</w:t>
      </w:r>
      <w:r>
        <w:t xml:space="preserve">, portandoci </w:t>
      </w:r>
      <w:r w:rsidRPr="00873847">
        <w:t xml:space="preserve">dentro </w:t>
      </w:r>
      <w:r>
        <w:t xml:space="preserve">i segni e </w:t>
      </w:r>
      <w:r w:rsidRPr="00873847">
        <w:t>le cicatrici</w:t>
      </w:r>
      <w:r>
        <w:t>, buone o cattive,</w:t>
      </w:r>
      <w:r w:rsidRPr="00873847">
        <w:t xml:space="preserve"> di questo lungo percor</w:t>
      </w:r>
      <w:r>
        <w:t>so.</w:t>
      </w:r>
      <w:r w:rsidR="00FA6D83">
        <w:t xml:space="preserve"> </w:t>
      </w:r>
    </w:p>
    <w:p w:rsidR="0071397B" w:rsidRPr="00834748" w:rsidRDefault="0071397B" w:rsidP="00601640">
      <w:pPr>
        <w:spacing w:after="0" w:line="240" w:lineRule="auto"/>
        <w:ind w:right="749" w:firstLine="708"/>
        <w:jc w:val="both"/>
        <w:rPr>
          <w:rFonts w:ascii="Times New Roman" w:eastAsia="Times New Roman" w:hAnsi="Times New Roman" w:cs="Times New Roman"/>
          <w:b/>
          <w:bCs/>
          <w:sz w:val="24"/>
          <w:szCs w:val="24"/>
          <w:lang w:eastAsia="it-IT"/>
        </w:rPr>
      </w:pPr>
    </w:p>
    <w:p w:rsidR="00601640" w:rsidRDefault="00601640" w:rsidP="00601640">
      <w:pPr>
        <w:spacing w:after="0" w:line="240" w:lineRule="auto"/>
        <w:ind w:right="749" w:firstLine="708"/>
        <w:jc w:val="both"/>
        <w:rPr>
          <w:rFonts w:ascii="Times New Roman" w:eastAsia="Times New Roman" w:hAnsi="Times New Roman" w:cs="Times New Roman"/>
          <w:sz w:val="24"/>
          <w:szCs w:val="24"/>
          <w:lang w:eastAsia="it-IT"/>
        </w:rPr>
      </w:pPr>
      <w:r w:rsidRPr="00601640">
        <w:rPr>
          <w:rFonts w:ascii="Times New Roman" w:eastAsia="Times New Roman" w:hAnsi="Times New Roman" w:cs="Times New Roman"/>
          <w:b/>
          <w:bCs/>
          <w:sz w:val="24"/>
          <w:szCs w:val="24"/>
          <w:lang w:eastAsia="it-IT"/>
        </w:rPr>
        <w:t>Abbiamo bisogno di tempo</w:t>
      </w:r>
    </w:p>
    <w:p w:rsidR="00230542" w:rsidRDefault="00601640" w:rsidP="00960141">
      <w:pPr>
        <w:spacing w:after="0" w:line="240" w:lineRule="auto"/>
        <w:ind w:right="-1" w:firstLine="708"/>
        <w:jc w:val="both"/>
        <w:rPr>
          <w:rFonts w:ascii="Times New Roman" w:eastAsia="Times New Roman" w:hAnsi="Times New Roman" w:cs="Times New Roman"/>
          <w:sz w:val="24"/>
          <w:szCs w:val="24"/>
          <w:lang w:eastAsia="it-IT"/>
        </w:rPr>
      </w:pPr>
      <w:r w:rsidRPr="00601640">
        <w:rPr>
          <w:rFonts w:ascii="Times New Roman" w:eastAsia="Times New Roman" w:hAnsi="Times New Roman" w:cs="Times New Roman"/>
          <w:sz w:val="24"/>
          <w:szCs w:val="24"/>
          <w:lang w:eastAsia="it-IT"/>
        </w:rPr>
        <w:t xml:space="preserve">Per giustificare l’attuale biodiversità dobbiamo dare all’evoluzione tutto il tempo necessario per </w:t>
      </w:r>
      <w:r w:rsidR="00FC2F70">
        <w:rPr>
          <w:rFonts w:ascii="Times New Roman" w:eastAsia="Times New Roman" w:hAnsi="Times New Roman" w:cs="Times New Roman"/>
          <w:sz w:val="24"/>
          <w:szCs w:val="24"/>
          <w:lang w:eastAsia="it-IT"/>
        </w:rPr>
        <w:t>consentir</w:t>
      </w:r>
      <w:r w:rsidR="00230542">
        <w:rPr>
          <w:rFonts w:ascii="Times New Roman" w:eastAsia="Times New Roman" w:hAnsi="Times New Roman" w:cs="Times New Roman"/>
          <w:sz w:val="24"/>
          <w:szCs w:val="24"/>
          <w:lang w:eastAsia="it-IT"/>
        </w:rPr>
        <w:t>n</w:t>
      </w:r>
      <w:r w:rsidR="00FC2F70">
        <w:rPr>
          <w:rFonts w:ascii="Times New Roman" w:eastAsia="Times New Roman" w:hAnsi="Times New Roman" w:cs="Times New Roman"/>
          <w:sz w:val="24"/>
          <w:szCs w:val="24"/>
          <w:lang w:eastAsia="it-IT"/>
        </w:rPr>
        <w:t xml:space="preserve">e la progressiva </w:t>
      </w:r>
      <w:r w:rsidRPr="00601640">
        <w:rPr>
          <w:rFonts w:ascii="Times New Roman" w:eastAsia="Times New Roman" w:hAnsi="Times New Roman" w:cs="Times New Roman"/>
          <w:sz w:val="24"/>
          <w:szCs w:val="24"/>
          <w:lang w:eastAsia="it-IT"/>
        </w:rPr>
        <w:t>di</w:t>
      </w:r>
      <w:r w:rsidR="00FC2F70">
        <w:rPr>
          <w:rFonts w:ascii="Times New Roman" w:eastAsia="Times New Roman" w:hAnsi="Times New Roman" w:cs="Times New Roman"/>
          <w:sz w:val="24"/>
          <w:szCs w:val="24"/>
          <w:lang w:eastAsia="it-IT"/>
        </w:rPr>
        <w:t xml:space="preserve">fferenziazione </w:t>
      </w:r>
      <w:r w:rsidRPr="00601640">
        <w:rPr>
          <w:rFonts w:ascii="Times New Roman" w:eastAsia="Times New Roman" w:hAnsi="Times New Roman" w:cs="Times New Roman"/>
          <w:sz w:val="24"/>
          <w:szCs w:val="24"/>
          <w:lang w:eastAsia="it-IT"/>
        </w:rPr>
        <w:t xml:space="preserve">a partire da una origine comune. </w:t>
      </w:r>
      <w:r w:rsidR="00230542">
        <w:rPr>
          <w:rFonts w:ascii="Times New Roman" w:eastAsia="Times New Roman" w:hAnsi="Times New Roman" w:cs="Times New Roman"/>
          <w:sz w:val="24"/>
          <w:szCs w:val="24"/>
          <w:lang w:eastAsia="it-IT"/>
        </w:rPr>
        <w:t>Si percepisce che il fenomeno non può essere ricondotto ad un arco temporale breve e che, al contrario, il tutto si deve essere concretizzato in un lunghissimo periodo.</w:t>
      </w:r>
    </w:p>
    <w:p w:rsidR="009D6B59" w:rsidRDefault="00892EC5" w:rsidP="00960141">
      <w:pPr>
        <w:spacing w:after="0" w:line="240" w:lineRule="auto"/>
        <w:ind w:right="-1" w:firstLine="708"/>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L’odierna </w:t>
      </w:r>
      <w:r w:rsidR="00601640" w:rsidRPr="00601640">
        <w:rPr>
          <w:rFonts w:ascii="Times New Roman" w:eastAsia="Times New Roman" w:hAnsi="Times New Roman" w:cs="Times New Roman"/>
          <w:sz w:val="24"/>
          <w:szCs w:val="24"/>
          <w:lang w:eastAsia="it-IT"/>
        </w:rPr>
        <w:t xml:space="preserve">acquisizione dei </w:t>
      </w:r>
      <w:r>
        <w:rPr>
          <w:rFonts w:ascii="Times New Roman" w:eastAsia="Times New Roman" w:hAnsi="Times New Roman" w:cs="Times New Roman"/>
          <w:sz w:val="24"/>
          <w:szCs w:val="24"/>
          <w:lang w:eastAsia="it-IT"/>
        </w:rPr>
        <w:t xml:space="preserve">quasi </w:t>
      </w:r>
      <w:r w:rsidR="00601640" w:rsidRPr="00601640">
        <w:rPr>
          <w:rFonts w:ascii="Times New Roman" w:eastAsia="Times New Roman" w:hAnsi="Times New Roman" w:cs="Times New Roman"/>
          <w:sz w:val="24"/>
          <w:szCs w:val="24"/>
          <w:lang w:eastAsia="it-IT"/>
        </w:rPr>
        <w:t xml:space="preserve">quattordici miliardi di </w:t>
      </w:r>
      <w:r w:rsidR="00230542">
        <w:rPr>
          <w:rFonts w:ascii="Times New Roman" w:eastAsia="Times New Roman" w:hAnsi="Times New Roman" w:cs="Times New Roman"/>
          <w:sz w:val="24"/>
          <w:szCs w:val="24"/>
          <w:lang w:eastAsia="it-IT"/>
        </w:rPr>
        <w:t>anni</w:t>
      </w:r>
      <w:r w:rsidR="00601640" w:rsidRPr="00601640">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per l’età </w:t>
      </w:r>
      <w:r w:rsidR="00601640" w:rsidRPr="00601640">
        <w:rPr>
          <w:rFonts w:ascii="Times New Roman" w:eastAsia="Times New Roman" w:hAnsi="Times New Roman" w:cs="Times New Roman"/>
          <w:sz w:val="24"/>
          <w:szCs w:val="24"/>
          <w:lang w:eastAsia="it-IT"/>
        </w:rPr>
        <w:t>dell'universo</w:t>
      </w:r>
      <w:r w:rsidR="00FC2F70">
        <w:rPr>
          <w:rFonts w:ascii="Times New Roman" w:eastAsia="Times New Roman" w:hAnsi="Times New Roman" w:cs="Times New Roman"/>
          <w:sz w:val="24"/>
          <w:szCs w:val="24"/>
          <w:lang w:eastAsia="it-IT"/>
        </w:rPr>
        <w:t xml:space="preserve">, nel mondo </w:t>
      </w:r>
      <w:r w:rsidR="009D6B59">
        <w:rPr>
          <w:rFonts w:ascii="Times New Roman" w:eastAsia="Times New Roman" w:hAnsi="Times New Roman" w:cs="Times New Roman"/>
          <w:sz w:val="24"/>
          <w:szCs w:val="24"/>
          <w:lang w:eastAsia="it-IT"/>
        </w:rPr>
        <w:t xml:space="preserve">antico sarebbe stata </w:t>
      </w:r>
      <w:r w:rsidR="00601640" w:rsidRPr="00601640">
        <w:rPr>
          <w:rFonts w:ascii="Times New Roman" w:eastAsia="Times New Roman" w:hAnsi="Times New Roman" w:cs="Times New Roman"/>
          <w:sz w:val="24"/>
          <w:szCs w:val="24"/>
          <w:lang w:eastAsia="it-IT"/>
        </w:rPr>
        <w:t xml:space="preserve">incomprensibile. </w:t>
      </w:r>
      <w:r w:rsidR="00960141">
        <w:rPr>
          <w:rFonts w:ascii="Times New Roman" w:eastAsia="Times New Roman" w:hAnsi="Times New Roman" w:cs="Times New Roman"/>
          <w:sz w:val="24"/>
          <w:szCs w:val="24"/>
          <w:lang w:eastAsia="it-IT"/>
        </w:rPr>
        <w:t xml:space="preserve">Infatti, </w:t>
      </w:r>
      <w:r w:rsidR="009D6B59">
        <w:rPr>
          <w:rFonts w:ascii="Times New Roman" w:eastAsia="Times New Roman" w:hAnsi="Times New Roman" w:cs="Times New Roman"/>
          <w:sz w:val="24"/>
          <w:szCs w:val="24"/>
          <w:lang w:eastAsia="it-IT"/>
        </w:rPr>
        <w:t xml:space="preserve">la dimensione </w:t>
      </w:r>
      <w:r w:rsidR="00960141">
        <w:rPr>
          <w:rFonts w:ascii="Times New Roman" w:eastAsia="Times New Roman" w:hAnsi="Times New Roman" w:cs="Times New Roman"/>
          <w:sz w:val="24"/>
          <w:szCs w:val="24"/>
          <w:lang w:eastAsia="it-IT"/>
        </w:rPr>
        <w:t xml:space="preserve">temporale </w:t>
      </w:r>
      <w:r w:rsidR="009D6B59">
        <w:rPr>
          <w:rFonts w:ascii="Times New Roman" w:eastAsia="Times New Roman" w:hAnsi="Times New Roman" w:cs="Times New Roman"/>
          <w:sz w:val="24"/>
          <w:szCs w:val="24"/>
          <w:lang w:eastAsia="it-IT"/>
        </w:rPr>
        <w:t>dei fenomeni naturali tarda a imporsi.</w:t>
      </w:r>
      <w:r w:rsidR="00960141">
        <w:rPr>
          <w:rFonts w:ascii="Times New Roman" w:eastAsia="Times New Roman" w:hAnsi="Times New Roman" w:cs="Times New Roman"/>
          <w:sz w:val="24"/>
          <w:szCs w:val="24"/>
          <w:lang w:eastAsia="it-IT"/>
        </w:rPr>
        <w:t xml:space="preserve"> Ad esempio i</w:t>
      </w:r>
      <w:r w:rsidR="00601640" w:rsidRPr="00601640">
        <w:rPr>
          <w:rFonts w:ascii="Times New Roman" w:eastAsia="Times New Roman" w:hAnsi="Times New Roman" w:cs="Times New Roman"/>
          <w:sz w:val="24"/>
          <w:szCs w:val="24"/>
          <w:lang w:eastAsia="it-IT"/>
        </w:rPr>
        <w:t xml:space="preserve">l naturalista francese Buffon </w:t>
      </w:r>
      <w:r w:rsidR="009D6B59">
        <w:rPr>
          <w:rFonts w:ascii="Times New Roman" w:eastAsia="Times New Roman" w:hAnsi="Times New Roman" w:cs="Times New Roman"/>
          <w:sz w:val="24"/>
          <w:szCs w:val="24"/>
          <w:lang w:eastAsia="it-IT"/>
        </w:rPr>
        <w:t xml:space="preserve">nel ‘700 </w:t>
      </w:r>
      <w:r w:rsidR="00601640" w:rsidRPr="00601640">
        <w:rPr>
          <w:rFonts w:ascii="Times New Roman" w:eastAsia="Times New Roman" w:hAnsi="Times New Roman" w:cs="Times New Roman"/>
          <w:sz w:val="24"/>
          <w:szCs w:val="24"/>
          <w:lang w:eastAsia="it-IT"/>
        </w:rPr>
        <w:t>scrive, dopo una serie di ragionamenti sul raffreddamento della Terra, che forse il nostro pianeta potrebbe avere settantamila anni. Nei suoi appunti,</w:t>
      </w:r>
      <w:r w:rsidR="009B2808">
        <w:rPr>
          <w:rFonts w:ascii="Times New Roman" w:eastAsia="Times New Roman" w:hAnsi="Times New Roman" w:cs="Times New Roman"/>
          <w:sz w:val="24"/>
          <w:szCs w:val="24"/>
          <w:lang w:eastAsia="it-IT"/>
        </w:rPr>
        <w:t xml:space="preserve"> </w:t>
      </w:r>
      <w:r w:rsidR="00601640" w:rsidRPr="00601640">
        <w:rPr>
          <w:rFonts w:ascii="Times New Roman" w:eastAsia="Times New Roman" w:hAnsi="Times New Roman" w:cs="Times New Roman"/>
          <w:sz w:val="24"/>
          <w:szCs w:val="24"/>
          <w:lang w:eastAsia="it-IT"/>
        </w:rPr>
        <w:t>inediti, avanza anche l’ipotesi che essa ne abbia un po’ di più</w:t>
      </w:r>
      <w:r w:rsidR="00230542">
        <w:rPr>
          <w:rFonts w:ascii="Times New Roman" w:eastAsia="Times New Roman" w:hAnsi="Times New Roman" w:cs="Times New Roman"/>
          <w:sz w:val="24"/>
          <w:szCs w:val="24"/>
          <w:lang w:eastAsia="it-IT"/>
        </w:rPr>
        <w:t xml:space="preserve">, </w:t>
      </w:r>
      <w:r w:rsidR="008160CF">
        <w:rPr>
          <w:rFonts w:ascii="Times New Roman" w:eastAsia="Times New Roman" w:hAnsi="Times New Roman" w:cs="Times New Roman"/>
          <w:sz w:val="24"/>
          <w:szCs w:val="24"/>
          <w:lang w:eastAsia="it-IT"/>
        </w:rPr>
        <w:t>centomila</w:t>
      </w:r>
      <w:r w:rsidR="00601640" w:rsidRPr="00601640">
        <w:rPr>
          <w:rFonts w:ascii="Times New Roman" w:eastAsia="Times New Roman" w:hAnsi="Times New Roman" w:cs="Times New Roman"/>
          <w:sz w:val="24"/>
          <w:szCs w:val="24"/>
          <w:lang w:eastAsia="it-IT"/>
        </w:rPr>
        <w:t xml:space="preserve">. </w:t>
      </w:r>
    </w:p>
    <w:p w:rsidR="004A4673" w:rsidRDefault="004A4673" w:rsidP="00960141">
      <w:pPr>
        <w:spacing w:after="0" w:line="240" w:lineRule="auto"/>
        <w:ind w:right="-1" w:firstLine="708"/>
        <w:jc w:val="both"/>
        <w:rPr>
          <w:rFonts w:ascii="Times New Roman" w:eastAsia="Times New Roman" w:hAnsi="Times New Roman" w:cs="Times New Roman"/>
          <w:sz w:val="24"/>
          <w:szCs w:val="24"/>
          <w:lang w:eastAsia="it-IT"/>
        </w:rPr>
      </w:pPr>
      <w:r w:rsidRPr="004A4673">
        <w:rPr>
          <w:rFonts w:ascii="Times New Roman" w:eastAsia="Times New Roman" w:hAnsi="Times New Roman" w:cs="Times New Roman"/>
          <w:sz w:val="24"/>
          <w:szCs w:val="24"/>
          <w:lang w:eastAsia="it-IT"/>
        </w:rPr>
        <w:t xml:space="preserve">Si può affermare che </w:t>
      </w:r>
      <w:r w:rsidR="009D6B59">
        <w:rPr>
          <w:rFonts w:ascii="Times New Roman" w:eastAsia="Times New Roman" w:hAnsi="Times New Roman" w:cs="Times New Roman"/>
          <w:sz w:val="24"/>
          <w:szCs w:val="24"/>
          <w:lang w:eastAsia="it-IT"/>
        </w:rPr>
        <w:t>soltanto col secolo appena trascorso si arriva a</w:t>
      </w:r>
      <w:r w:rsidR="00230542">
        <w:rPr>
          <w:rFonts w:ascii="Times New Roman" w:eastAsia="Times New Roman" w:hAnsi="Times New Roman" w:cs="Times New Roman"/>
          <w:sz w:val="24"/>
          <w:szCs w:val="24"/>
          <w:lang w:eastAsia="it-IT"/>
        </w:rPr>
        <w:t>d un calcolo</w:t>
      </w:r>
      <w:r w:rsidR="009B2808">
        <w:rPr>
          <w:rFonts w:ascii="Times New Roman" w:eastAsia="Times New Roman" w:hAnsi="Times New Roman" w:cs="Times New Roman"/>
          <w:sz w:val="24"/>
          <w:szCs w:val="24"/>
          <w:lang w:eastAsia="it-IT"/>
        </w:rPr>
        <w:t xml:space="preserve"> </w:t>
      </w:r>
      <w:r w:rsidR="009D6B59">
        <w:rPr>
          <w:rFonts w:ascii="Times New Roman" w:eastAsia="Times New Roman" w:hAnsi="Times New Roman" w:cs="Times New Roman"/>
          <w:sz w:val="24"/>
          <w:szCs w:val="24"/>
          <w:lang w:eastAsia="it-IT"/>
        </w:rPr>
        <w:t>sufficientemente corretto del tempo trascorso</w:t>
      </w:r>
      <w:r w:rsidRPr="004A4673">
        <w:rPr>
          <w:rFonts w:ascii="Times New Roman" w:eastAsia="Times New Roman" w:hAnsi="Times New Roman" w:cs="Times New Roman"/>
          <w:sz w:val="24"/>
          <w:szCs w:val="24"/>
          <w:lang w:eastAsia="it-IT"/>
        </w:rPr>
        <w:t xml:space="preserve"> che</w:t>
      </w:r>
      <w:r w:rsidR="00230542">
        <w:rPr>
          <w:rFonts w:ascii="Times New Roman" w:eastAsia="Times New Roman" w:hAnsi="Times New Roman" w:cs="Times New Roman"/>
          <w:sz w:val="24"/>
          <w:szCs w:val="24"/>
          <w:lang w:eastAsia="it-IT"/>
        </w:rPr>
        <w:t>,</w:t>
      </w:r>
      <w:r w:rsidRPr="004A4673">
        <w:rPr>
          <w:rFonts w:ascii="Times New Roman" w:eastAsia="Times New Roman" w:hAnsi="Times New Roman" w:cs="Times New Roman"/>
          <w:sz w:val="24"/>
          <w:szCs w:val="24"/>
          <w:lang w:eastAsia="it-IT"/>
        </w:rPr>
        <w:t xml:space="preserve"> oltre a </w:t>
      </w:r>
      <w:r w:rsidR="009D6B59">
        <w:rPr>
          <w:rFonts w:ascii="Times New Roman" w:eastAsia="Times New Roman" w:hAnsi="Times New Roman" w:cs="Times New Roman"/>
          <w:sz w:val="24"/>
          <w:szCs w:val="24"/>
          <w:lang w:eastAsia="it-IT"/>
        </w:rPr>
        <w:t xml:space="preserve">stabilire quando inizia il nostro </w:t>
      </w:r>
      <w:r w:rsidRPr="004A4673">
        <w:rPr>
          <w:rFonts w:ascii="Times New Roman" w:eastAsia="Times New Roman" w:hAnsi="Times New Roman" w:cs="Times New Roman"/>
          <w:sz w:val="24"/>
          <w:szCs w:val="24"/>
          <w:lang w:eastAsia="it-IT"/>
        </w:rPr>
        <w:t>universo e</w:t>
      </w:r>
      <w:r w:rsidR="009D6B59">
        <w:rPr>
          <w:rFonts w:ascii="Times New Roman" w:eastAsia="Times New Roman" w:hAnsi="Times New Roman" w:cs="Times New Roman"/>
          <w:sz w:val="24"/>
          <w:szCs w:val="24"/>
          <w:lang w:eastAsia="it-IT"/>
        </w:rPr>
        <w:t xml:space="preserve"> le modalità della </w:t>
      </w:r>
      <w:r w:rsidRPr="004A4673">
        <w:rPr>
          <w:rFonts w:ascii="Times New Roman" w:eastAsia="Times New Roman" w:hAnsi="Times New Roman" w:cs="Times New Roman"/>
          <w:sz w:val="24"/>
          <w:szCs w:val="24"/>
          <w:lang w:eastAsia="it-IT"/>
        </w:rPr>
        <w:t>sua evoluzione</w:t>
      </w:r>
      <w:r w:rsidR="00303A45">
        <w:rPr>
          <w:rStyle w:val="Rimandonotaapidipagina"/>
          <w:rFonts w:ascii="Times New Roman" w:eastAsia="Times New Roman" w:hAnsi="Times New Roman" w:cs="Times New Roman"/>
          <w:sz w:val="24"/>
          <w:szCs w:val="24"/>
          <w:lang w:eastAsia="it-IT"/>
        </w:rPr>
        <w:footnoteReference w:id="25"/>
      </w:r>
      <w:r w:rsidRPr="004A4673">
        <w:rPr>
          <w:rFonts w:ascii="Times New Roman" w:eastAsia="Times New Roman" w:hAnsi="Times New Roman" w:cs="Times New Roman"/>
          <w:sz w:val="24"/>
          <w:szCs w:val="24"/>
          <w:lang w:eastAsia="it-IT"/>
        </w:rPr>
        <w:t xml:space="preserve">, consente di porre intorno a 4,7 miliardi di anni la formazione del </w:t>
      </w:r>
      <w:r w:rsidRPr="004A4673">
        <w:rPr>
          <w:rFonts w:ascii="Times New Roman" w:eastAsia="Times New Roman" w:hAnsi="Times New Roman" w:cs="Times New Roman"/>
          <w:sz w:val="24"/>
          <w:szCs w:val="24"/>
          <w:lang w:eastAsia="it-IT"/>
        </w:rPr>
        <w:lastRenderedPageBreak/>
        <w:t xml:space="preserve">sistema solare e della terra; </w:t>
      </w:r>
      <w:r w:rsidR="00230542">
        <w:rPr>
          <w:rFonts w:ascii="Times New Roman" w:eastAsia="Times New Roman" w:hAnsi="Times New Roman" w:cs="Times New Roman"/>
          <w:sz w:val="24"/>
          <w:szCs w:val="24"/>
          <w:lang w:eastAsia="it-IT"/>
        </w:rPr>
        <w:t xml:space="preserve">inserire tra </w:t>
      </w:r>
      <w:r w:rsidRPr="004A4673">
        <w:rPr>
          <w:rFonts w:ascii="Times New Roman" w:eastAsia="Times New Roman" w:hAnsi="Times New Roman" w:cs="Times New Roman"/>
          <w:sz w:val="24"/>
          <w:szCs w:val="24"/>
          <w:lang w:eastAsia="it-IT"/>
        </w:rPr>
        <w:t xml:space="preserve">i 3 e i 4 </w:t>
      </w:r>
      <w:r w:rsidR="00230542">
        <w:rPr>
          <w:rFonts w:ascii="Times New Roman" w:eastAsia="Times New Roman" w:hAnsi="Times New Roman" w:cs="Times New Roman"/>
          <w:sz w:val="24"/>
          <w:szCs w:val="24"/>
          <w:lang w:eastAsia="it-IT"/>
        </w:rPr>
        <w:t xml:space="preserve">miliardi </w:t>
      </w:r>
      <w:r w:rsidRPr="004A4673">
        <w:rPr>
          <w:rFonts w:ascii="Times New Roman" w:eastAsia="Times New Roman" w:hAnsi="Times New Roman" w:cs="Times New Roman"/>
          <w:sz w:val="24"/>
          <w:szCs w:val="24"/>
          <w:lang w:eastAsia="it-IT"/>
        </w:rPr>
        <w:t>la comparsa della vita sul nostro pianeta</w:t>
      </w:r>
      <w:r w:rsidR="00892EC5">
        <w:rPr>
          <w:rFonts w:ascii="Times New Roman" w:eastAsia="Times New Roman" w:hAnsi="Times New Roman" w:cs="Times New Roman"/>
          <w:sz w:val="24"/>
          <w:szCs w:val="24"/>
          <w:lang w:eastAsia="it-IT"/>
        </w:rPr>
        <w:t xml:space="preserve"> e</w:t>
      </w:r>
      <w:r w:rsidR="00230542">
        <w:rPr>
          <w:rFonts w:ascii="Times New Roman" w:eastAsia="Times New Roman" w:hAnsi="Times New Roman" w:cs="Times New Roman"/>
          <w:sz w:val="24"/>
          <w:szCs w:val="24"/>
          <w:lang w:eastAsia="it-IT"/>
        </w:rPr>
        <w:t xml:space="preserve"> attribuire a un po’ più di </w:t>
      </w:r>
      <w:r w:rsidRPr="004A4673">
        <w:rPr>
          <w:rFonts w:ascii="Times New Roman" w:eastAsia="Times New Roman" w:hAnsi="Times New Roman" w:cs="Times New Roman"/>
          <w:sz w:val="24"/>
          <w:szCs w:val="24"/>
          <w:lang w:eastAsia="it-IT"/>
        </w:rPr>
        <w:t xml:space="preserve">500 milioni l’aumento considerevole della </w:t>
      </w:r>
      <w:r w:rsidR="00892EC5">
        <w:rPr>
          <w:rFonts w:ascii="Times New Roman" w:eastAsia="Times New Roman" w:hAnsi="Times New Roman" w:cs="Times New Roman"/>
          <w:sz w:val="24"/>
          <w:szCs w:val="24"/>
          <w:lang w:eastAsia="it-IT"/>
        </w:rPr>
        <w:t xml:space="preserve">sua </w:t>
      </w:r>
      <w:r w:rsidRPr="004A4673">
        <w:rPr>
          <w:rFonts w:ascii="Times New Roman" w:eastAsia="Times New Roman" w:hAnsi="Times New Roman" w:cs="Times New Roman"/>
          <w:sz w:val="24"/>
          <w:szCs w:val="24"/>
          <w:lang w:eastAsia="it-IT"/>
        </w:rPr>
        <w:t>biodiversità</w:t>
      </w:r>
      <w:r w:rsidR="00230542">
        <w:rPr>
          <w:rFonts w:ascii="Times New Roman" w:eastAsia="Times New Roman" w:hAnsi="Times New Roman" w:cs="Times New Roman"/>
          <w:sz w:val="24"/>
          <w:szCs w:val="24"/>
          <w:lang w:eastAsia="it-IT"/>
        </w:rPr>
        <w:t xml:space="preserve">; </w:t>
      </w:r>
      <w:r w:rsidRPr="004A4673">
        <w:rPr>
          <w:rFonts w:ascii="Times New Roman" w:eastAsia="Times New Roman" w:hAnsi="Times New Roman" w:cs="Times New Roman"/>
          <w:sz w:val="24"/>
          <w:szCs w:val="24"/>
          <w:lang w:eastAsia="it-IT"/>
        </w:rPr>
        <w:t xml:space="preserve">a 60-70 milioni la scomparsa dei grandi rettili </w:t>
      </w:r>
      <w:r w:rsidR="00230542">
        <w:rPr>
          <w:rFonts w:ascii="Times New Roman" w:eastAsia="Times New Roman" w:hAnsi="Times New Roman" w:cs="Times New Roman"/>
          <w:sz w:val="24"/>
          <w:szCs w:val="24"/>
          <w:lang w:eastAsia="it-IT"/>
        </w:rPr>
        <w:t xml:space="preserve">quasi certamente dovuta all’impatto di un grosso meteorite sulla superficie della terra; </w:t>
      </w:r>
      <w:r w:rsidRPr="004A4673">
        <w:rPr>
          <w:rFonts w:ascii="Times New Roman" w:eastAsia="Times New Roman" w:hAnsi="Times New Roman" w:cs="Times New Roman"/>
          <w:sz w:val="24"/>
          <w:szCs w:val="24"/>
          <w:lang w:eastAsia="it-IT"/>
        </w:rPr>
        <w:t>a circa 5</w:t>
      </w:r>
      <w:r w:rsidR="00230542">
        <w:rPr>
          <w:rFonts w:ascii="Times New Roman" w:eastAsia="Times New Roman" w:hAnsi="Times New Roman" w:cs="Times New Roman"/>
          <w:sz w:val="24"/>
          <w:szCs w:val="24"/>
          <w:lang w:eastAsia="it-IT"/>
        </w:rPr>
        <w:t>/6</w:t>
      </w:r>
      <w:r w:rsidRPr="004A4673">
        <w:rPr>
          <w:rFonts w:ascii="Times New Roman" w:eastAsia="Times New Roman" w:hAnsi="Times New Roman" w:cs="Times New Roman"/>
          <w:sz w:val="24"/>
          <w:szCs w:val="24"/>
          <w:lang w:eastAsia="it-IT"/>
        </w:rPr>
        <w:t xml:space="preserve"> milioni l’individuazione del ramo </w:t>
      </w:r>
      <w:proofErr w:type="spellStart"/>
      <w:r w:rsidRPr="004A4673">
        <w:rPr>
          <w:rFonts w:ascii="Times New Roman" w:eastAsia="Times New Roman" w:hAnsi="Times New Roman" w:cs="Times New Roman"/>
          <w:sz w:val="24"/>
          <w:szCs w:val="24"/>
          <w:lang w:eastAsia="it-IT"/>
        </w:rPr>
        <w:t>ominidico</w:t>
      </w:r>
      <w:proofErr w:type="spellEnd"/>
      <w:r w:rsidRPr="004A4673">
        <w:rPr>
          <w:rFonts w:ascii="Times New Roman" w:eastAsia="Times New Roman" w:hAnsi="Times New Roman" w:cs="Times New Roman"/>
          <w:sz w:val="24"/>
          <w:szCs w:val="24"/>
          <w:lang w:eastAsia="it-IT"/>
        </w:rPr>
        <w:t xml:space="preserve"> </w:t>
      </w:r>
      <w:r w:rsidR="00230542">
        <w:rPr>
          <w:rFonts w:ascii="Times New Roman" w:eastAsia="Times New Roman" w:hAnsi="Times New Roman" w:cs="Times New Roman"/>
          <w:sz w:val="24"/>
          <w:szCs w:val="24"/>
          <w:lang w:eastAsia="it-IT"/>
        </w:rPr>
        <w:t xml:space="preserve">con la </w:t>
      </w:r>
      <w:r w:rsidRPr="004A4673">
        <w:rPr>
          <w:rFonts w:ascii="Times New Roman" w:eastAsia="Times New Roman" w:hAnsi="Times New Roman" w:cs="Times New Roman"/>
          <w:sz w:val="24"/>
          <w:szCs w:val="24"/>
          <w:lang w:eastAsia="it-IT"/>
        </w:rPr>
        <w:t xml:space="preserve">comparsa, intorno a </w:t>
      </w:r>
      <w:r w:rsidR="009D6B59">
        <w:rPr>
          <w:rFonts w:ascii="Times New Roman" w:eastAsia="Times New Roman" w:hAnsi="Times New Roman" w:cs="Times New Roman"/>
          <w:sz w:val="24"/>
          <w:szCs w:val="24"/>
          <w:lang w:eastAsia="it-IT"/>
        </w:rPr>
        <w:t>200</w:t>
      </w:r>
      <w:r w:rsidRPr="004A4673">
        <w:rPr>
          <w:rFonts w:ascii="Times New Roman" w:eastAsia="Times New Roman" w:hAnsi="Times New Roman" w:cs="Times New Roman"/>
          <w:sz w:val="24"/>
          <w:szCs w:val="24"/>
          <w:lang w:eastAsia="it-IT"/>
        </w:rPr>
        <w:t xml:space="preserve">.000 anni fa, dell’uomo moderno in Africa e la sua diffusione </w:t>
      </w:r>
      <w:r w:rsidR="00466289">
        <w:rPr>
          <w:rFonts w:ascii="Times New Roman" w:eastAsia="Times New Roman" w:hAnsi="Times New Roman" w:cs="Times New Roman"/>
          <w:sz w:val="24"/>
          <w:szCs w:val="24"/>
          <w:lang w:eastAsia="it-IT"/>
        </w:rPr>
        <w:t>in ogni parte del mondo a partire almeno da 50</w:t>
      </w:r>
      <w:r w:rsidR="0030706E">
        <w:rPr>
          <w:rFonts w:ascii="Times New Roman" w:eastAsia="Times New Roman" w:hAnsi="Times New Roman" w:cs="Times New Roman"/>
          <w:sz w:val="24"/>
          <w:szCs w:val="24"/>
          <w:lang w:eastAsia="it-IT"/>
        </w:rPr>
        <w:t>/70.000</w:t>
      </w:r>
      <w:r w:rsidR="00466289">
        <w:rPr>
          <w:rFonts w:ascii="Times New Roman" w:eastAsia="Times New Roman" w:hAnsi="Times New Roman" w:cs="Times New Roman"/>
          <w:sz w:val="24"/>
          <w:szCs w:val="24"/>
          <w:lang w:eastAsia="it-IT"/>
        </w:rPr>
        <w:t xml:space="preserve"> anni fa.</w:t>
      </w:r>
    </w:p>
    <w:p w:rsidR="00960141" w:rsidRPr="004A4673" w:rsidRDefault="00960141" w:rsidP="00960141">
      <w:pPr>
        <w:spacing w:after="0" w:line="240" w:lineRule="auto"/>
        <w:ind w:right="-1" w:firstLine="708"/>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Qualcuno potrebbe obbiettare che manchino riferimenti oggettivi e che aver dato una dimensione così ampia al tempo sia il frutto dell’esigenza di portare acqua alla sostenibilità della teoria dell’evoluzione</w:t>
      </w:r>
      <w:r w:rsidRPr="00C96ADA">
        <w:rPr>
          <w:rFonts w:ascii="Times New Roman" w:eastAsia="Times New Roman" w:hAnsi="Times New Roman" w:cs="Times New Roman"/>
          <w:sz w:val="24"/>
          <w:szCs w:val="24"/>
          <w:lang w:eastAsia="it-IT"/>
        </w:rPr>
        <w:t xml:space="preserve">. </w:t>
      </w:r>
      <w:r w:rsidR="00C96ADA">
        <w:rPr>
          <w:rFonts w:ascii="Times New Roman" w:eastAsia="Times New Roman" w:hAnsi="Times New Roman" w:cs="Times New Roman"/>
          <w:sz w:val="24"/>
          <w:szCs w:val="24"/>
          <w:lang w:eastAsia="it-IT"/>
        </w:rPr>
        <w:t xml:space="preserve">In </w:t>
      </w:r>
      <w:r w:rsidRPr="00C96ADA">
        <w:rPr>
          <w:rFonts w:ascii="Times New Roman" w:eastAsia="Times New Roman" w:hAnsi="Times New Roman" w:cs="Times New Roman"/>
          <w:sz w:val="24"/>
          <w:szCs w:val="24"/>
          <w:lang w:eastAsia="it-IT"/>
        </w:rPr>
        <w:t xml:space="preserve">realtà </w:t>
      </w:r>
      <w:r w:rsidR="00C96ADA">
        <w:rPr>
          <w:rFonts w:ascii="Times New Roman" w:eastAsia="Times New Roman" w:hAnsi="Times New Roman" w:cs="Times New Roman"/>
          <w:sz w:val="24"/>
          <w:szCs w:val="24"/>
          <w:lang w:eastAsia="it-IT"/>
        </w:rPr>
        <w:t xml:space="preserve">la questione è non è riconducibili ai soliti discorsi speculativi degli opinionisti, quanto piuttosto ad una documentata attività laboratoriale di altissima specializzazione nella quale possono essere svolti </w:t>
      </w:r>
      <w:r w:rsidRPr="00C96ADA">
        <w:rPr>
          <w:rFonts w:ascii="Times New Roman" w:eastAsia="Times New Roman" w:hAnsi="Times New Roman" w:cs="Times New Roman"/>
          <w:sz w:val="24"/>
          <w:szCs w:val="24"/>
          <w:lang w:eastAsia="it-IT"/>
        </w:rPr>
        <w:t>studi radiometrici su molti materiali quali minerali, rocce, sedimenti e resti organici</w:t>
      </w:r>
      <w:r w:rsidR="00DC0D47">
        <w:rPr>
          <w:rFonts w:ascii="Times New Roman" w:eastAsia="Times New Roman" w:hAnsi="Times New Roman" w:cs="Times New Roman"/>
          <w:sz w:val="24"/>
          <w:szCs w:val="24"/>
          <w:lang w:eastAsia="it-IT"/>
        </w:rPr>
        <w:t>. E’ così possibile</w:t>
      </w:r>
      <w:r w:rsidR="004B5321">
        <w:rPr>
          <w:rFonts w:ascii="Times New Roman" w:eastAsia="Times New Roman" w:hAnsi="Times New Roman" w:cs="Times New Roman"/>
          <w:sz w:val="24"/>
          <w:szCs w:val="24"/>
          <w:lang w:eastAsia="it-IT"/>
        </w:rPr>
        <w:t>,</w:t>
      </w:r>
      <w:r w:rsidR="00DC0D47">
        <w:rPr>
          <w:rFonts w:ascii="Times New Roman" w:eastAsia="Times New Roman" w:hAnsi="Times New Roman" w:cs="Times New Roman"/>
          <w:sz w:val="24"/>
          <w:szCs w:val="24"/>
          <w:lang w:eastAsia="it-IT"/>
        </w:rPr>
        <w:t xml:space="preserve"> ai nostri giorni</w:t>
      </w:r>
      <w:r w:rsidR="004B5321">
        <w:rPr>
          <w:rFonts w:ascii="Times New Roman" w:eastAsia="Times New Roman" w:hAnsi="Times New Roman" w:cs="Times New Roman"/>
          <w:sz w:val="24"/>
          <w:szCs w:val="24"/>
          <w:lang w:eastAsia="it-IT"/>
        </w:rPr>
        <w:t>, definire l’</w:t>
      </w:r>
      <w:r w:rsidR="00C96ADA">
        <w:rPr>
          <w:rFonts w:ascii="Times New Roman" w:eastAsia="Times New Roman" w:hAnsi="Times New Roman" w:cs="Times New Roman"/>
          <w:sz w:val="24"/>
          <w:szCs w:val="24"/>
          <w:lang w:eastAsia="it-IT"/>
        </w:rPr>
        <w:t>età</w:t>
      </w:r>
      <w:r w:rsidR="004B5321">
        <w:rPr>
          <w:rFonts w:ascii="Times New Roman" w:eastAsia="Times New Roman" w:hAnsi="Times New Roman" w:cs="Times New Roman"/>
          <w:sz w:val="24"/>
          <w:szCs w:val="24"/>
          <w:lang w:eastAsia="it-IT"/>
        </w:rPr>
        <w:t xml:space="preserve"> di un fossile </w:t>
      </w:r>
      <w:r w:rsidR="00C96ADA">
        <w:rPr>
          <w:rFonts w:ascii="Times New Roman" w:eastAsia="Times New Roman" w:hAnsi="Times New Roman" w:cs="Times New Roman"/>
          <w:sz w:val="24"/>
          <w:szCs w:val="24"/>
          <w:lang w:eastAsia="it-IT"/>
        </w:rPr>
        <w:t>con un</w:t>
      </w:r>
      <w:r w:rsidR="0030706E">
        <w:rPr>
          <w:rFonts w:ascii="Times New Roman" w:eastAsia="Times New Roman" w:hAnsi="Times New Roman" w:cs="Times New Roman"/>
          <w:sz w:val="24"/>
          <w:szCs w:val="24"/>
          <w:lang w:eastAsia="it-IT"/>
        </w:rPr>
        <w:t>a</w:t>
      </w:r>
      <w:r w:rsidR="00C96ADA">
        <w:rPr>
          <w:rFonts w:ascii="Times New Roman" w:eastAsia="Times New Roman" w:hAnsi="Times New Roman" w:cs="Times New Roman"/>
          <w:sz w:val="24"/>
          <w:szCs w:val="24"/>
          <w:lang w:eastAsia="it-IT"/>
        </w:rPr>
        <w:t xml:space="preserve"> buon</w:t>
      </w:r>
      <w:r w:rsidR="0030706E">
        <w:rPr>
          <w:rFonts w:ascii="Times New Roman" w:eastAsia="Times New Roman" w:hAnsi="Times New Roman" w:cs="Times New Roman"/>
          <w:sz w:val="24"/>
          <w:szCs w:val="24"/>
          <w:lang w:eastAsia="it-IT"/>
        </w:rPr>
        <w:t>a</w:t>
      </w:r>
      <w:r w:rsidR="00C96ADA">
        <w:rPr>
          <w:rFonts w:ascii="Times New Roman" w:eastAsia="Times New Roman" w:hAnsi="Times New Roman" w:cs="Times New Roman"/>
          <w:sz w:val="24"/>
          <w:szCs w:val="24"/>
          <w:lang w:eastAsia="it-IT"/>
        </w:rPr>
        <w:t xml:space="preserve"> </w:t>
      </w:r>
      <w:r w:rsidR="004B5321">
        <w:rPr>
          <w:rFonts w:ascii="Times New Roman" w:eastAsia="Times New Roman" w:hAnsi="Times New Roman" w:cs="Times New Roman"/>
          <w:sz w:val="24"/>
          <w:szCs w:val="24"/>
          <w:lang w:eastAsia="it-IT"/>
        </w:rPr>
        <w:t>approssimazione</w:t>
      </w:r>
      <w:r w:rsidR="00C96ADA">
        <w:rPr>
          <w:rFonts w:ascii="Times New Roman" w:eastAsia="Times New Roman" w:hAnsi="Times New Roman" w:cs="Times New Roman"/>
          <w:sz w:val="24"/>
          <w:szCs w:val="24"/>
          <w:lang w:eastAsia="it-IT"/>
        </w:rPr>
        <w:t xml:space="preserve">, </w:t>
      </w:r>
      <w:r w:rsidR="004B5321">
        <w:rPr>
          <w:rFonts w:ascii="Times New Roman" w:eastAsia="Times New Roman" w:hAnsi="Times New Roman" w:cs="Times New Roman"/>
          <w:sz w:val="24"/>
          <w:szCs w:val="24"/>
          <w:lang w:eastAsia="it-IT"/>
        </w:rPr>
        <w:t xml:space="preserve">congiuntamente </w:t>
      </w:r>
      <w:r w:rsidR="00C96ADA">
        <w:rPr>
          <w:rFonts w:ascii="Times New Roman" w:eastAsia="Times New Roman" w:hAnsi="Times New Roman" w:cs="Times New Roman"/>
          <w:sz w:val="24"/>
          <w:szCs w:val="24"/>
          <w:lang w:eastAsia="it-IT"/>
        </w:rPr>
        <w:t>ai sedimenti che l</w:t>
      </w:r>
      <w:r w:rsidR="004B5321">
        <w:rPr>
          <w:rFonts w:ascii="Times New Roman" w:eastAsia="Times New Roman" w:hAnsi="Times New Roman" w:cs="Times New Roman"/>
          <w:sz w:val="24"/>
          <w:szCs w:val="24"/>
          <w:lang w:eastAsia="it-IT"/>
        </w:rPr>
        <w:t>o</w:t>
      </w:r>
      <w:r w:rsidR="00C96ADA">
        <w:rPr>
          <w:rFonts w:ascii="Times New Roman" w:eastAsia="Times New Roman" w:hAnsi="Times New Roman" w:cs="Times New Roman"/>
          <w:sz w:val="24"/>
          <w:szCs w:val="24"/>
          <w:lang w:eastAsia="it-IT"/>
        </w:rPr>
        <w:t xml:space="preserve"> contengono. Si tratta di una miriade di metodi tra i quali il più noto al grande pubblico è quello del </w:t>
      </w:r>
      <w:r w:rsidR="00C96ADA" w:rsidRPr="00C96ADA">
        <w:rPr>
          <w:rFonts w:ascii="Times New Roman" w:eastAsia="Times New Roman" w:hAnsi="Times New Roman" w:cs="Times New Roman"/>
          <w:sz w:val="24"/>
          <w:szCs w:val="24"/>
          <w:vertAlign w:val="superscript"/>
          <w:lang w:eastAsia="it-IT"/>
        </w:rPr>
        <w:t>14</w:t>
      </w:r>
      <w:r w:rsidR="00C96ADA">
        <w:rPr>
          <w:rFonts w:ascii="Times New Roman" w:eastAsia="Times New Roman" w:hAnsi="Times New Roman" w:cs="Times New Roman"/>
          <w:sz w:val="24"/>
          <w:szCs w:val="24"/>
          <w:lang w:eastAsia="it-IT"/>
        </w:rPr>
        <w:t>C</w:t>
      </w:r>
      <w:r w:rsidR="0030706E">
        <w:rPr>
          <w:rFonts w:ascii="Times New Roman" w:eastAsia="Times New Roman" w:hAnsi="Times New Roman" w:cs="Times New Roman"/>
          <w:sz w:val="24"/>
          <w:szCs w:val="24"/>
          <w:lang w:eastAsia="it-IT"/>
        </w:rPr>
        <w:t xml:space="preserve"> </w:t>
      </w:r>
      <w:r w:rsidR="00C96ADA">
        <w:rPr>
          <w:rStyle w:val="Rimandonotaapidipagina"/>
          <w:rFonts w:ascii="Times New Roman" w:eastAsia="Times New Roman" w:hAnsi="Times New Roman" w:cs="Times New Roman"/>
          <w:sz w:val="24"/>
          <w:szCs w:val="24"/>
          <w:lang w:eastAsia="it-IT"/>
        </w:rPr>
        <w:footnoteReference w:id="26"/>
      </w:r>
      <w:r w:rsidR="00C96ADA">
        <w:rPr>
          <w:rFonts w:ascii="Times New Roman" w:eastAsia="Times New Roman" w:hAnsi="Times New Roman" w:cs="Times New Roman"/>
          <w:sz w:val="24"/>
          <w:szCs w:val="24"/>
          <w:lang w:eastAsia="it-IT"/>
        </w:rPr>
        <w:t>.</w:t>
      </w:r>
      <w:r w:rsidR="009B2808">
        <w:rPr>
          <w:rFonts w:ascii="Times New Roman" w:eastAsia="Times New Roman" w:hAnsi="Times New Roman" w:cs="Times New Roman"/>
          <w:sz w:val="24"/>
          <w:szCs w:val="24"/>
          <w:lang w:eastAsia="it-IT"/>
        </w:rPr>
        <w:t xml:space="preserve"> </w:t>
      </w:r>
    </w:p>
    <w:p w:rsidR="00601640" w:rsidRDefault="00601640" w:rsidP="00960141">
      <w:pPr>
        <w:spacing w:after="0" w:line="240" w:lineRule="auto"/>
        <w:ind w:right="-1"/>
        <w:jc w:val="both"/>
        <w:rPr>
          <w:rFonts w:ascii="Times New Roman" w:eastAsia="Times New Roman" w:hAnsi="Times New Roman" w:cs="Times New Roman"/>
          <w:sz w:val="24"/>
          <w:szCs w:val="20"/>
          <w:lang w:eastAsia="it-IT"/>
        </w:rPr>
      </w:pPr>
    </w:p>
    <w:p w:rsidR="00C71C3A" w:rsidRPr="00C71C3A" w:rsidRDefault="00C71C3A" w:rsidP="0025021D">
      <w:pPr>
        <w:pStyle w:val="NormaleWeb"/>
        <w:kinsoku w:val="0"/>
        <w:overflowPunct w:val="0"/>
        <w:spacing w:before="0" w:beforeAutospacing="0" w:after="0" w:afterAutospacing="0"/>
        <w:ind w:firstLine="708"/>
        <w:jc w:val="both"/>
        <w:textAlignment w:val="baseline"/>
        <w:rPr>
          <w:rFonts w:eastAsiaTheme="minorEastAsia" w:cstheme="minorBidi"/>
          <w:b/>
          <w:bCs/>
          <w:kern w:val="24"/>
        </w:rPr>
      </w:pPr>
      <w:r w:rsidRPr="00C71C3A">
        <w:rPr>
          <w:rFonts w:eastAsiaTheme="minorEastAsia" w:cstheme="minorBidi"/>
          <w:b/>
          <w:bCs/>
          <w:kern w:val="24"/>
        </w:rPr>
        <w:t>Ed ora</w:t>
      </w:r>
      <w:r w:rsidR="00D2708A">
        <w:rPr>
          <w:rFonts w:eastAsiaTheme="minorEastAsia" w:cstheme="minorBidi"/>
          <w:b/>
          <w:bCs/>
          <w:kern w:val="24"/>
        </w:rPr>
        <w:t>, tra cultura ed evoluzione,</w:t>
      </w:r>
      <w:r w:rsidRPr="00C71C3A">
        <w:rPr>
          <w:rFonts w:eastAsiaTheme="minorEastAsia" w:cstheme="minorBidi"/>
          <w:b/>
          <w:bCs/>
          <w:kern w:val="24"/>
        </w:rPr>
        <w:t xml:space="preserve"> </w:t>
      </w:r>
      <w:r w:rsidR="0030706E">
        <w:rPr>
          <w:rFonts w:eastAsiaTheme="minorEastAsia" w:cstheme="minorBidi"/>
          <w:b/>
          <w:bCs/>
          <w:kern w:val="24"/>
        </w:rPr>
        <w:t xml:space="preserve">il </w:t>
      </w:r>
      <w:r w:rsidRPr="00C71C3A">
        <w:rPr>
          <w:rFonts w:eastAsiaTheme="minorEastAsia" w:cstheme="minorBidi"/>
          <w:b/>
          <w:bCs/>
          <w:kern w:val="24"/>
        </w:rPr>
        <w:t xml:space="preserve">racconto </w:t>
      </w:r>
      <w:r w:rsidR="0030706E">
        <w:rPr>
          <w:rFonts w:eastAsiaTheme="minorEastAsia" w:cstheme="minorBidi"/>
          <w:b/>
          <w:bCs/>
          <w:kern w:val="24"/>
        </w:rPr>
        <w:t>è</w:t>
      </w:r>
      <w:r w:rsidRPr="00C71C3A">
        <w:rPr>
          <w:rFonts w:eastAsiaTheme="minorEastAsia" w:cstheme="minorBidi"/>
          <w:b/>
          <w:bCs/>
          <w:kern w:val="24"/>
        </w:rPr>
        <w:t xml:space="preserve"> storia</w:t>
      </w:r>
    </w:p>
    <w:p w:rsidR="00A14303" w:rsidRDefault="00C71C3A" w:rsidP="00C71C3A">
      <w:pPr>
        <w:pStyle w:val="NormaleWeb"/>
        <w:kinsoku w:val="0"/>
        <w:overflowPunct w:val="0"/>
        <w:spacing w:before="0" w:beforeAutospacing="0" w:after="0" w:afterAutospacing="0"/>
        <w:ind w:firstLine="708"/>
        <w:jc w:val="both"/>
        <w:textAlignment w:val="baseline"/>
      </w:pPr>
      <w:r>
        <w:t>Se il Rinascimento pone le basi, con l’approccio strategico del metodo sperimentale</w:t>
      </w:r>
      <w:r w:rsidR="00345CA3">
        <w:t>,</w:t>
      </w:r>
      <w:r>
        <w:t xml:space="preserve"> per uno sviluppo assolutamente nuovo della conoscenza della natura, quest’ultima</w:t>
      </w:r>
      <w:r w:rsidR="00A14303">
        <w:t>,</w:t>
      </w:r>
      <w:r>
        <w:t xml:space="preserve"> indagata </w:t>
      </w:r>
      <w:r w:rsidR="00D44B85">
        <w:t xml:space="preserve">nel </w:t>
      </w:r>
      <w:r>
        <w:t>modo corretto</w:t>
      </w:r>
      <w:r w:rsidR="00A14303">
        <w:t>,</w:t>
      </w:r>
      <w:r>
        <w:t xml:space="preserve"> ci regala una quantità di informazioni che ci consentono di illuminare i contenuti della storia più stupefacente che si potesse </w:t>
      </w:r>
      <w:r w:rsidR="00345CA3">
        <w:t>raccontare</w:t>
      </w:r>
      <w:r>
        <w:t xml:space="preserve">. </w:t>
      </w:r>
    </w:p>
    <w:p w:rsidR="00A14303" w:rsidRDefault="00A14303" w:rsidP="00C71C3A">
      <w:pPr>
        <w:pStyle w:val="NormaleWeb"/>
        <w:kinsoku w:val="0"/>
        <w:overflowPunct w:val="0"/>
        <w:spacing w:before="0" w:beforeAutospacing="0" w:after="0" w:afterAutospacing="0"/>
        <w:ind w:firstLine="708"/>
        <w:jc w:val="both"/>
        <w:textAlignment w:val="baseline"/>
      </w:pPr>
      <w:r>
        <w:t>E’ la storia dell</w:t>
      </w:r>
      <w:r w:rsidR="00345CA3">
        <w:t xml:space="preserve">a nostra </w:t>
      </w:r>
      <w:r>
        <w:t>evoluzione</w:t>
      </w:r>
      <w:r w:rsidR="00345CA3">
        <w:t xml:space="preserve"> </w:t>
      </w:r>
      <w:r>
        <w:t>e dell’intero universo</w:t>
      </w:r>
      <w:r w:rsidR="00345CA3">
        <w:t xml:space="preserve"> nel qu</w:t>
      </w:r>
      <w:r w:rsidR="004831AA">
        <w:t>ale viviamo</w:t>
      </w:r>
      <w:r>
        <w:t>.</w:t>
      </w:r>
    </w:p>
    <w:p w:rsidR="002F13EB" w:rsidRPr="002F13EB" w:rsidRDefault="00D2708A" w:rsidP="002F13EB">
      <w:pPr>
        <w:spacing w:after="0" w:line="240" w:lineRule="auto"/>
        <w:ind w:firstLine="708"/>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In tutto questo è sorprendente la costatazione che </w:t>
      </w:r>
      <w:r w:rsidR="002F13EB" w:rsidRPr="002F13EB">
        <w:rPr>
          <w:rFonts w:ascii="Times New Roman" w:eastAsia="Times New Roman" w:hAnsi="Times New Roman" w:cs="Times New Roman"/>
          <w:sz w:val="24"/>
          <w:szCs w:val="24"/>
          <w:lang w:eastAsia="it-IT"/>
        </w:rPr>
        <w:t xml:space="preserve">lo sviluppo delle capacità adattative ad ambienti differenti abbia portato a quella situazione del tutto nuova </w:t>
      </w:r>
      <w:r>
        <w:rPr>
          <w:rFonts w:ascii="Times New Roman" w:eastAsia="Times New Roman" w:hAnsi="Times New Roman" w:cs="Times New Roman"/>
          <w:sz w:val="24"/>
          <w:szCs w:val="24"/>
          <w:lang w:eastAsia="it-IT"/>
        </w:rPr>
        <w:t xml:space="preserve">determinata dallo sviluppo cerebrale che </w:t>
      </w:r>
      <w:r w:rsidR="004831AA">
        <w:rPr>
          <w:rFonts w:ascii="Times New Roman" w:eastAsia="Times New Roman" w:hAnsi="Times New Roman" w:cs="Times New Roman"/>
          <w:sz w:val="24"/>
          <w:szCs w:val="24"/>
          <w:lang w:eastAsia="it-IT"/>
        </w:rPr>
        <w:t xml:space="preserve">ci ha consentito </w:t>
      </w:r>
      <w:r>
        <w:rPr>
          <w:rFonts w:ascii="Times New Roman" w:eastAsia="Times New Roman" w:hAnsi="Times New Roman" w:cs="Times New Roman"/>
          <w:sz w:val="24"/>
          <w:szCs w:val="24"/>
          <w:lang w:eastAsia="it-IT"/>
        </w:rPr>
        <w:t xml:space="preserve">di avere </w:t>
      </w:r>
      <w:r w:rsidR="002F13EB" w:rsidRPr="002F13EB">
        <w:rPr>
          <w:rFonts w:ascii="Times New Roman" w:eastAsia="Times New Roman" w:hAnsi="Times New Roman" w:cs="Times New Roman"/>
          <w:sz w:val="24"/>
          <w:szCs w:val="24"/>
          <w:lang w:eastAsia="it-IT"/>
        </w:rPr>
        <w:t>consapevole</w:t>
      </w:r>
      <w:r w:rsidR="0030706E">
        <w:rPr>
          <w:rFonts w:ascii="Times New Roman" w:eastAsia="Times New Roman" w:hAnsi="Times New Roman" w:cs="Times New Roman"/>
          <w:sz w:val="24"/>
          <w:szCs w:val="24"/>
          <w:lang w:eastAsia="it-IT"/>
        </w:rPr>
        <w:t>z</w:t>
      </w:r>
      <w:bookmarkStart w:id="0" w:name="_GoBack"/>
      <w:bookmarkEnd w:id="0"/>
      <w:r w:rsidR="002F13EB" w:rsidRPr="002F13EB">
        <w:rPr>
          <w:rFonts w:ascii="Times New Roman" w:eastAsia="Times New Roman" w:hAnsi="Times New Roman" w:cs="Times New Roman"/>
          <w:sz w:val="24"/>
          <w:szCs w:val="24"/>
          <w:lang w:eastAsia="it-IT"/>
        </w:rPr>
        <w:t>za</w:t>
      </w:r>
      <w:r>
        <w:rPr>
          <w:rFonts w:ascii="Times New Roman" w:eastAsia="Times New Roman" w:hAnsi="Times New Roman" w:cs="Times New Roman"/>
          <w:sz w:val="24"/>
          <w:szCs w:val="24"/>
          <w:lang w:eastAsia="it-IT"/>
        </w:rPr>
        <w:t xml:space="preserve"> del mondo che viviamo</w:t>
      </w:r>
      <w:r w:rsidR="00345CA3">
        <w:rPr>
          <w:rFonts w:ascii="Times New Roman" w:eastAsia="Times New Roman" w:hAnsi="Times New Roman" w:cs="Times New Roman"/>
          <w:sz w:val="24"/>
          <w:szCs w:val="24"/>
          <w:lang w:eastAsia="it-IT"/>
        </w:rPr>
        <w:t xml:space="preserve"> e del racconto che oggi siamo grado di proporre</w:t>
      </w:r>
      <w:r w:rsidR="002F13EB" w:rsidRPr="002F13EB">
        <w:rPr>
          <w:rFonts w:ascii="Times New Roman" w:eastAsia="Times New Roman" w:hAnsi="Times New Roman" w:cs="Times New Roman"/>
          <w:sz w:val="24"/>
          <w:szCs w:val="24"/>
          <w:lang w:eastAsia="it-IT"/>
        </w:rPr>
        <w:t xml:space="preserve">. </w:t>
      </w:r>
    </w:p>
    <w:p w:rsidR="00D2708A" w:rsidRDefault="002F13EB" w:rsidP="002F13EB">
      <w:pPr>
        <w:spacing w:after="0" w:line="240" w:lineRule="auto"/>
        <w:ind w:firstLine="708"/>
        <w:jc w:val="both"/>
        <w:rPr>
          <w:rFonts w:ascii="Times New Roman" w:eastAsia="Times New Roman" w:hAnsi="Times New Roman" w:cs="Times New Roman"/>
          <w:sz w:val="24"/>
          <w:szCs w:val="24"/>
          <w:lang w:eastAsia="it-IT"/>
        </w:rPr>
      </w:pPr>
      <w:r w:rsidRPr="002F13EB">
        <w:rPr>
          <w:rFonts w:ascii="Times New Roman" w:eastAsia="Times New Roman" w:hAnsi="Times New Roman" w:cs="Times New Roman"/>
          <w:sz w:val="24"/>
          <w:szCs w:val="24"/>
          <w:lang w:eastAsia="it-IT"/>
        </w:rPr>
        <w:t>La consapevolezza di ciò che esiste</w:t>
      </w:r>
      <w:r w:rsidR="00D715F7">
        <w:rPr>
          <w:rFonts w:ascii="Times New Roman" w:eastAsia="Times New Roman" w:hAnsi="Times New Roman" w:cs="Times New Roman"/>
          <w:sz w:val="24"/>
          <w:szCs w:val="24"/>
          <w:lang w:eastAsia="it-IT"/>
        </w:rPr>
        <w:t>,</w:t>
      </w:r>
      <w:r w:rsidRPr="002F13EB">
        <w:rPr>
          <w:rFonts w:ascii="Times New Roman" w:eastAsia="Times New Roman" w:hAnsi="Times New Roman" w:cs="Times New Roman"/>
          <w:sz w:val="24"/>
          <w:szCs w:val="24"/>
          <w:lang w:eastAsia="it-IT"/>
        </w:rPr>
        <w:t xml:space="preserve"> o che è esistito</w:t>
      </w:r>
      <w:r w:rsidR="00D715F7">
        <w:rPr>
          <w:rFonts w:ascii="Times New Roman" w:eastAsia="Times New Roman" w:hAnsi="Times New Roman" w:cs="Times New Roman"/>
          <w:sz w:val="24"/>
          <w:szCs w:val="24"/>
          <w:lang w:eastAsia="it-IT"/>
        </w:rPr>
        <w:t>,</w:t>
      </w:r>
      <w:r w:rsidRPr="002F13EB">
        <w:rPr>
          <w:rFonts w:ascii="Times New Roman" w:eastAsia="Times New Roman" w:hAnsi="Times New Roman" w:cs="Times New Roman"/>
          <w:sz w:val="24"/>
          <w:szCs w:val="24"/>
          <w:lang w:eastAsia="it-IT"/>
        </w:rPr>
        <w:t xml:space="preserve"> sta alla base della capacità di poter indagare e di poter ricostruire la propria storia. Forse questa è la vera differenza con le altre specie animali: siamo l’unica a disegnare, fin nei più minimi dettagli, la </w:t>
      </w:r>
      <w:r w:rsidRPr="002F13EB">
        <w:rPr>
          <w:rFonts w:ascii="Times New Roman" w:eastAsia="Times New Roman" w:hAnsi="Times New Roman" w:cs="Times New Roman"/>
          <w:i/>
          <w:sz w:val="24"/>
          <w:szCs w:val="24"/>
          <w:lang w:eastAsia="it-IT"/>
        </w:rPr>
        <w:t>galleria degli antenati</w:t>
      </w:r>
      <w:r w:rsidRPr="002F13EB">
        <w:rPr>
          <w:rFonts w:ascii="Times New Roman" w:eastAsia="Times New Roman" w:hAnsi="Times New Roman" w:cs="Times New Roman"/>
          <w:sz w:val="24"/>
          <w:szCs w:val="24"/>
          <w:lang w:eastAsia="it-IT"/>
        </w:rPr>
        <w:t xml:space="preserve">. Ci ritroviamo nella condizione di poter percepire e definire la relazione </w:t>
      </w:r>
      <w:r w:rsidRPr="002F13EB">
        <w:rPr>
          <w:rFonts w:ascii="Times New Roman" w:eastAsia="Times New Roman" w:hAnsi="Times New Roman" w:cs="Times New Roman"/>
          <w:i/>
          <w:sz w:val="24"/>
          <w:szCs w:val="24"/>
          <w:lang w:eastAsia="it-IT"/>
        </w:rPr>
        <w:t>spazio/tempo</w:t>
      </w:r>
      <w:r w:rsidRPr="002F13EB">
        <w:rPr>
          <w:rFonts w:ascii="Times New Roman" w:eastAsia="Times New Roman" w:hAnsi="Times New Roman" w:cs="Times New Roman"/>
          <w:sz w:val="24"/>
          <w:szCs w:val="24"/>
          <w:lang w:eastAsia="it-IT"/>
        </w:rPr>
        <w:t xml:space="preserve">, individuando </w:t>
      </w:r>
      <w:r w:rsidR="00D715F7">
        <w:rPr>
          <w:rFonts w:ascii="Times New Roman" w:eastAsia="Times New Roman" w:hAnsi="Times New Roman" w:cs="Times New Roman"/>
          <w:sz w:val="24"/>
          <w:szCs w:val="24"/>
          <w:lang w:eastAsia="it-IT"/>
        </w:rPr>
        <w:t>i</w:t>
      </w:r>
      <w:r w:rsidRPr="002F13EB">
        <w:rPr>
          <w:rFonts w:ascii="Times New Roman" w:eastAsia="Times New Roman" w:hAnsi="Times New Roman" w:cs="Times New Roman"/>
          <w:sz w:val="24"/>
          <w:szCs w:val="24"/>
          <w:lang w:eastAsia="it-IT"/>
        </w:rPr>
        <w:t xml:space="preserve"> fattori che lo hanno condizionato e modellato di continuo</w:t>
      </w:r>
      <w:r w:rsidR="00D715F7">
        <w:rPr>
          <w:rFonts w:ascii="Times New Roman" w:eastAsia="Times New Roman" w:hAnsi="Times New Roman" w:cs="Times New Roman"/>
          <w:sz w:val="24"/>
          <w:szCs w:val="24"/>
          <w:lang w:eastAsia="it-IT"/>
        </w:rPr>
        <w:t>, destrutturando i fenomeni naturali</w:t>
      </w:r>
      <w:r w:rsidR="009B2808">
        <w:rPr>
          <w:rFonts w:ascii="Times New Roman" w:eastAsia="Times New Roman" w:hAnsi="Times New Roman" w:cs="Times New Roman"/>
          <w:sz w:val="24"/>
          <w:szCs w:val="24"/>
          <w:lang w:eastAsia="it-IT"/>
        </w:rPr>
        <w:t xml:space="preserve"> </w:t>
      </w:r>
      <w:r w:rsidR="00D715F7">
        <w:rPr>
          <w:rFonts w:ascii="Times New Roman" w:eastAsia="Times New Roman" w:hAnsi="Times New Roman" w:cs="Times New Roman"/>
          <w:sz w:val="24"/>
          <w:szCs w:val="24"/>
          <w:lang w:eastAsia="it-IT"/>
        </w:rPr>
        <w:t xml:space="preserve">nelle loro componenti di </w:t>
      </w:r>
      <w:r w:rsidR="00D715F7">
        <w:rPr>
          <w:rFonts w:ascii="Times New Roman" w:eastAsia="Times New Roman" w:hAnsi="Times New Roman" w:cs="Times New Roman"/>
          <w:i/>
          <w:sz w:val="24"/>
          <w:szCs w:val="24"/>
          <w:lang w:eastAsia="it-IT"/>
        </w:rPr>
        <w:t>causa/</w:t>
      </w:r>
      <w:r w:rsidR="00D715F7" w:rsidRPr="00D715F7">
        <w:rPr>
          <w:rFonts w:ascii="Times New Roman" w:eastAsia="Times New Roman" w:hAnsi="Times New Roman" w:cs="Times New Roman"/>
          <w:i/>
          <w:sz w:val="24"/>
          <w:szCs w:val="24"/>
          <w:lang w:eastAsia="it-IT"/>
        </w:rPr>
        <w:t>effetto</w:t>
      </w:r>
      <w:r w:rsidRPr="002F13EB">
        <w:rPr>
          <w:rFonts w:ascii="Times New Roman" w:eastAsia="Times New Roman" w:hAnsi="Times New Roman" w:cs="Times New Roman"/>
          <w:sz w:val="24"/>
          <w:szCs w:val="24"/>
          <w:lang w:eastAsia="it-IT"/>
        </w:rPr>
        <w:t xml:space="preserve">. </w:t>
      </w:r>
    </w:p>
    <w:p w:rsidR="002F13EB" w:rsidRPr="002F13EB" w:rsidRDefault="001F4296" w:rsidP="002F13EB">
      <w:pPr>
        <w:spacing w:after="0" w:line="240" w:lineRule="auto"/>
        <w:ind w:firstLine="708"/>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Da tutto questo discende la </w:t>
      </w:r>
      <w:r w:rsidR="002F13EB" w:rsidRPr="002F13EB">
        <w:rPr>
          <w:rFonts w:ascii="Times New Roman" w:eastAsia="Times New Roman" w:hAnsi="Times New Roman" w:cs="Times New Roman"/>
          <w:sz w:val="24"/>
          <w:szCs w:val="24"/>
          <w:lang w:eastAsia="it-IT"/>
        </w:rPr>
        <w:t xml:space="preserve">capacità di raccontare </w:t>
      </w:r>
      <w:r>
        <w:rPr>
          <w:rFonts w:ascii="Times New Roman" w:eastAsia="Times New Roman" w:hAnsi="Times New Roman" w:cs="Times New Roman"/>
          <w:sz w:val="24"/>
          <w:szCs w:val="24"/>
          <w:lang w:eastAsia="it-IT"/>
        </w:rPr>
        <w:t xml:space="preserve">nei minimi particolari </w:t>
      </w:r>
      <w:r w:rsidR="002F13EB" w:rsidRPr="002F13EB">
        <w:rPr>
          <w:rFonts w:ascii="Times New Roman" w:eastAsia="Times New Roman" w:hAnsi="Times New Roman" w:cs="Times New Roman"/>
          <w:sz w:val="24"/>
          <w:szCs w:val="24"/>
          <w:lang w:eastAsia="it-IT"/>
        </w:rPr>
        <w:t>la nostra storia</w:t>
      </w:r>
      <w:r>
        <w:rPr>
          <w:rFonts w:ascii="Times New Roman" w:eastAsia="Times New Roman" w:hAnsi="Times New Roman" w:cs="Times New Roman"/>
          <w:sz w:val="24"/>
          <w:szCs w:val="24"/>
          <w:lang w:eastAsia="it-IT"/>
        </w:rPr>
        <w:t xml:space="preserve"> biologica e cultura</w:t>
      </w:r>
      <w:r w:rsidR="004831AA">
        <w:rPr>
          <w:rFonts w:ascii="Times New Roman" w:eastAsia="Times New Roman" w:hAnsi="Times New Roman" w:cs="Times New Roman"/>
          <w:sz w:val="24"/>
          <w:szCs w:val="24"/>
          <w:lang w:eastAsia="it-IT"/>
        </w:rPr>
        <w:t>, d</w:t>
      </w:r>
      <w:r>
        <w:rPr>
          <w:rFonts w:ascii="Times New Roman" w:eastAsia="Times New Roman" w:hAnsi="Times New Roman" w:cs="Times New Roman"/>
          <w:sz w:val="24"/>
          <w:szCs w:val="24"/>
          <w:lang w:eastAsia="it-IT"/>
        </w:rPr>
        <w:t>efini</w:t>
      </w:r>
      <w:r w:rsidR="004831AA">
        <w:rPr>
          <w:rFonts w:ascii="Times New Roman" w:eastAsia="Times New Roman" w:hAnsi="Times New Roman" w:cs="Times New Roman"/>
          <w:sz w:val="24"/>
          <w:szCs w:val="24"/>
          <w:lang w:eastAsia="it-IT"/>
        </w:rPr>
        <w:t>ta</w:t>
      </w:r>
      <w:r>
        <w:rPr>
          <w:rFonts w:ascii="Times New Roman" w:eastAsia="Times New Roman" w:hAnsi="Times New Roman" w:cs="Times New Roman"/>
          <w:sz w:val="24"/>
          <w:szCs w:val="24"/>
          <w:lang w:eastAsia="it-IT"/>
        </w:rPr>
        <w:t xml:space="preserve"> col termine di o</w:t>
      </w:r>
      <w:r w:rsidR="002F13EB" w:rsidRPr="002F13EB">
        <w:rPr>
          <w:rFonts w:ascii="Times New Roman" w:eastAsia="Times New Roman" w:hAnsi="Times New Roman" w:cs="Times New Roman"/>
          <w:sz w:val="24"/>
          <w:szCs w:val="24"/>
          <w:lang w:eastAsia="it-IT"/>
        </w:rPr>
        <w:t>minazione</w:t>
      </w:r>
      <w:r>
        <w:rPr>
          <w:rFonts w:ascii="Times New Roman" w:eastAsia="Times New Roman" w:hAnsi="Times New Roman" w:cs="Times New Roman"/>
          <w:sz w:val="24"/>
          <w:szCs w:val="24"/>
          <w:lang w:eastAsia="it-IT"/>
        </w:rPr>
        <w:t xml:space="preserve">. Siamo in grado di comprendere i </w:t>
      </w:r>
      <w:r w:rsidR="002F13EB" w:rsidRPr="002F13EB">
        <w:rPr>
          <w:rFonts w:ascii="Times New Roman" w:eastAsia="Times New Roman" w:hAnsi="Times New Roman" w:cs="Times New Roman"/>
          <w:sz w:val="24"/>
          <w:szCs w:val="24"/>
          <w:lang w:eastAsia="it-IT"/>
        </w:rPr>
        <w:t xml:space="preserve">suoi passaggi strategici, </w:t>
      </w:r>
      <w:r>
        <w:rPr>
          <w:rFonts w:ascii="Times New Roman" w:eastAsia="Times New Roman" w:hAnsi="Times New Roman" w:cs="Times New Roman"/>
          <w:sz w:val="24"/>
          <w:szCs w:val="24"/>
          <w:lang w:eastAsia="it-IT"/>
        </w:rPr>
        <w:t xml:space="preserve">attraverso la comparsa della </w:t>
      </w:r>
      <w:r w:rsidR="002F13EB" w:rsidRPr="002F13EB">
        <w:rPr>
          <w:rFonts w:ascii="Times New Roman" w:eastAsia="Times New Roman" w:hAnsi="Times New Roman" w:cs="Times New Roman"/>
          <w:sz w:val="24"/>
          <w:szCs w:val="24"/>
          <w:lang w:eastAsia="it-IT"/>
        </w:rPr>
        <w:t xml:space="preserve">stazione eretta, </w:t>
      </w:r>
      <w:r>
        <w:rPr>
          <w:rFonts w:ascii="Times New Roman" w:eastAsia="Times New Roman" w:hAnsi="Times New Roman" w:cs="Times New Roman"/>
          <w:sz w:val="24"/>
          <w:szCs w:val="24"/>
          <w:lang w:eastAsia="it-IT"/>
        </w:rPr>
        <w:t>dei</w:t>
      </w:r>
      <w:r w:rsidR="002F13EB" w:rsidRPr="002F13EB">
        <w:rPr>
          <w:rFonts w:ascii="Times New Roman" w:eastAsia="Times New Roman" w:hAnsi="Times New Roman" w:cs="Times New Roman"/>
          <w:sz w:val="24"/>
          <w:szCs w:val="24"/>
          <w:lang w:eastAsia="it-IT"/>
        </w:rPr>
        <w:t xml:space="preserve"> primi strumenti, </w:t>
      </w:r>
      <w:r>
        <w:rPr>
          <w:rFonts w:ascii="Times New Roman" w:eastAsia="Times New Roman" w:hAnsi="Times New Roman" w:cs="Times New Roman"/>
          <w:sz w:val="24"/>
          <w:szCs w:val="24"/>
          <w:lang w:eastAsia="it-IT"/>
        </w:rPr>
        <w:t>delle strutture di abitato, dello sfruttamento delle risorse</w:t>
      </w:r>
      <w:r w:rsidR="004831AA">
        <w:rPr>
          <w:rFonts w:ascii="Times New Roman" w:eastAsia="Times New Roman" w:hAnsi="Times New Roman" w:cs="Times New Roman"/>
          <w:sz w:val="24"/>
          <w:szCs w:val="24"/>
          <w:lang w:eastAsia="it-IT"/>
        </w:rPr>
        <w:t xml:space="preserve">; </w:t>
      </w:r>
      <w:r w:rsidR="002F13EB" w:rsidRPr="002F13EB">
        <w:rPr>
          <w:rFonts w:ascii="Times New Roman" w:eastAsia="Times New Roman" w:hAnsi="Times New Roman" w:cs="Times New Roman"/>
          <w:sz w:val="24"/>
          <w:szCs w:val="24"/>
          <w:lang w:eastAsia="it-IT"/>
        </w:rPr>
        <w:t>dall</w:t>
      </w:r>
      <w:r>
        <w:rPr>
          <w:rFonts w:ascii="Times New Roman" w:eastAsia="Times New Roman" w:hAnsi="Times New Roman" w:cs="Times New Roman"/>
          <w:sz w:val="24"/>
          <w:szCs w:val="24"/>
          <w:lang w:eastAsia="it-IT"/>
        </w:rPr>
        <w:t>a diffusione n</w:t>
      </w:r>
      <w:r w:rsidR="002F13EB" w:rsidRPr="002F13EB">
        <w:rPr>
          <w:rFonts w:ascii="Times New Roman" w:eastAsia="Times New Roman" w:hAnsi="Times New Roman" w:cs="Times New Roman"/>
          <w:sz w:val="24"/>
          <w:szCs w:val="24"/>
          <w:lang w:eastAsia="it-IT"/>
        </w:rPr>
        <w:t>ei grandi spazi aperti della savana fino al</w:t>
      </w:r>
      <w:r w:rsidR="004831AA">
        <w:rPr>
          <w:rFonts w:ascii="Times New Roman" w:eastAsia="Times New Roman" w:hAnsi="Times New Roman" w:cs="Times New Roman"/>
          <w:sz w:val="24"/>
          <w:szCs w:val="24"/>
          <w:lang w:eastAsia="it-IT"/>
        </w:rPr>
        <w:t xml:space="preserve"> popolamento dell’</w:t>
      </w:r>
      <w:r w:rsidR="002F13EB" w:rsidRPr="002F13EB">
        <w:rPr>
          <w:rFonts w:ascii="Times New Roman" w:eastAsia="Times New Roman" w:hAnsi="Times New Roman" w:cs="Times New Roman"/>
          <w:sz w:val="24"/>
          <w:szCs w:val="24"/>
          <w:lang w:eastAsia="it-IT"/>
        </w:rPr>
        <w:t>intero pianeta</w:t>
      </w:r>
      <w:r w:rsidR="004831AA">
        <w:rPr>
          <w:rFonts w:ascii="Times New Roman" w:eastAsia="Times New Roman" w:hAnsi="Times New Roman" w:cs="Times New Roman"/>
          <w:sz w:val="24"/>
          <w:szCs w:val="24"/>
          <w:lang w:eastAsia="it-IT"/>
        </w:rPr>
        <w:t xml:space="preserve">. Siamo in grado di recuperare </w:t>
      </w:r>
      <w:r>
        <w:rPr>
          <w:rFonts w:ascii="Times New Roman" w:eastAsia="Times New Roman" w:hAnsi="Times New Roman" w:cs="Times New Roman"/>
          <w:sz w:val="24"/>
          <w:szCs w:val="24"/>
          <w:lang w:eastAsia="it-IT"/>
        </w:rPr>
        <w:t xml:space="preserve">ogni </w:t>
      </w:r>
      <w:r w:rsidR="004831AA">
        <w:rPr>
          <w:rFonts w:ascii="Times New Roman" w:eastAsia="Times New Roman" w:hAnsi="Times New Roman" w:cs="Times New Roman"/>
          <w:sz w:val="24"/>
          <w:szCs w:val="24"/>
          <w:lang w:eastAsia="it-IT"/>
        </w:rPr>
        <w:t xml:space="preserve">tipo di </w:t>
      </w:r>
      <w:r w:rsidR="002F13EB" w:rsidRPr="002F13EB">
        <w:rPr>
          <w:rFonts w:ascii="Times New Roman" w:eastAsia="Times New Roman" w:hAnsi="Times New Roman" w:cs="Times New Roman"/>
          <w:sz w:val="24"/>
          <w:szCs w:val="24"/>
          <w:lang w:eastAsia="it-IT"/>
        </w:rPr>
        <w:t>te</w:t>
      </w:r>
      <w:r>
        <w:rPr>
          <w:rFonts w:ascii="Times New Roman" w:eastAsia="Times New Roman" w:hAnsi="Times New Roman" w:cs="Times New Roman"/>
          <w:sz w:val="24"/>
          <w:szCs w:val="24"/>
          <w:lang w:eastAsia="it-IT"/>
        </w:rPr>
        <w:t xml:space="preserve">stimonianze che giustificano la veridicità del </w:t>
      </w:r>
      <w:r w:rsidR="002F13EB" w:rsidRPr="002F13EB">
        <w:rPr>
          <w:rFonts w:ascii="Times New Roman" w:eastAsia="Times New Roman" w:hAnsi="Times New Roman" w:cs="Times New Roman"/>
          <w:sz w:val="24"/>
          <w:szCs w:val="24"/>
          <w:lang w:eastAsia="it-IT"/>
        </w:rPr>
        <w:t>racconto</w:t>
      </w:r>
      <w:r w:rsidR="004831AA">
        <w:rPr>
          <w:rFonts w:ascii="Times New Roman" w:eastAsia="Times New Roman" w:hAnsi="Times New Roman" w:cs="Times New Roman"/>
          <w:sz w:val="24"/>
          <w:szCs w:val="24"/>
          <w:lang w:eastAsia="it-IT"/>
        </w:rPr>
        <w:t>,</w:t>
      </w:r>
      <w:r w:rsidR="002F13EB" w:rsidRPr="002F13EB">
        <w:rPr>
          <w:rFonts w:ascii="Times New Roman" w:eastAsia="Times New Roman" w:hAnsi="Times New Roman" w:cs="Times New Roman"/>
          <w:sz w:val="24"/>
          <w:szCs w:val="24"/>
          <w:lang w:eastAsia="it-IT"/>
        </w:rPr>
        <w:t xml:space="preserve"> fin nelle sue parti più complesse.</w:t>
      </w:r>
    </w:p>
    <w:p w:rsidR="002F13EB" w:rsidRPr="002F13EB" w:rsidRDefault="002F13EB" w:rsidP="002F13EB">
      <w:pPr>
        <w:spacing w:after="0" w:line="240" w:lineRule="auto"/>
        <w:ind w:firstLine="708"/>
        <w:jc w:val="both"/>
        <w:rPr>
          <w:rFonts w:ascii="Times New Roman" w:eastAsia="Times New Roman" w:hAnsi="Times New Roman" w:cs="Times New Roman"/>
          <w:sz w:val="24"/>
          <w:szCs w:val="24"/>
          <w:lang w:eastAsia="it-IT"/>
        </w:rPr>
      </w:pPr>
      <w:r w:rsidRPr="002F13EB">
        <w:rPr>
          <w:rFonts w:ascii="Times New Roman" w:eastAsia="Times New Roman" w:hAnsi="Times New Roman" w:cs="Times New Roman"/>
          <w:sz w:val="24"/>
          <w:szCs w:val="24"/>
          <w:lang w:eastAsia="it-IT"/>
        </w:rPr>
        <w:lastRenderedPageBreak/>
        <w:t xml:space="preserve">Potremmo anche riconciliarci, nel racconto di questa lunga storia, con una certa visione dualistica, ponendo l’accento sul rapporto biologia-cultura, consapevoli comunque che i due ambiti non sono e non si potranno mai disgiungere, quanto piuttosto influenzare vicendevolmente in una perenne osmosi senza vincoli temporali del prima e del dopo. In questo ambito la </w:t>
      </w:r>
      <w:r w:rsidRPr="002F13EB">
        <w:rPr>
          <w:rFonts w:ascii="Times New Roman" w:eastAsia="Times New Roman" w:hAnsi="Times New Roman" w:cs="Times New Roman"/>
          <w:i/>
          <w:sz w:val="24"/>
          <w:szCs w:val="24"/>
          <w:lang w:eastAsia="it-IT"/>
        </w:rPr>
        <w:t>memoria individuale</w:t>
      </w:r>
      <w:r w:rsidRPr="002F13EB">
        <w:rPr>
          <w:rFonts w:ascii="Times New Roman" w:eastAsia="Times New Roman" w:hAnsi="Times New Roman" w:cs="Times New Roman"/>
          <w:sz w:val="24"/>
          <w:szCs w:val="24"/>
          <w:lang w:eastAsia="it-IT"/>
        </w:rPr>
        <w:t xml:space="preserve"> delle conoscenze, si sovrappone e si integra allo stesso tempo con quella naturale (</w:t>
      </w:r>
      <w:r w:rsidRPr="002F13EB">
        <w:rPr>
          <w:rFonts w:ascii="Times New Roman" w:eastAsia="Times New Roman" w:hAnsi="Times New Roman" w:cs="Times New Roman"/>
          <w:i/>
          <w:sz w:val="24"/>
          <w:szCs w:val="24"/>
          <w:lang w:eastAsia="it-IT"/>
        </w:rPr>
        <w:t>memoria di specie</w:t>
      </w:r>
      <w:r w:rsidRPr="002F13EB">
        <w:rPr>
          <w:rFonts w:ascii="Times New Roman" w:eastAsia="Times New Roman" w:hAnsi="Times New Roman" w:cs="Times New Roman"/>
          <w:sz w:val="24"/>
          <w:szCs w:val="24"/>
          <w:lang w:eastAsia="it-IT"/>
        </w:rPr>
        <w:t>), direttamente riconducibile al patrimonio genetico e a quanto da esso direttamente de</w:t>
      </w:r>
      <w:r w:rsidR="001F4296">
        <w:rPr>
          <w:rFonts w:ascii="Times New Roman" w:eastAsia="Times New Roman" w:hAnsi="Times New Roman" w:cs="Times New Roman"/>
          <w:sz w:val="24"/>
          <w:szCs w:val="24"/>
          <w:lang w:eastAsia="it-IT"/>
        </w:rPr>
        <w:t>terminato</w:t>
      </w:r>
      <w:r w:rsidRPr="002F13EB">
        <w:rPr>
          <w:rFonts w:ascii="Times New Roman" w:eastAsia="Times New Roman" w:hAnsi="Times New Roman" w:cs="Times New Roman"/>
          <w:sz w:val="24"/>
          <w:szCs w:val="24"/>
          <w:lang w:eastAsia="it-IT"/>
        </w:rPr>
        <w:t xml:space="preserve"> in termini biologici. Siamo infatti oggi consapevoli che solo quest’ultimo ha la possibilità di perpetuare di generazione in generazione una quantità altissima di informazioni in modo del tutto autonomo, al contrario di quanto avviene per quelle culturali che devono ogni volta essere apprese nuovamente dagli individui di tutte le generazioni che si succedono nel tempo. </w:t>
      </w:r>
    </w:p>
    <w:p w:rsidR="007A12DA" w:rsidRDefault="00D2708A" w:rsidP="002F13EB">
      <w:pPr>
        <w:spacing w:after="0" w:line="240" w:lineRule="auto"/>
        <w:ind w:firstLine="708"/>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w:t>
      </w:r>
      <w:r w:rsidR="002F13EB" w:rsidRPr="002F13EB">
        <w:rPr>
          <w:rFonts w:ascii="Times New Roman" w:eastAsia="Times New Roman" w:hAnsi="Times New Roman" w:cs="Times New Roman"/>
          <w:sz w:val="24"/>
          <w:szCs w:val="24"/>
          <w:lang w:eastAsia="it-IT"/>
        </w:rPr>
        <w:t>iamo quindi meno originali di quanto il nostro antropocentrismo possa immaginare. Siamo infatti l’oggetto di una evoluzione sostanzialmente regolata da cause interne, rispetto alla quale abbiamo messo in atto un’ampia gamma di strategie, soprattutto dovute alle conoscenze scientifiche</w:t>
      </w:r>
      <w:r w:rsidR="007A12DA">
        <w:rPr>
          <w:rFonts w:ascii="Times New Roman" w:eastAsia="Times New Roman" w:hAnsi="Times New Roman" w:cs="Times New Roman"/>
          <w:sz w:val="24"/>
          <w:szCs w:val="24"/>
          <w:lang w:eastAsia="it-IT"/>
        </w:rPr>
        <w:t xml:space="preserve">, al </w:t>
      </w:r>
      <w:r w:rsidR="001F4296">
        <w:rPr>
          <w:rFonts w:ascii="Times New Roman" w:eastAsia="Times New Roman" w:hAnsi="Times New Roman" w:cs="Times New Roman"/>
          <w:sz w:val="24"/>
          <w:szCs w:val="24"/>
          <w:lang w:eastAsia="it-IT"/>
        </w:rPr>
        <w:t>comportamento</w:t>
      </w:r>
      <w:r w:rsidR="007A12DA">
        <w:rPr>
          <w:rFonts w:ascii="Times New Roman" w:eastAsia="Times New Roman" w:hAnsi="Times New Roman" w:cs="Times New Roman"/>
          <w:sz w:val="24"/>
          <w:szCs w:val="24"/>
          <w:lang w:eastAsia="it-IT"/>
        </w:rPr>
        <w:t xml:space="preserve"> e all’organizzazione sociale</w:t>
      </w:r>
      <w:r w:rsidR="002F13EB" w:rsidRPr="002F13EB">
        <w:rPr>
          <w:rFonts w:ascii="Times New Roman" w:eastAsia="Times New Roman" w:hAnsi="Times New Roman" w:cs="Times New Roman"/>
          <w:sz w:val="24"/>
          <w:szCs w:val="24"/>
          <w:lang w:eastAsia="it-IT"/>
        </w:rPr>
        <w:t xml:space="preserve">, </w:t>
      </w:r>
      <w:r w:rsidR="004831AA">
        <w:rPr>
          <w:rFonts w:ascii="Times New Roman" w:eastAsia="Times New Roman" w:hAnsi="Times New Roman" w:cs="Times New Roman"/>
          <w:sz w:val="24"/>
          <w:szCs w:val="24"/>
          <w:lang w:eastAsia="it-IT"/>
        </w:rPr>
        <w:t>capaci</w:t>
      </w:r>
      <w:r w:rsidR="002F13EB" w:rsidRPr="002F13EB">
        <w:rPr>
          <w:rFonts w:ascii="Times New Roman" w:eastAsia="Times New Roman" w:hAnsi="Times New Roman" w:cs="Times New Roman"/>
          <w:sz w:val="24"/>
          <w:szCs w:val="24"/>
          <w:lang w:eastAsia="it-IT"/>
        </w:rPr>
        <w:t xml:space="preserve"> di attenuare gli effetti della selezione naturale</w:t>
      </w:r>
      <w:r>
        <w:rPr>
          <w:rStyle w:val="Rimandonotaapidipagina"/>
          <w:rFonts w:ascii="Times New Roman" w:eastAsia="Times New Roman" w:hAnsi="Times New Roman" w:cs="Times New Roman"/>
          <w:sz w:val="24"/>
          <w:szCs w:val="24"/>
          <w:lang w:eastAsia="it-IT"/>
        </w:rPr>
        <w:footnoteReference w:id="27"/>
      </w:r>
      <w:r w:rsidR="002F13EB" w:rsidRPr="002F13EB">
        <w:rPr>
          <w:rFonts w:ascii="Times New Roman" w:eastAsia="Times New Roman" w:hAnsi="Times New Roman" w:cs="Times New Roman"/>
          <w:sz w:val="24"/>
          <w:szCs w:val="24"/>
          <w:lang w:eastAsia="it-IT"/>
        </w:rPr>
        <w:t xml:space="preserve">. </w:t>
      </w:r>
    </w:p>
    <w:p w:rsidR="004831AA" w:rsidRDefault="007A12DA" w:rsidP="002F13EB">
      <w:pPr>
        <w:spacing w:after="0" w:line="240" w:lineRule="auto"/>
        <w:ind w:firstLine="708"/>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Tuttavia, è</w:t>
      </w:r>
      <w:r w:rsidR="002F13EB" w:rsidRPr="002F13EB">
        <w:rPr>
          <w:rFonts w:ascii="Times New Roman" w:eastAsia="Times New Roman" w:hAnsi="Times New Roman" w:cs="Times New Roman"/>
          <w:sz w:val="24"/>
          <w:szCs w:val="24"/>
          <w:lang w:eastAsia="it-IT"/>
        </w:rPr>
        <w:t xml:space="preserve"> evidente che questa consapevolezza</w:t>
      </w:r>
      <w:r w:rsidR="00D2708A">
        <w:rPr>
          <w:rFonts w:ascii="Times New Roman" w:eastAsia="Times New Roman" w:hAnsi="Times New Roman" w:cs="Times New Roman"/>
          <w:sz w:val="24"/>
          <w:szCs w:val="24"/>
          <w:lang w:eastAsia="it-IT"/>
        </w:rPr>
        <w:t xml:space="preserve"> di essere parte </w:t>
      </w:r>
      <w:r>
        <w:rPr>
          <w:rFonts w:ascii="Times New Roman" w:eastAsia="Times New Roman" w:hAnsi="Times New Roman" w:cs="Times New Roman"/>
          <w:sz w:val="24"/>
          <w:szCs w:val="24"/>
          <w:lang w:eastAsia="it-IT"/>
        </w:rPr>
        <w:t xml:space="preserve">integrante </w:t>
      </w:r>
      <w:r w:rsidR="00D2708A">
        <w:rPr>
          <w:rFonts w:ascii="Times New Roman" w:eastAsia="Times New Roman" w:hAnsi="Times New Roman" w:cs="Times New Roman"/>
          <w:sz w:val="24"/>
          <w:szCs w:val="24"/>
          <w:lang w:eastAsia="it-IT"/>
        </w:rPr>
        <w:t>di un processo in continua mutevolezza</w:t>
      </w:r>
      <w:r w:rsidR="002F13EB" w:rsidRPr="002F13EB">
        <w:rPr>
          <w:rFonts w:ascii="Times New Roman" w:eastAsia="Times New Roman" w:hAnsi="Times New Roman" w:cs="Times New Roman"/>
          <w:sz w:val="24"/>
          <w:szCs w:val="24"/>
          <w:lang w:eastAsia="it-IT"/>
        </w:rPr>
        <w:t xml:space="preserve"> erode la garanzia di stabilità e di sicurezza che normalmente desideriamo e verso la quale esprimiamo, in modo più o meno inconscio, un forte desiderio di appropriazione.</w:t>
      </w:r>
    </w:p>
    <w:p w:rsidR="002F13EB" w:rsidRPr="002F13EB" w:rsidRDefault="002F13EB" w:rsidP="002F13EB">
      <w:pPr>
        <w:spacing w:after="0" w:line="240" w:lineRule="auto"/>
        <w:ind w:firstLine="708"/>
        <w:jc w:val="both"/>
        <w:rPr>
          <w:rFonts w:ascii="Times New Roman" w:eastAsia="Times New Roman" w:hAnsi="Times New Roman" w:cs="Times New Roman"/>
          <w:sz w:val="24"/>
          <w:szCs w:val="24"/>
          <w:lang w:eastAsia="it-IT"/>
        </w:rPr>
      </w:pPr>
      <w:r w:rsidRPr="002F13EB">
        <w:rPr>
          <w:rFonts w:ascii="Times New Roman" w:eastAsia="Times New Roman" w:hAnsi="Times New Roman" w:cs="Times New Roman"/>
          <w:sz w:val="24"/>
          <w:szCs w:val="24"/>
          <w:lang w:eastAsia="it-IT"/>
        </w:rPr>
        <w:t xml:space="preserve">L’evoluzione, </w:t>
      </w:r>
      <w:r w:rsidR="007A12DA">
        <w:rPr>
          <w:rFonts w:ascii="Times New Roman" w:eastAsia="Times New Roman" w:hAnsi="Times New Roman" w:cs="Times New Roman"/>
          <w:sz w:val="24"/>
          <w:szCs w:val="24"/>
          <w:lang w:eastAsia="it-IT"/>
        </w:rPr>
        <w:t>al contrario,</w:t>
      </w:r>
      <w:r w:rsidRPr="002F13EB">
        <w:rPr>
          <w:rFonts w:ascii="Times New Roman" w:eastAsia="Times New Roman" w:hAnsi="Times New Roman" w:cs="Times New Roman"/>
          <w:sz w:val="24"/>
          <w:szCs w:val="24"/>
          <w:lang w:eastAsia="it-IT"/>
        </w:rPr>
        <w:t xml:space="preserve"> sancisce </w:t>
      </w:r>
      <w:r w:rsidR="007A12DA">
        <w:rPr>
          <w:rFonts w:ascii="Times New Roman" w:eastAsia="Times New Roman" w:hAnsi="Times New Roman" w:cs="Times New Roman"/>
          <w:sz w:val="24"/>
          <w:szCs w:val="24"/>
          <w:lang w:eastAsia="it-IT"/>
        </w:rPr>
        <w:t xml:space="preserve">che la nostra </w:t>
      </w:r>
      <w:r w:rsidRPr="002F13EB">
        <w:rPr>
          <w:rFonts w:ascii="Times New Roman" w:eastAsia="Times New Roman" w:hAnsi="Times New Roman" w:cs="Times New Roman"/>
          <w:sz w:val="24"/>
          <w:szCs w:val="24"/>
          <w:lang w:eastAsia="it-IT"/>
        </w:rPr>
        <w:t>esistenza</w:t>
      </w:r>
      <w:r w:rsidR="007A12DA">
        <w:rPr>
          <w:rFonts w:ascii="Times New Roman" w:eastAsia="Times New Roman" w:hAnsi="Times New Roman" w:cs="Times New Roman"/>
          <w:sz w:val="24"/>
          <w:szCs w:val="24"/>
          <w:lang w:eastAsia="it-IT"/>
        </w:rPr>
        <w:t xml:space="preserve"> </w:t>
      </w:r>
      <w:r w:rsidRPr="002F13EB">
        <w:rPr>
          <w:rFonts w:ascii="Times New Roman" w:eastAsia="Times New Roman" w:hAnsi="Times New Roman" w:cs="Times New Roman"/>
          <w:sz w:val="24"/>
          <w:szCs w:val="24"/>
          <w:lang w:eastAsia="it-IT"/>
        </w:rPr>
        <w:t>de</w:t>
      </w:r>
      <w:r w:rsidR="007A12DA">
        <w:rPr>
          <w:rFonts w:ascii="Times New Roman" w:eastAsia="Times New Roman" w:hAnsi="Times New Roman" w:cs="Times New Roman"/>
          <w:sz w:val="24"/>
          <w:szCs w:val="24"/>
          <w:lang w:eastAsia="it-IT"/>
        </w:rPr>
        <w:t>bba</w:t>
      </w:r>
      <w:r w:rsidRPr="002F13EB">
        <w:rPr>
          <w:rFonts w:ascii="Times New Roman" w:eastAsia="Times New Roman" w:hAnsi="Times New Roman" w:cs="Times New Roman"/>
          <w:sz w:val="24"/>
          <w:szCs w:val="24"/>
          <w:lang w:eastAsia="it-IT"/>
        </w:rPr>
        <w:t xml:space="preserve"> essere assunta come una sorta di osmosi </w:t>
      </w:r>
      <w:r w:rsidR="007A12DA">
        <w:rPr>
          <w:rFonts w:ascii="Times New Roman" w:eastAsia="Times New Roman" w:hAnsi="Times New Roman" w:cs="Times New Roman"/>
          <w:sz w:val="24"/>
          <w:szCs w:val="24"/>
          <w:lang w:eastAsia="it-IT"/>
        </w:rPr>
        <w:t xml:space="preserve">in relazione alla </w:t>
      </w:r>
      <w:r w:rsidRPr="002F13EB">
        <w:rPr>
          <w:rFonts w:ascii="Times New Roman" w:eastAsia="Times New Roman" w:hAnsi="Times New Roman" w:cs="Times New Roman"/>
          <w:sz w:val="24"/>
          <w:szCs w:val="24"/>
          <w:lang w:eastAsia="it-IT"/>
        </w:rPr>
        <w:t xml:space="preserve">mutevolezza delle cose, invitandoci ad accettare razionalmente </w:t>
      </w:r>
      <w:r w:rsidR="007A12DA">
        <w:rPr>
          <w:rFonts w:ascii="Times New Roman" w:eastAsia="Times New Roman" w:hAnsi="Times New Roman" w:cs="Times New Roman"/>
          <w:sz w:val="24"/>
          <w:szCs w:val="24"/>
          <w:lang w:eastAsia="it-IT"/>
        </w:rPr>
        <w:t>e inesorabilmente</w:t>
      </w:r>
      <w:r w:rsidRPr="002F13EB">
        <w:rPr>
          <w:rFonts w:ascii="Times New Roman" w:eastAsia="Times New Roman" w:hAnsi="Times New Roman" w:cs="Times New Roman"/>
          <w:sz w:val="24"/>
          <w:szCs w:val="24"/>
          <w:lang w:eastAsia="it-IT"/>
        </w:rPr>
        <w:t xml:space="preserve"> </w:t>
      </w:r>
      <w:r w:rsidR="007A12DA">
        <w:rPr>
          <w:rFonts w:ascii="Times New Roman" w:eastAsia="Times New Roman" w:hAnsi="Times New Roman" w:cs="Times New Roman"/>
          <w:sz w:val="24"/>
          <w:szCs w:val="24"/>
          <w:lang w:eastAsia="it-IT"/>
        </w:rPr>
        <w:t xml:space="preserve">un </w:t>
      </w:r>
      <w:r w:rsidRPr="002F13EB">
        <w:rPr>
          <w:rFonts w:ascii="Times New Roman" w:eastAsia="Times New Roman" w:hAnsi="Times New Roman" w:cs="Times New Roman"/>
          <w:sz w:val="24"/>
          <w:szCs w:val="24"/>
          <w:lang w:eastAsia="it-IT"/>
        </w:rPr>
        <w:t xml:space="preserve">rapporto </w:t>
      </w:r>
      <w:r w:rsidR="007A12DA">
        <w:rPr>
          <w:rFonts w:ascii="Times New Roman" w:eastAsia="Times New Roman" w:hAnsi="Times New Roman" w:cs="Times New Roman"/>
          <w:sz w:val="24"/>
          <w:szCs w:val="24"/>
          <w:lang w:eastAsia="it-IT"/>
        </w:rPr>
        <w:t xml:space="preserve">costante </w:t>
      </w:r>
      <w:r w:rsidRPr="002F13EB">
        <w:rPr>
          <w:rFonts w:ascii="Times New Roman" w:eastAsia="Times New Roman" w:hAnsi="Times New Roman" w:cs="Times New Roman"/>
          <w:sz w:val="24"/>
          <w:szCs w:val="24"/>
          <w:lang w:eastAsia="it-IT"/>
        </w:rPr>
        <w:t xml:space="preserve">con l’imprevedibile. </w:t>
      </w:r>
    </w:p>
    <w:p w:rsidR="002F13EB" w:rsidRPr="002F13EB" w:rsidRDefault="002F13EB" w:rsidP="002F13EB">
      <w:pPr>
        <w:spacing w:after="0" w:line="240" w:lineRule="auto"/>
        <w:ind w:firstLine="708"/>
        <w:jc w:val="both"/>
        <w:rPr>
          <w:rFonts w:ascii="Times New Roman" w:eastAsia="Times New Roman" w:hAnsi="Times New Roman" w:cs="Times New Roman"/>
          <w:sz w:val="24"/>
          <w:szCs w:val="24"/>
          <w:lang w:eastAsia="it-IT"/>
        </w:rPr>
      </w:pPr>
      <w:r w:rsidRPr="002F13EB">
        <w:rPr>
          <w:rFonts w:ascii="Times New Roman" w:eastAsia="Times New Roman" w:hAnsi="Times New Roman" w:cs="Times New Roman"/>
          <w:sz w:val="24"/>
          <w:szCs w:val="24"/>
          <w:lang w:eastAsia="it-IT"/>
        </w:rPr>
        <w:t>A mio avviso proprio in quest’ultima affermazione si ritrova l’astio che molti hanno nei riguardi della conoscenza scientifica</w:t>
      </w:r>
      <w:r w:rsidR="007A12DA">
        <w:rPr>
          <w:rFonts w:ascii="Times New Roman" w:eastAsia="Times New Roman" w:hAnsi="Times New Roman" w:cs="Times New Roman"/>
          <w:sz w:val="24"/>
          <w:szCs w:val="24"/>
          <w:lang w:eastAsia="it-IT"/>
        </w:rPr>
        <w:t>, in particolare per la sua ricaduta evoluzionistica</w:t>
      </w:r>
      <w:r w:rsidRPr="002F13EB">
        <w:rPr>
          <w:rFonts w:ascii="Times New Roman" w:eastAsia="Times New Roman" w:hAnsi="Times New Roman" w:cs="Times New Roman"/>
          <w:sz w:val="24"/>
          <w:szCs w:val="24"/>
          <w:lang w:eastAsia="it-IT"/>
        </w:rPr>
        <w:t xml:space="preserve">. Con questo rifiuto si perviene </w:t>
      </w:r>
      <w:r w:rsidR="007A12DA">
        <w:rPr>
          <w:rFonts w:ascii="Times New Roman" w:eastAsia="Times New Roman" w:hAnsi="Times New Roman" w:cs="Times New Roman"/>
          <w:sz w:val="24"/>
          <w:szCs w:val="24"/>
          <w:lang w:eastAsia="it-IT"/>
        </w:rPr>
        <w:t xml:space="preserve">purtroppo </w:t>
      </w:r>
      <w:r w:rsidRPr="002F13EB">
        <w:rPr>
          <w:rFonts w:ascii="Times New Roman" w:eastAsia="Times New Roman" w:hAnsi="Times New Roman" w:cs="Times New Roman"/>
          <w:sz w:val="24"/>
          <w:szCs w:val="24"/>
          <w:lang w:eastAsia="it-IT"/>
        </w:rPr>
        <w:t xml:space="preserve">ad una interpretazione fuorviante del significato stesso della nostra vita, che per assunto </w:t>
      </w:r>
      <w:r w:rsidR="00D2708A">
        <w:rPr>
          <w:rFonts w:ascii="Times New Roman" w:eastAsia="Times New Roman" w:hAnsi="Times New Roman" w:cs="Times New Roman"/>
          <w:sz w:val="24"/>
          <w:szCs w:val="24"/>
          <w:lang w:eastAsia="it-IT"/>
        </w:rPr>
        <w:t xml:space="preserve">culturale e per tradizione si cerca di </w:t>
      </w:r>
      <w:r w:rsidRPr="002F13EB">
        <w:rPr>
          <w:rFonts w:ascii="Times New Roman" w:eastAsia="Times New Roman" w:hAnsi="Times New Roman" w:cs="Times New Roman"/>
          <w:sz w:val="24"/>
          <w:szCs w:val="24"/>
          <w:lang w:eastAsia="it-IT"/>
        </w:rPr>
        <w:t>dissocia</w:t>
      </w:r>
      <w:r w:rsidR="00D2708A">
        <w:rPr>
          <w:rFonts w:ascii="Times New Roman" w:eastAsia="Times New Roman" w:hAnsi="Times New Roman" w:cs="Times New Roman"/>
          <w:sz w:val="24"/>
          <w:szCs w:val="24"/>
          <w:lang w:eastAsia="it-IT"/>
        </w:rPr>
        <w:t>re</w:t>
      </w:r>
      <w:r w:rsidRPr="002F13EB">
        <w:rPr>
          <w:rFonts w:ascii="Times New Roman" w:eastAsia="Times New Roman" w:hAnsi="Times New Roman" w:cs="Times New Roman"/>
          <w:sz w:val="24"/>
          <w:szCs w:val="24"/>
          <w:lang w:eastAsia="it-IT"/>
        </w:rPr>
        <w:t xml:space="preserve"> da possibili disequilibri</w:t>
      </w:r>
      <w:r w:rsidR="00D2708A">
        <w:rPr>
          <w:rFonts w:ascii="Times New Roman" w:eastAsia="Times New Roman" w:hAnsi="Times New Roman" w:cs="Times New Roman"/>
          <w:sz w:val="24"/>
          <w:szCs w:val="24"/>
          <w:lang w:eastAsia="it-IT"/>
        </w:rPr>
        <w:t xml:space="preserve"> e imprevisti</w:t>
      </w:r>
      <w:r w:rsidR="007A12DA">
        <w:rPr>
          <w:rStyle w:val="Rimandonotaapidipagina"/>
          <w:rFonts w:ascii="Times New Roman" w:eastAsia="Times New Roman" w:hAnsi="Times New Roman" w:cs="Times New Roman"/>
          <w:sz w:val="24"/>
          <w:szCs w:val="24"/>
          <w:lang w:eastAsia="it-IT"/>
        </w:rPr>
        <w:footnoteReference w:id="28"/>
      </w:r>
      <w:r w:rsidRPr="002F13EB">
        <w:rPr>
          <w:rFonts w:ascii="Times New Roman" w:eastAsia="Times New Roman" w:hAnsi="Times New Roman" w:cs="Times New Roman"/>
          <w:sz w:val="24"/>
          <w:szCs w:val="24"/>
          <w:lang w:eastAsia="it-IT"/>
        </w:rPr>
        <w:t>.</w:t>
      </w:r>
    </w:p>
    <w:p w:rsidR="002F13EB" w:rsidRPr="002F13EB" w:rsidRDefault="002F13EB" w:rsidP="002F13EB">
      <w:pPr>
        <w:spacing w:after="0" w:line="240" w:lineRule="auto"/>
        <w:ind w:firstLine="708"/>
        <w:jc w:val="both"/>
        <w:rPr>
          <w:rFonts w:ascii="Times New Roman" w:eastAsia="Times New Roman" w:hAnsi="Times New Roman" w:cs="Times New Roman"/>
          <w:sz w:val="24"/>
          <w:szCs w:val="24"/>
          <w:lang w:eastAsia="it-IT"/>
        </w:rPr>
      </w:pPr>
      <w:r w:rsidRPr="002F13EB">
        <w:rPr>
          <w:rFonts w:ascii="Times New Roman" w:eastAsia="Times New Roman" w:hAnsi="Times New Roman" w:cs="Times New Roman"/>
          <w:sz w:val="24"/>
          <w:szCs w:val="24"/>
          <w:lang w:eastAsia="it-IT"/>
        </w:rPr>
        <w:t>Il rigetto storico dell’evoluzionismo è quindi</w:t>
      </w:r>
      <w:r w:rsidR="009B2808">
        <w:rPr>
          <w:rFonts w:ascii="Times New Roman" w:eastAsia="Times New Roman" w:hAnsi="Times New Roman" w:cs="Times New Roman"/>
          <w:sz w:val="24"/>
          <w:szCs w:val="24"/>
          <w:lang w:eastAsia="it-IT"/>
        </w:rPr>
        <w:t xml:space="preserve"> </w:t>
      </w:r>
      <w:r w:rsidRPr="002F13EB">
        <w:rPr>
          <w:rFonts w:ascii="Times New Roman" w:eastAsia="Times New Roman" w:hAnsi="Times New Roman" w:cs="Times New Roman"/>
          <w:sz w:val="24"/>
          <w:szCs w:val="24"/>
          <w:lang w:eastAsia="it-IT"/>
        </w:rPr>
        <w:t xml:space="preserve">favorito da un atteggiamento rivolto alla normalizzazione della vita quotidiana, pertanto finalizzata al mantenimento delle garanzie di ordine culturale, economico e sociale, </w:t>
      </w:r>
      <w:r w:rsidR="00F828AE">
        <w:rPr>
          <w:rFonts w:ascii="Times New Roman" w:eastAsia="Times New Roman" w:hAnsi="Times New Roman" w:cs="Times New Roman"/>
          <w:sz w:val="24"/>
          <w:szCs w:val="24"/>
          <w:lang w:eastAsia="it-IT"/>
        </w:rPr>
        <w:t xml:space="preserve">alla ricerca di quella </w:t>
      </w:r>
      <w:r w:rsidRPr="002F13EB">
        <w:rPr>
          <w:rFonts w:ascii="Times New Roman" w:eastAsia="Times New Roman" w:hAnsi="Times New Roman" w:cs="Times New Roman"/>
          <w:sz w:val="24"/>
          <w:szCs w:val="24"/>
          <w:lang w:eastAsia="it-IT"/>
        </w:rPr>
        <w:t xml:space="preserve">certezza assoluta che nulla possa cambiare in futuro. Tutto questo sta anche alla base dell’atteggiamento filosofico del fissismo e </w:t>
      </w:r>
      <w:r w:rsidR="00C54562">
        <w:rPr>
          <w:rFonts w:ascii="Times New Roman" w:eastAsia="Times New Roman" w:hAnsi="Times New Roman" w:cs="Times New Roman"/>
          <w:sz w:val="24"/>
          <w:szCs w:val="24"/>
          <w:lang w:eastAsia="it-IT"/>
        </w:rPr>
        <w:t>del</w:t>
      </w:r>
      <w:r w:rsidRPr="002F13EB">
        <w:rPr>
          <w:rFonts w:ascii="Times New Roman" w:eastAsia="Times New Roman" w:hAnsi="Times New Roman" w:cs="Times New Roman"/>
          <w:sz w:val="24"/>
          <w:szCs w:val="24"/>
          <w:lang w:eastAsia="it-IT"/>
        </w:rPr>
        <w:t>la nascita dell’assoluto comportamentale</w:t>
      </w:r>
      <w:r w:rsidR="005928BC">
        <w:rPr>
          <w:rFonts w:ascii="Times New Roman" w:eastAsia="Times New Roman" w:hAnsi="Times New Roman" w:cs="Times New Roman"/>
          <w:sz w:val="24"/>
          <w:szCs w:val="24"/>
          <w:lang w:eastAsia="it-IT"/>
        </w:rPr>
        <w:t xml:space="preserve"> e delle credenze</w:t>
      </w:r>
      <w:r w:rsidR="007D2B2F">
        <w:rPr>
          <w:rFonts w:ascii="Times New Roman" w:eastAsia="Times New Roman" w:hAnsi="Times New Roman" w:cs="Times New Roman"/>
          <w:sz w:val="24"/>
          <w:szCs w:val="24"/>
          <w:lang w:eastAsia="it-IT"/>
        </w:rPr>
        <w:t>, in contrasto con la posizione incerta e mai definita della reale conoscenza</w:t>
      </w:r>
      <w:r w:rsidR="00841E7C">
        <w:rPr>
          <w:rFonts w:ascii="Times New Roman" w:eastAsia="Times New Roman" w:hAnsi="Times New Roman" w:cs="Times New Roman"/>
          <w:sz w:val="24"/>
          <w:szCs w:val="24"/>
          <w:lang w:eastAsia="it-IT"/>
        </w:rPr>
        <w:t>,</w:t>
      </w:r>
      <w:r w:rsidR="007D2B2F">
        <w:rPr>
          <w:rFonts w:ascii="Times New Roman" w:eastAsia="Times New Roman" w:hAnsi="Times New Roman" w:cs="Times New Roman"/>
          <w:sz w:val="24"/>
          <w:szCs w:val="24"/>
          <w:lang w:eastAsia="it-IT"/>
        </w:rPr>
        <w:t xml:space="preserve"> quella scient</w:t>
      </w:r>
      <w:r w:rsidR="00F828AE">
        <w:rPr>
          <w:rFonts w:ascii="Times New Roman" w:eastAsia="Times New Roman" w:hAnsi="Times New Roman" w:cs="Times New Roman"/>
          <w:sz w:val="24"/>
          <w:szCs w:val="24"/>
          <w:lang w:eastAsia="it-IT"/>
        </w:rPr>
        <w:t>ifica, intrinsecamente relativa</w:t>
      </w:r>
      <w:r w:rsidR="00841E7C">
        <w:rPr>
          <w:rFonts w:ascii="Times New Roman" w:eastAsia="Times New Roman" w:hAnsi="Times New Roman" w:cs="Times New Roman"/>
          <w:sz w:val="24"/>
          <w:szCs w:val="24"/>
          <w:lang w:eastAsia="it-IT"/>
        </w:rPr>
        <w:t xml:space="preserve"> e parziale</w:t>
      </w:r>
      <w:r w:rsidR="00F828AE">
        <w:rPr>
          <w:rFonts w:ascii="Times New Roman" w:eastAsia="Times New Roman" w:hAnsi="Times New Roman" w:cs="Times New Roman"/>
          <w:sz w:val="24"/>
          <w:szCs w:val="24"/>
          <w:lang w:eastAsia="it-IT"/>
        </w:rPr>
        <w:t>.</w:t>
      </w:r>
    </w:p>
    <w:p w:rsidR="008160CF" w:rsidRDefault="00F828AE" w:rsidP="002F13EB">
      <w:pPr>
        <w:spacing w:after="0" w:line="240" w:lineRule="auto"/>
        <w:ind w:firstLine="708"/>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Le </w:t>
      </w:r>
      <w:r w:rsidR="002F13EB" w:rsidRPr="002F13EB">
        <w:rPr>
          <w:rFonts w:ascii="Times New Roman" w:eastAsia="Times New Roman" w:hAnsi="Times New Roman" w:cs="Times New Roman"/>
          <w:bCs/>
          <w:sz w:val="24"/>
          <w:szCs w:val="24"/>
          <w:lang w:eastAsia="it-IT"/>
        </w:rPr>
        <w:t>innovazioni concettuali e metodologiche che hanno trasformato la pratica conoscitiva</w:t>
      </w:r>
      <w:r>
        <w:rPr>
          <w:rFonts w:ascii="Times New Roman" w:eastAsia="Times New Roman" w:hAnsi="Times New Roman" w:cs="Times New Roman"/>
          <w:bCs/>
          <w:sz w:val="24"/>
          <w:szCs w:val="24"/>
          <w:lang w:eastAsia="it-IT"/>
        </w:rPr>
        <w:t xml:space="preserve">, a partire dal </w:t>
      </w:r>
      <w:r w:rsidR="00841E7C">
        <w:rPr>
          <w:rFonts w:ascii="Times New Roman" w:eastAsia="Times New Roman" w:hAnsi="Times New Roman" w:cs="Times New Roman"/>
          <w:bCs/>
          <w:sz w:val="24"/>
          <w:szCs w:val="24"/>
          <w:lang w:eastAsia="it-IT"/>
        </w:rPr>
        <w:t>R</w:t>
      </w:r>
      <w:r>
        <w:rPr>
          <w:rFonts w:ascii="Times New Roman" w:eastAsia="Times New Roman" w:hAnsi="Times New Roman" w:cs="Times New Roman"/>
          <w:bCs/>
          <w:sz w:val="24"/>
          <w:szCs w:val="24"/>
          <w:lang w:eastAsia="it-IT"/>
        </w:rPr>
        <w:t>inascimento</w:t>
      </w:r>
      <w:r w:rsidR="002F13EB" w:rsidRPr="002F13EB">
        <w:rPr>
          <w:rFonts w:ascii="Times New Roman" w:eastAsia="Times New Roman" w:hAnsi="Times New Roman" w:cs="Times New Roman"/>
          <w:bCs/>
          <w:sz w:val="24"/>
          <w:szCs w:val="24"/>
          <w:lang w:eastAsia="it-IT"/>
        </w:rPr>
        <w:t xml:space="preserve"> dando vita alla scienza moderna</w:t>
      </w:r>
      <w:r w:rsidR="00841E7C">
        <w:rPr>
          <w:rFonts w:ascii="Times New Roman" w:eastAsia="Times New Roman" w:hAnsi="Times New Roman" w:cs="Times New Roman"/>
          <w:bCs/>
          <w:sz w:val="24"/>
          <w:szCs w:val="24"/>
          <w:lang w:eastAsia="it-IT"/>
        </w:rPr>
        <w:t>,</w:t>
      </w:r>
      <w:r>
        <w:rPr>
          <w:rFonts w:ascii="Times New Roman" w:eastAsia="Times New Roman" w:hAnsi="Times New Roman" w:cs="Times New Roman"/>
          <w:bCs/>
          <w:sz w:val="24"/>
          <w:szCs w:val="24"/>
          <w:lang w:eastAsia="it-IT"/>
        </w:rPr>
        <w:t xml:space="preserve"> offrono </w:t>
      </w:r>
      <w:r w:rsidR="00C54562">
        <w:rPr>
          <w:rFonts w:ascii="Times New Roman" w:eastAsia="Times New Roman" w:hAnsi="Times New Roman" w:cs="Times New Roman"/>
          <w:bCs/>
          <w:sz w:val="24"/>
          <w:szCs w:val="24"/>
          <w:lang w:eastAsia="it-IT"/>
        </w:rPr>
        <w:t xml:space="preserve">invece </w:t>
      </w:r>
      <w:r>
        <w:rPr>
          <w:rFonts w:ascii="Times New Roman" w:eastAsia="Times New Roman" w:hAnsi="Times New Roman" w:cs="Times New Roman"/>
          <w:bCs/>
          <w:sz w:val="24"/>
          <w:szCs w:val="24"/>
          <w:lang w:eastAsia="it-IT"/>
        </w:rPr>
        <w:t>l</w:t>
      </w:r>
      <w:r w:rsidR="002F13EB" w:rsidRPr="002F13EB">
        <w:rPr>
          <w:rFonts w:ascii="Times New Roman" w:eastAsia="Times New Roman" w:hAnsi="Times New Roman" w:cs="Times New Roman"/>
          <w:bCs/>
          <w:sz w:val="24"/>
          <w:szCs w:val="24"/>
          <w:lang w:eastAsia="it-IT"/>
        </w:rPr>
        <w:t>a possibilità di discutere di ogni cosa e di non avere riferimenti assoluti in</w:t>
      </w:r>
      <w:r w:rsidR="009B2808">
        <w:rPr>
          <w:rFonts w:ascii="Times New Roman" w:eastAsia="Times New Roman" w:hAnsi="Times New Roman" w:cs="Times New Roman"/>
          <w:bCs/>
          <w:sz w:val="24"/>
          <w:szCs w:val="24"/>
          <w:lang w:eastAsia="it-IT"/>
        </w:rPr>
        <w:t xml:space="preserve"> </w:t>
      </w:r>
      <w:r w:rsidR="002F13EB" w:rsidRPr="002F13EB">
        <w:rPr>
          <w:rFonts w:ascii="Times New Roman" w:eastAsia="Times New Roman" w:hAnsi="Times New Roman" w:cs="Times New Roman"/>
          <w:bCs/>
          <w:sz w:val="24"/>
          <w:szCs w:val="24"/>
          <w:lang w:eastAsia="it-IT"/>
        </w:rPr>
        <w:t xml:space="preserve">termini </w:t>
      </w:r>
      <w:r w:rsidR="00841E7C">
        <w:rPr>
          <w:rFonts w:ascii="Times New Roman" w:eastAsia="Times New Roman" w:hAnsi="Times New Roman" w:cs="Times New Roman"/>
          <w:bCs/>
          <w:sz w:val="24"/>
          <w:szCs w:val="24"/>
          <w:lang w:eastAsia="it-IT"/>
        </w:rPr>
        <w:t>applicativi.</w:t>
      </w:r>
      <w:r>
        <w:rPr>
          <w:rFonts w:ascii="Times New Roman" w:eastAsia="Times New Roman" w:hAnsi="Times New Roman" w:cs="Times New Roman"/>
          <w:bCs/>
          <w:sz w:val="24"/>
          <w:szCs w:val="24"/>
          <w:lang w:eastAsia="it-IT"/>
        </w:rPr>
        <w:t xml:space="preserve"> Questa </w:t>
      </w:r>
      <w:r w:rsidR="002F13EB" w:rsidRPr="002F13EB">
        <w:rPr>
          <w:rFonts w:ascii="Times New Roman" w:eastAsia="Times New Roman" w:hAnsi="Times New Roman" w:cs="Times New Roman"/>
          <w:bCs/>
          <w:sz w:val="24"/>
          <w:szCs w:val="24"/>
          <w:lang w:eastAsia="it-IT"/>
        </w:rPr>
        <w:t>facoltà</w:t>
      </w:r>
      <w:r>
        <w:rPr>
          <w:rFonts w:ascii="Times New Roman" w:eastAsia="Times New Roman" w:hAnsi="Times New Roman" w:cs="Times New Roman"/>
          <w:bCs/>
          <w:sz w:val="24"/>
          <w:szCs w:val="24"/>
          <w:lang w:eastAsia="it-IT"/>
        </w:rPr>
        <w:t>,</w:t>
      </w:r>
      <w:r w:rsidR="002F13EB" w:rsidRPr="002F13EB">
        <w:rPr>
          <w:rFonts w:ascii="Times New Roman" w:eastAsia="Times New Roman" w:hAnsi="Times New Roman" w:cs="Times New Roman"/>
          <w:bCs/>
          <w:sz w:val="24"/>
          <w:szCs w:val="24"/>
          <w:lang w:eastAsia="it-IT"/>
        </w:rPr>
        <w:t xml:space="preserve"> peraltro acquisita non senza contrapposizioni e </w:t>
      </w:r>
      <w:r w:rsidR="00841E7C">
        <w:rPr>
          <w:rFonts w:ascii="Times New Roman" w:eastAsia="Times New Roman" w:hAnsi="Times New Roman" w:cs="Times New Roman"/>
          <w:bCs/>
          <w:sz w:val="24"/>
          <w:szCs w:val="24"/>
          <w:lang w:eastAsia="it-IT"/>
        </w:rPr>
        <w:t xml:space="preserve">dure </w:t>
      </w:r>
      <w:r w:rsidR="002F13EB" w:rsidRPr="002F13EB">
        <w:rPr>
          <w:rFonts w:ascii="Times New Roman" w:eastAsia="Times New Roman" w:hAnsi="Times New Roman" w:cs="Times New Roman"/>
          <w:bCs/>
          <w:sz w:val="24"/>
          <w:szCs w:val="24"/>
          <w:lang w:eastAsia="it-IT"/>
        </w:rPr>
        <w:t>condanne</w:t>
      </w:r>
      <w:r w:rsidR="00841E7C">
        <w:rPr>
          <w:rStyle w:val="Rimandonotaapidipagina"/>
          <w:rFonts w:ascii="Times New Roman" w:eastAsia="Times New Roman" w:hAnsi="Times New Roman" w:cs="Times New Roman"/>
          <w:bCs/>
          <w:sz w:val="24"/>
          <w:szCs w:val="24"/>
          <w:lang w:eastAsia="it-IT"/>
        </w:rPr>
        <w:footnoteReference w:id="29"/>
      </w:r>
      <w:r w:rsidR="002F13EB" w:rsidRPr="002F13EB">
        <w:rPr>
          <w:rFonts w:ascii="Times New Roman" w:eastAsia="Times New Roman" w:hAnsi="Times New Roman" w:cs="Times New Roman"/>
          <w:bCs/>
          <w:sz w:val="24"/>
          <w:szCs w:val="24"/>
          <w:lang w:eastAsia="it-IT"/>
        </w:rPr>
        <w:t xml:space="preserve">, ha consentito, nel corso degli ultimi secoli, </w:t>
      </w:r>
      <w:r w:rsidR="002F13EB" w:rsidRPr="002F13EB">
        <w:rPr>
          <w:rFonts w:ascii="Times New Roman" w:eastAsia="Times New Roman" w:hAnsi="Times New Roman" w:cs="Times New Roman"/>
          <w:bCs/>
          <w:sz w:val="24"/>
          <w:szCs w:val="24"/>
          <w:lang w:eastAsia="it-IT"/>
        </w:rPr>
        <w:lastRenderedPageBreak/>
        <w:t xml:space="preserve">di sostituire </w:t>
      </w:r>
      <w:r>
        <w:rPr>
          <w:rFonts w:ascii="Times New Roman" w:eastAsia="Times New Roman" w:hAnsi="Times New Roman" w:cs="Times New Roman"/>
          <w:bCs/>
          <w:sz w:val="24"/>
          <w:szCs w:val="24"/>
          <w:lang w:eastAsia="it-IT"/>
        </w:rPr>
        <w:t>i</w:t>
      </w:r>
      <w:r w:rsidR="002F13EB" w:rsidRPr="002F13EB">
        <w:rPr>
          <w:rFonts w:ascii="Times New Roman" w:eastAsia="Times New Roman" w:hAnsi="Times New Roman" w:cs="Times New Roman"/>
          <w:bCs/>
          <w:sz w:val="24"/>
          <w:szCs w:val="24"/>
          <w:lang w:eastAsia="it-IT"/>
        </w:rPr>
        <w:t xml:space="preserve">l principio di autorità </w:t>
      </w:r>
      <w:r>
        <w:rPr>
          <w:rFonts w:ascii="Times New Roman" w:eastAsia="Times New Roman" w:hAnsi="Times New Roman" w:cs="Times New Roman"/>
          <w:bCs/>
          <w:sz w:val="24"/>
          <w:szCs w:val="24"/>
          <w:lang w:eastAsia="it-IT"/>
        </w:rPr>
        <w:t xml:space="preserve">con </w:t>
      </w:r>
      <w:r w:rsidR="002F13EB" w:rsidRPr="002F13EB">
        <w:rPr>
          <w:rFonts w:ascii="Times New Roman" w:eastAsia="Times New Roman" w:hAnsi="Times New Roman" w:cs="Times New Roman"/>
          <w:bCs/>
          <w:sz w:val="24"/>
          <w:szCs w:val="24"/>
          <w:lang w:eastAsia="it-IT"/>
        </w:rPr>
        <w:t xml:space="preserve">quello di tolleranza per dirimere le controversie come stile di discussione tra gli uomini. </w:t>
      </w:r>
    </w:p>
    <w:p w:rsidR="002F13EB" w:rsidRPr="002F13EB" w:rsidRDefault="008160CF" w:rsidP="002F13EB">
      <w:pPr>
        <w:spacing w:after="0" w:line="240" w:lineRule="auto"/>
        <w:ind w:firstLine="708"/>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Cs/>
          <w:sz w:val="24"/>
          <w:szCs w:val="24"/>
          <w:lang w:eastAsia="it-IT"/>
        </w:rPr>
        <w:t xml:space="preserve">E questo </w:t>
      </w:r>
      <w:r w:rsidR="002F13EB" w:rsidRPr="002F13EB">
        <w:rPr>
          <w:rFonts w:ascii="Times New Roman" w:eastAsia="Times New Roman" w:hAnsi="Times New Roman" w:cs="Times New Roman"/>
          <w:bCs/>
          <w:sz w:val="24"/>
          <w:szCs w:val="24"/>
          <w:lang w:eastAsia="it-IT"/>
        </w:rPr>
        <w:t xml:space="preserve">è </w:t>
      </w:r>
      <w:r>
        <w:rPr>
          <w:rFonts w:ascii="Times New Roman" w:eastAsia="Times New Roman" w:hAnsi="Times New Roman" w:cs="Times New Roman"/>
          <w:bCs/>
          <w:sz w:val="24"/>
          <w:szCs w:val="24"/>
          <w:lang w:eastAsia="it-IT"/>
        </w:rPr>
        <w:t>il</w:t>
      </w:r>
      <w:r w:rsidR="002F13EB" w:rsidRPr="002F13EB">
        <w:rPr>
          <w:rFonts w:ascii="Times New Roman" w:eastAsia="Times New Roman" w:hAnsi="Times New Roman" w:cs="Times New Roman"/>
          <w:bCs/>
          <w:sz w:val="24"/>
          <w:szCs w:val="24"/>
          <w:lang w:eastAsia="it-IT"/>
        </w:rPr>
        <w:t xml:space="preserve"> modo </w:t>
      </w:r>
      <w:r w:rsidR="008B4946">
        <w:rPr>
          <w:rFonts w:ascii="Times New Roman" w:eastAsia="Times New Roman" w:hAnsi="Times New Roman" w:cs="Times New Roman"/>
          <w:bCs/>
          <w:sz w:val="24"/>
          <w:szCs w:val="24"/>
          <w:lang w:eastAsia="it-IT"/>
        </w:rPr>
        <w:t xml:space="preserve">giusto </w:t>
      </w:r>
      <w:r w:rsidR="002F13EB" w:rsidRPr="002F13EB">
        <w:rPr>
          <w:rFonts w:ascii="Times New Roman" w:eastAsia="Times New Roman" w:hAnsi="Times New Roman" w:cs="Times New Roman"/>
          <w:bCs/>
          <w:sz w:val="24"/>
          <w:szCs w:val="24"/>
          <w:lang w:eastAsia="it-IT"/>
        </w:rPr>
        <w:t>di fare</w:t>
      </w:r>
      <w:r w:rsidR="009B2808">
        <w:rPr>
          <w:rFonts w:ascii="Times New Roman" w:eastAsia="Times New Roman" w:hAnsi="Times New Roman" w:cs="Times New Roman"/>
          <w:bCs/>
          <w:sz w:val="24"/>
          <w:szCs w:val="24"/>
          <w:lang w:eastAsia="it-IT"/>
        </w:rPr>
        <w:t xml:space="preserve"> </w:t>
      </w:r>
      <w:r w:rsidR="00F828AE">
        <w:rPr>
          <w:rFonts w:ascii="Times New Roman" w:eastAsia="Times New Roman" w:hAnsi="Times New Roman" w:cs="Times New Roman"/>
          <w:bCs/>
          <w:sz w:val="24"/>
          <w:szCs w:val="24"/>
          <w:lang w:eastAsia="it-IT"/>
        </w:rPr>
        <w:t>nei riguard</w:t>
      </w:r>
      <w:r w:rsidR="00841E7C">
        <w:rPr>
          <w:rFonts w:ascii="Times New Roman" w:eastAsia="Times New Roman" w:hAnsi="Times New Roman" w:cs="Times New Roman"/>
          <w:bCs/>
          <w:sz w:val="24"/>
          <w:szCs w:val="24"/>
          <w:lang w:eastAsia="it-IT"/>
        </w:rPr>
        <w:t>i</w:t>
      </w:r>
      <w:r w:rsidR="00F828AE">
        <w:rPr>
          <w:rFonts w:ascii="Times New Roman" w:eastAsia="Times New Roman" w:hAnsi="Times New Roman" w:cs="Times New Roman"/>
          <w:bCs/>
          <w:sz w:val="24"/>
          <w:szCs w:val="24"/>
          <w:lang w:eastAsia="it-IT"/>
        </w:rPr>
        <w:t xml:space="preserve"> del quale il contributo delle discipline naturalistiche e dei naturalisti </w:t>
      </w:r>
      <w:r w:rsidR="002F13EB" w:rsidRPr="002F13EB">
        <w:rPr>
          <w:rFonts w:ascii="Times New Roman" w:eastAsia="Times New Roman" w:hAnsi="Times New Roman" w:cs="Times New Roman"/>
          <w:bCs/>
          <w:sz w:val="24"/>
          <w:szCs w:val="24"/>
          <w:lang w:eastAsia="it-IT"/>
        </w:rPr>
        <w:t xml:space="preserve">è stato </w:t>
      </w:r>
      <w:r w:rsidR="009B2808">
        <w:rPr>
          <w:rFonts w:ascii="Times New Roman" w:eastAsia="Times New Roman" w:hAnsi="Times New Roman" w:cs="Times New Roman"/>
          <w:bCs/>
          <w:sz w:val="24"/>
          <w:szCs w:val="24"/>
          <w:lang w:eastAsia="it-IT"/>
        </w:rPr>
        <w:t>fondamentale</w:t>
      </w:r>
      <w:r w:rsidR="002F13EB" w:rsidRPr="002F13EB">
        <w:rPr>
          <w:rFonts w:ascii="Times New Roman" w:eastAsia="Times New Roman" w:hAnsi="Times New Roman" w:cs="Times New Roman"/>
          <w:bCs/>
          <w:sz w:val="24"/>
          <w:szCs w:val="24"/>
          <w:lang w:eastAsia="it-IT"/>
        </w:rPr>
        <w:t>.</w:t>
      </w:r>
    </w:p>
    <w:p w:rsidR="002F13EB" w:rsidRDefault="002F13EB" w:rsidP="0025021D">
      <w:pPr>
        <w:pStyle w:val="NormaleWeb"/>
        <w:kinsoku w:val="0"/>
        <w:overflowPunct w:val="0"/>
        <w:spacing w:before="0" w:beforeAutospacing="0" w:after="0" w:afterAutospacing="0"/>
        <w:ind w:firstLine="708"/>
        <w:jc w:val="both"/>
        <w:textAlignment w:val="baseline"/>
        <w:rPr>
          <w:rFonts w:eastAsiaTheme="minorEastAsia" w:cstheme="minorBidi"/>
          <w:bCs/>
          <w:kern w:val="24"/>
        </w:rPr>
      </w:pPr>
    </w:p>
    <w:p w:rsidR="00E246AD" w:rsidRDefault="00E246AD" w:rsidP="00397096">
      <w:pPr>
        <w:pStyle w:val="NormaleWeb"/>
        <w:kinsoku w:val="0"/>
        <w:overflowPunct w:val="0"/>
        <w:spacing w:before="0" w:beforeAutospacing="0" w:after="0" w:afterAutospacing="0"/>
        <w:jc w:val="both"/>
        <w:textAlignment w:val="baseline"/>
        <w:rPr>
          <w:rFonts w:eastAsiaTheme="minorEastAsia" w:cstheme="minorBidi"/>
          <w:bCs/>
          <w:kern w:val="24"/>
        </w:rPr>
      </w:pPr>
    </w:p>
    <w:p w:rsidR="000D001C" w:rsidRPr="00F828AE" w:rsidRDefault="00F828AE" w:rsidP="00F828AE">
      <w:pPr>
        <w:pStyle w:val="NormaleWeb"/>
        <w:kinsoku w:val="0"/>
        <w:overflowPunct w:val="0"/>
        <w:spacing w:before="0" w:beforeAutospacing="0" w:after="0" w:afterAutospacing="0"/>
        <w:ind w:firstLine="708"/>
        <w:jc w:val="both"/>
        <w:textAlignment w:val="baseline"/>
        <w:rPr>
          <w:b/>
          <w:i/>
        </w:rPr>
      </w:pPr>
      <w:r w:rsidRPr="00F828AE">
        <w:rPr>
          <w:b/>
          <w:i/>
        </w:rPr>
        <w:t>Bibliografia essenziale</w:t>
      </w:r>
      <w:r w:rsidR="00EA4BDD" w:rsidRPr="00F828AE">
        <w:rPr>
          <w:b/>
          <w:i/>
        </w:rPr>
        <w:tab/>
      </w:r>
    </w:p>
    <w:p w:rsidR="000F6015" w:rsidRPr="000F6015" w:rsidRDefault="000F6015" w:rsidP="000F6015">
      <w:pPr>
        <w:spacing w:after="0" w:line="240" w:lineRule="auto"/>
        <w:jc w:val="both"/>
        <w:rPr>
          <w:rFonts w:ascii="Times New Roman" w:eastAsia="Times New Roman" w:hAnsi="Times New Roman" w:cs="Times New Roman"/>
          <w:sz w:val="24"/>
          <w:szCs w:val="24"/>
          <w:lang w:eastAsia="it-IT"/>
        </w:rPr>
      </w:pPr>
      <w:proofErr w:type="spellStart"/>
      <w:r w:rsidRPr="000F6015">
        <w:rPr>
          <w:rFonts w:ascii="Times New Roman" w:eastAsia="Times New Roman" w:hAnsi="Times New Roman" w:cs="Times New Roman"/>
          <w:sz w:val="24"/>
          <w:szCs w:val="24"/>
          <w:lang w:eastAsia="it-IT"/>
        </w:rPr>
        <w:t>Bonincelli</w:t>
      </w:r>
      <w:proofErr w:type="spellEnd"/>
      <w:r w:rsidRPr="000F6015">
        <w:rPr>
          <w:rFonts w:ascii="Times New Roman" w:eastAsia="Times New Roman" w:hAnsi="Times New Roman" w:cs="Times New Roman"/>
          <w:sz w:val="24"/>
          <w:szCs w:val="24"/>
          <w:lang w:eastAsia="it-IT"/>
        </w:rPr>
        <w:t xml:space="preserve"> E., 1999: Il cervello, la mente e l’anima, le straordinarie scoperte sull’intelligenza umana; Oscar Saggi Mondadori.</w:t>
      </w:r>
    </w:p>
    <w:p w:rsidR="000F6015" w:rsidRPr="000F6015" w:rsidRDefault="000F6015" w:rsidP="000F6015">
      <w:pPr>
        <w:widowControl w:val="0"/>
        <w:spacing w:after="0" w:line="240" w:lineRule="auto"/>
        <w:ind w:firstLine="708"/>
        <w:jc w:val="both"/>
        <w:rPr>
          <w:rFonts w:ascii="Times New Roman" w:eastAsia="Times New Roman" w:hAnsi="Times New Roman" w:cs="Times New Roman"/>
          <w:sz w:val="24"/>
          <w:szCs w:val="24"/>
          <w:lang w:eastAsia="it-IT"/>
        </w:rPr>
      </w:pPr>
      <w:proofErr w:type="spellStart"/>
      <w:r w:rsidRPr="000F6015">
        <w:rPr>
          <w:rFonts w:ascii="Times New Roman" w:eastAsia="Times New Roman" w:hAnsi="Times New Roman" w:cs="Times New Roman"/>
          <w:sz w:val="24"/>
          <w:szCs w:val="24"/>
          <w:lang w:val="fr-FR" w:eastAsia="it-IT"/>
        </w:rPr>
        <w:t>Bosinski</w:t>
      </w:r>
      <w:proofErr w:type="spellEnd"/>
      <w:r w:rsidRPr="000F6015">
        <w:rPr>
          <w:rFonts w:ascii="Times New Roman" w:eastAsia="Times New Roman" w:hAnsi="Times New Roman" w:cs="Times New Roman"/>
          <w:sz w:val="24"/>
          <w:szCs w:val="24"/>
          <w:lang w:val="fr-FR" w:eastAsia="it-IT"/>
        </w:rPr>
        <w:t xml:space="preserve"> G. (1996): Les origines de l’homme en Europe et en Asie: atlas des sites du paléolithique inférieur. </w:t>
      </w:r>
      <w:proofErr w:type="spellStart"/>
      <w:r w:rsidRPr="000F6015">
        <w:rPr>
          <w:rFonts w:ascii="Times New Roman" w:eastAsia="Times New Roman" w:hAnsi="Times New Roman" w:cs="Times New Roman"/>
          <w:sz w:val="24"/>
          <w:szCs w:val="24"/>
          <w:lang w:eastAsia="it-IT"/>
        </w:rPr>
        <w:t>Editions</w:t>
      </w:r>
      <w:proofErr w:type="spellEnd"/>
      <w:r w:rsidRPr="000F6015">
        <w:rPr>
          <w:rFonts w:ascii="Times New Roman" w:eastAsia="Times New Roman" w:hAnsi="Times New Roman" w:cs="Times New Roman"/>
          <w:sz w:val="24"/>
          <w:szCs w:val="24"/>
          <w:lang w:eastAsia="it-IT"/>
        </w:rPr>
        <w:t xml:space="preserve"> </w:t>
      </w:r>
      <w:proofErr w:type="spellStart"/>
      <w:r w:rsidRPr="000F6015">
        <w:rPr>
          <w:rFonts w:ascii="Times New Roman" w:eastAsia="Times New Roman" w:hAnsi="Times New Roman" w:cs="Times New Roman"/>
          <w:sz w:val="24"/>
          <w:szCs w:val="24"/>
          <w:lang w:eastAsia="it-IT"/>
        </w:rPr>
        <w:t>errance</w:t>
      </w:r>
      <w:proofErr w:type="spellEnd"/>
      <w:r w:rsidRPr="000F6015">
        <w:rPr>
          <w:rFonts w:ascii="Times New Roman" w:eastAsia="Times New Roman" w:hAnsi="Times New Roman" w:cs="Times New Roman"/>
          <w:sz w:val="24"/>
          <w:szCs w:val="24"/>
          <w:lang w:eastAsia="it-IT"/>
        </w:rPr>
        <w:t>, Paris, pp. 1- 175.</w:t>
      </w:r>
    </w:p>
    <w:p w:rsidR="000F6015" w:rsidRPr="000F6015" w:rsidRDefault="000F6015" w:rsidP="000F6015">
      <w:pPr>
        <w:spacing w:after="0" w:line="240" w:lineRule="auto"/>
        <w:ind w:firstLine="708"/>
        <w:jc w:val="both"/>
        <w:rPr>
          <w:rFonts w:ascii="Times New Roman" w:eastAsia="Times New Roman" w:hAnsi="Times New Roman" w:cs="Times New Roman"/>
          <w:sz w:val="24"/>
          <w:szCs w:val="24"/>
          <w:lang w:eastAsia="it-IT"/>
        </w:rPr>
      </w:pPr>
      <w:proofErr w:type="spellStart"/>
      <w:r w:rsidRPr="000F6015">
        <w:rPr>
          <w:rFonts w:ascii="Times New Roman" w:eastAsia="Times New Roman" w:hAnsi="Times New Roman" w:cs="Times New Roman"/>
          <w:sz w:val="24"/>
          <w:szCs w:val="24"/>
          <w:lang w:eastAsia="it-IT"/>
        </w:rPr>
        <w:t>Budiansky</w:t>
      </w:r>
      <w:proofErr w:type="spellEnd"/>
      <w:r w:rsidRPr="000F6015">
        <w:rPr>
          <w:rFonts w:ascii="Times New Roman" w:eastAsia="Times New Roman" w:hAnsi="Times New Roman" w:cs="Times New Roman"/>
          <w:sz w:val="24"/>
          <w:szCs w:val="24"/>
          <w:lang w:eastAsia="it-IT"/>
        </w:rPr>
        <w:t xml:space="preserve">, S., 1998: Se un leone parlasse, l’intelligenza animale e l’evoluzione della coscienze; Baldini e </w:t>
      </w:r>
      <w:proofErr w:type="spellStart"/>
      <w:r w:rsidRPr="000F6015">
        <w:rPr>
          <w:rFonts w:ascii="Times New Roman" w:eastAsia="Times New Roman" w:hAnsi="Times New Roman" w:cs="Times New Roman"/>
          <w:sz w:val="24"/>
          <w:szCs w:val="24"/>
          <w:lang w:eastAsia="it-IT"/>
        </w:rPr>
        <w:t>Castoldi</w:t>
      </w:r>
      <w:proofErr w:type="spellEnd"/>
      <w:r w:rsidRPr="000F6015">
        <w:rPr>
          <w:rFonts w:ascii="Times New Roman" w:eastAsia="Times New Roman" w:hAnsi="Times New Roman" w:cs="Times New Roman"/>
          <w:sz w:val="24"/>
          <w:szCs w:val="24"/>
          <w:lang w:eastAsia="it-IT"/>
        </w:rPr>
        <w:t>, Milano.</w:t>
      </w:r>
    </w:p>
    <w:p w:rsidR="000F6015" w:rsidRPr="000F6015" w:rsidRDefault="000F6015" w:rsidP="000F6015">
      <w:pPr>
        <w:spacing w:after="0" w:line="240" w:lineRule="auto"/>
        <w:jc w:val="both"/>
        <w:rPr>
          <w:rFonts w:ascii="Times New Roman" w:eastAsia="Times New Roman" w:hAnsi="Times New Roman" w:cs="Times New Roman"/>
          <w:sz w:val="24"/>
          <w:szCs w:val="24"/>
          <w:lang w:val="fr-FR" w:eastAsia="it-IT"/>
        </w:rPr>
      </w:pPr>
      <w:r w:rsidRPr="000F6015">
        <w:rPr>
          <w:rFonts w:ascii="Times New Roman" w:eastAsia="Times New Roman" w:hAnsi="Times New Roman" w:cs="Times New Roman"/>
          <w:sz w:val="24"/>
          <w:szCs w:val="24"/>
          <w:lang w:eastAsia="it-IT"/>
        </w:rPr>
        <w:tab/>
      </w:r>
      <w:proofErr w:type="spellStart"/>
      <w:r w:rsidRPr="000F6015">
        <w:rPr>
          <w:rFonts w:ascii="Times New Roman" w:eastAsia="Times New Roman" w:hAnsi="Times New Roman" w:cs="Times New Roman"/>
          <w:sz w:val="24"/>
          <w:szCs w:val="24"/>
          <w:lang w:val="fr-FR" w:eastAsia="it-IT"/>
        </w:rPr>
        <w:t>Chavaillon</w:t>
      </w:r>
      <w:proofErr w:type="spellEnd"/>
      <w:r w:rsidRPr="000F6015">
        <w:rPr>
          <w:rFonts w:ascii="Times New Roman" w:eastAsia="Times New Roman" w:hAnsi="Times New Roman" w:cs="Times New Roman"/>
          <w:sz w:val="24"/>
          <w:szCs w:val="24"/>
          <w:lang w:val="fr-FR" w:eastAsia="it-IT"/>
        </w:rPr>
        <w:t xml:space="preserve"> J., 1996: L’âge d’or de l’Humanité, chroniques du Paléolithique; Editions Odile Jacob.</w:t>
      </w:r>
    </w:p>
    <w:p w:rsidR="000F6015" w:rsidRPr="000F6015" w:rsidRDefault="000F6015" w:rsidP="000F6015">
      <w:pPr>
        <w:spacing w:after="0" w:line="240" w:lineRule="auto"/>
        <w:jc w:val="both"/>
        <w:rPr>
          <w:rFonts w:ascii="Times New Roman" w:eastAsia="Times New Roman" w:hAnsi="Times New Roman" w:cs="Times New Roman"/>
          <w:sz w:val="24"/>
          <w:szCs w:val="24"/>
          <w:lang w:eastAsia="it-IT"/>
        </w:rPr>
      </w:pPr>
      <w:r w:rsidRPr="009E3D0A">
        <w:rPr>
          <w:rFonts w:ascii="Times New Roman" w:eastAsia="Times New Roman" w:hAnsi="Times New Roman" w:cs="Times New Roman"/>
          <w:sz w:val="24"/>
          <w:szCs w:val="24"/>
          <w:lang w:val="fr-FR" w:eastAsia="it-IT"/>
        </w:rPr>
        <w:tab/>
      </w:r>
      <w:r w:rsidRPr="000F6015">
        <w:rPr>
          <w:rFonts w:ascii="Times New Roman" w:eastAsia="Times New Roman" w:hAnsi="Times New Roman" w:cs="Times New Roman"/>
          <w:sz w:val="24"/>
          <w:szCs w:val="24"/>
          <w:lang w:eastAsia="it-IT"/>
        </w:rPr>
        <w:t xml:space="preserve">Chomsky N., 1991: Linguaggio e problemi della </w:t>
      </w:r>
      <w:proofErr w:type="spellStart"/>
      <w:r w:rsidRPr="000F6015">
        <w:rPr>
          <w:rFonts w:ascii="Times New Roman" w:eastAsia="Times New Roman" w:hAnsi="Times New Roman" w:cs="Times New Roman"/>
          <w:sz w:val="24"/>
          <w:szCs w:val="24"/>
          <w:lang w:eastAsia="it-IT"/>
        </w:rPr>
        <w:t>conoiscenza</w:t>
      </w:r>
      <w:proofErr w:type="spellEnd"/>
      <w:r w:rsidRPr="000F6015">
        <w:rPr>
          <w:rFonts w:ascii="Times New Roman" w:eastAsia="Times New Roman" w:hAnsi="Times New Roman" w:cs="Times New Roman"/>
          <w:sz w:val="24"/>
          <w:szCs w:val="24"/>
          <w:lang w:eastAsia="it-IT"/>
        </w:rPr>
        <w:t>; Il Mulino, Bologna.</w:t>
      </w:r>
    </w:p>
    <w:p w:rsidR="000F6015" w:rsidRPr="000F6015" w:rsidRDefault="000F6015" w:rsidP="000F6015">
      <w:pPr>
        <w:spacing w:after="0" w:line="240" w:lineRule="auto"/>
        <w:ind w:firstLine="708"/>
        <w:jc w:val="both"/>
        <w:rPr>
          <w:rFonts w:ascii="Times New Roman" w:eastAsia="Times New Roman" w:hAnsi="Times New Roman" w:cs="Times New Roman"/>
          <w:sz w:val="24"/>
          <w:szCs w:val="24"/>
          <w:lang w:eastAsia="it-IT"/>
        </w:rPr>
      </w:pPr>
      <w:proofErr w:type="spellStart"/>
      <w:r w:rsidRPr="000F6015">
        <w:rPr>
          <w:rFonts w:ascii="Times New Roman" w:eastAsia="Times New Roman" w:hAnsi="Times New Roman" w:cs="Times New Roman"/>
          <w:sz w:val="24"/>
          <w:szCs w:val="24"/>
          <w:lang w:eastAsia="it-IT"/>
        </w:rPr>
        <w:t>Coppens</w:t>
      </w:r>
      <w:proofErr w:type="spellEnd"/>
      <w:r w:rsidRPr="000F6015">
        <w:rPr>
          <w:rFonts w:ascii="Times New Roman" w:eastAsia="Times New Roman" w:hAnsi="Times New Roman" w:cs="Times New Roman"/>
          <w:sz w:val="24"/>
          <w:szCs w:val="24"/>
          <w:lang w:eastAsia="it-IT"/>
        </w:rPr>
        <w:t xml:space="preserve"> Y., 1988: </w:t>
      </w:r>
      <w:proofErr w:type="spellStart"/>
      <w:r w:rsidRPr="000F6015">
        <w:rPr>
          <w:rFonts w:ascii="Times New Roman" w:eastAsia="Times New Roman" w:hAnsi="Times New Roman" w:cs="Times New Roman"/>
          <w:sz w:val="24"/>
          <w:szCs w:val="24"/>
          <w:lang w:eastAsia="it-IT"/>
        </w:rPr>
        <w:t>Ominoidi</w:t>
      </w:r>
      <w:proofErr w:type="spellEnd"/>
      <w:r w:rsidRPr="000F6015">
        <w:rPr>
          <w:rFonts w:ascii="Times New Roman" w:eastAsia="Times New Roman" w:hAnsi="Times New Roman" w:cs="Times New Roman"/>
          <w:sz w:val="24"/>
          <w:szCs w:val="24"/>
          <w:lang w:eastAsia="it-IT"/>
        </w:rPr>
        <w:t xml:space="preserve">, Ominidi, Uomini; </w:t>
      </w:r>
      <w:proofErr w:type="spellStart"/>
      <w:r w:rsidRPr="000F6015">
        <w:rPr>
          <w:rFonts w:ascii="Times New Roman" w:eastAsia="Times New Roman" w:hAnsi="Times New Roman" w:cs="Times New Roman"/>
          <w:sz w:val="24"/>
          <w:szCs w:val="24"/>
          <w:lang w:eastAsia="it-IT"/>
        </w:rPr>
        <w:t>Jaka</w:t>
      </w:r>
      <w:proofErr w:type="spellEnd"/>
      <w:r w:rsidRPr="000F6015">
        <w:rPr>
          <w:rFonts w:ascii="Times New Roman" w:eastAsia="Times New Roman" w:hAnsi="Times New Roman" w:cs="Times New Roman"/>
          <w:sz w:val="24"/>
          <w:szCs w:val="24"/>
          <w:lang w:eastAsia="it-IT"/>
        </w:rPr>
        <w:t xml:space="preserve"> Book, Milano.</w:t>
      </w:r>
    </w:p>
    <w:p w:rsidR="000F6015" w:rsidRPr="000F6015" w:rsidRDefault="000F6015" w:rsidP="000F6015">
      <w:pPr>
        <w:spacing w:after="0" w:line="240" w:lineRule="auto"/>
        <w:jc w:val="both"/>
        <w:rPr>
          <w:rFonts w:ascii="Times New Roman" w:eastAsia="Times New Roman" w:hAnsi="Times New Roman" w:cs="Times New Roman"/>
          <w:sz w:val="24"/>
          <w:szCs w:val="24"/>
          <w:lang w:eastAsia="it-IT"/>
        </w:rPr>
      </w:pPr>
      <w:r w:rsidRPr="000F6015">
        <w:rPr>
          <w:rFonts w:ascii="Times New Roman" w:eastAsia="Times New Roman" w:hAnsi="Times New Roman" w:cs="Times New Roman"/>
          <w:sz w:val="24"/>
          <w:szCs w:val="24"/>
          <w:lang w:eastAsia="it-IT"/>
        </w:rPr>
        <w:tab/>
        <w:t>Facchini F., 1999: Evoluzione umana e cultura; Editrice La Scuola, Brescia.</w:t>
      </w:r>
    </w:p>
    <w:p w:rsidR="000F6015" w:rsidRPr="000F6015" w:rsidRDefault="000F6015" w:rsidP="000F6015">
      <w:pPr>
        <w:spacing w:after="0" w:line="240" w:lineRule="auto"/>
        <w:jc w:val="both"/>
        <w:rPr>
          <w:rFonts w:ascii="Times New Roman" w:eastAsia="Times New Roman" w:hAnsi="Times New Roman" w:cs="Times New Roman"/>
          <w:sz w:val="24"/>
          <w:szCs w:val="24"/>
          <w:lang w:eastAsia="it-IT"/>
        </w:rPr>
      </w:pPr>
      <w:r w:rsidRPr="000F6015">
        <w:rPr>
          <w:rFonts w:ascii="Times New Roman" w:eastAsia="Times New Roman" w:hAnsi="Times New Roman" w:cs="Times New Roman"/>
          <w:sz w:val="24"/>
          <w:szCs w:val="24"/>
          <w:lang w:eastAsia="it-IT"/>
        </w:rPr>
        <w:tab/>
      </w:r>
      <w:proofErr w:type="spellStart"/>
      <w:r w:rsidRPr="000F6015">
        <w:rPr>
          <w:rFonts w:ascii="Times New Roman" w:eastAsia="Times New Roman" w:hAnsi="Times New Roman" w:cs="Times New Roman"/>
          <w:sz w:val="24"/>
          <w:szCs w:val="24"/>
          <w:lang w:eastAsia="it-IT"/>
        </w:rPr>
        <w:t>Foley</w:t>
      </w:r>
      <w:proofErr w:type="spellEnd"/>
      <w:r w:rsidRPr="000F6015">
        <w:rPr>
          <w:rFonts w:ascii="Times New Roman" w:eastAsia="Times New Roman" w:hAnsi="Times New Roman" w:cs="Times New Roman"/>
          <w:sz w:val="24"/>
          <w:szCs w:val="24"/>
          <w:lang w:eastAsia="it-IT"/>
        </w:rPr>
        <w:t xml:space="preserve"> R., 1999: Gli umani prima dell’umanità, una </w:t>
      </w:r>
      <w:proofErr w:type="spellStart"/>
      <w:r w:rsidRPr="000F6015">
        <w:rPr>
          <w:rFonts w:ascii="Times New Roman" w:eastAsia="Times New Roman" w:hAnsi="Times New Roman" w:cs="Times New Roman"/>
          <w:sz w:val="24"/>
          <w:szCs w:val="24"/>
          <w:lang w:eastAsia="it-IT"/>
        </w:rPr>
        <w:t>propsettiva</w:t>
      </w:r>
      <w:proofErr w:type="spellEnd"/>
      <w:r w:rsidRPr="000F6015">
        <w:rPr>
          <w:rFonts w:ascii="Times New Roman" w:eastAsia="Times New Roman" w:hAnsi="Times New Roman" w:cs="Times New Roman"/>
          <w:sz w:val="24"/>
          <w:szCs w:val="24"/>
          <w:lang w:eastAsia="it-IT"/>
        </w:rPr>
        <w:t xml:space="preserve"> evolutiva; Editori Riuniti.</w:t>
      </w:r>
    </w:p>
    <w:p w:rsidR="000F6015" w:rsidRPr="000F6015" w:rsidRDefault="000F6015" w:rsidP="000F6015">
      <w:pPr>
        <w:spacing w:after="0" w:line="240" w:lineRule="auto"/>
        <w:ind w:firstLine="708"/>
        <w:jc w:val="both"/>
        <w:rPr>
          <w:rFonts w:ascii="Times New Roman" w:eastAsia="Times New Roman" w:hAnsi="Times New Roman" w:cs="Times New Roman"/>
          <w:sz w:val="24"/>
          <w:szCs w:val="24"/>
          <w:lang w:eastAsia="it-IT"/>
        </w:rPr>
      </w:pPr>
      <w:proofErr w:type="spellStart"/>
      <w:r w:rsidRPr="000F6015">
        <w:rPr>
          <w:rFonts w:ascii="Times New Roman" w:eastAsia="Times New Roman" w:hAnsi="Times New Roman" w:cs="Times New Roman"/>
          <w:sz w:val="24"/>
          <w:szCs w:val="24"/>
          <w:lang w:eastAsia="it-IT"/>
        </w:rPr>
        <w:t>Leroi-Gourhan</w:t>
      </w:r>
      <w:proofErr w:type="spellEnd"/>
      <w:r w:rsidRPr="000F6015">
        <w:rPr>
          <w:rFonts w:ascii="Times New Roman" w:eastAsia="Times New Roman" w:hAnsi="Times New Roman" w:cs="Times New Roman"/>
          <w:sz w:val="24"/>
          <w:szCs w:val="24"/>
          <w:lang w:eastAsia="it-IT"/>
        </w:rPr>
        <w:t xml:space="preserve"> A., 1977: Il gesto e la parola; Tomo I e Tomo II, Giulio Einaudi editore.</w:t>
      </w:r>
    </w:p>
    <w:p w:rsidR="000F6015" w:rsidRPr="000F6015" w:rsidRDefault="000F6015" w:rsidP="000F6015">
      <w:pPr>
        <w:spacing w:after="0" w:line="240" w:lineRule="auto"/>
        <w:jc w:val="both"/>
        <w:rPr>
          <w:rFonts w:ascii="Times New Roman" w:eastAsia="Times New Roman" w:hAnsi="Times New Roman" w:cs="Times New Roman"/>
          <w:sz w:val="24"/>
          <w:szCs w:val="24"/>
          <w:lang w:eastAsia="it-IT"/>
        </w:rPr>
      </w:pPr>
      <w:r w:rsidRPr="000F6015">
        <w:rPr>
          <w:rFonts w:ascii="Times New Roman" w:eastAsia="Times New Roman" w:hAnsi="Times New Roman" w:cs="Times New Roman"/>
          <w:sz w:val="24"/>
          <w:szCs w:val="24"/>
          <w:lang w:eastAsia="it-IT"/>
        </w:rPr>
        <w:tab/>
        <w:t xml:space="preserve">Oliverio A., 2001: La mente, istruzioni per l’uso; Rizzoli </w:t>
      </w:r>
    </w:p>
    <w:p w:rsidR="000F6015" w:rsidRPr="000F6015" w:rsidRDefault="000F6015" w:rsidP="000F6015">
      <w:pPr>
        <w:spacing w:after="0" w:line="240" w:lineRule="auto"/>
        <w:ind w:firstLine="708"/>
        <w:jc w:val="both"/>
        <w:rPr>
          <w:rFonts w:ascii="Times New Roman" w:eastAsia="Times New Roman" w:hAnsi="Times New Roman" w:cs="Times New Roman"/>
          <w:sz w:val="24"/>
          <w:szCs w:val="24"/>
          <w:lang w:eastAsia="it-IT"/>
        </w:rPr>
      </w:pPr>
      <w:proofErr w:type="spellStart"/>
      <w:r w:rsidRPr="000F6015">
        <w:rPr>
          <w:rFonts w:ascii="Times New Roman" w:eastAsia="Times New Roman" w:hAnsi="Times New Roman" w:cs="Times New Roman"/>
          <w:sz w:val="24"/>
          <w:szCs w:val="24"/>
          <w:lang w:eastAsia="it-IT"/>
        </w:rPr>
        <w:t>Pinker</w:t>
      </w:r>
      <w:proofErr w:type="spellEnd"/>
      <w:r w:rsidRPr="000F6015">
        <w:rPr>
          <w:rFonts w:ascii="Times New Roman" w:eastAsia="Times New Roman" w:hAnsi="Times New Roman" w:cs="Times New Roman"/>
          <w:sz w:val="24"/>
          <w:szCs w:val="24"/>
          <w:lang w:eastAsia="it-IT"/>
        </w:rPr>
        <w:t xml:space="preserve"> S., 1997: L’istinto del linguaggio; Oscar Saggi Mondadori.</w:t>
      </w:r>
    </w:p>
    <w:p w:rsidR="000F6015" w:rsidRPr="000F6015" w:rsidRDefault="000F6015" w:rsidP="000F6015">
      <w:pPr>
        <w:spacing w:after="120" w:line="240" w:lineRule="auto"/>
        <w:ind w:left="283" w:firstLine="425"/>
        <w:rPr>
          <w:rFonts w:ascii="Times New Roman" w:eastAsia="Times New Roman" w:hAnsi="Times New Roman" w:cs="Times New Roman"/>
          <w:sz w:val="24"/>
          <w:szCs w:val="24"/>
          <w:lang w:eastAsia="it-IT"/>
        </w:rPr>
      </w:pPr>
      <w:r w:rsidRPr="000F6015">
        <w:rPr>
          <w:rFonts w:ascii="Times New Roman" w:eastAsia="Times New Roman" w:hAnsi="Times New Roman" w:cs="Times New Roman"/>
          <w:sz w:val="24"/>
          <w:szCs w:val="24"/>
          <w:lang w:eastAsia="it-IT"/>
        </w:rPr>
        <w:t>Popper K. R., 1975: Conoscenza oggettiva; Armando Editore, Roma.</w:t>
      </w:r>
    </w:p>
    <w:p w:rsidR="000F6015" w:rsidRPr="000F6015" w:rsidRDefault="000F6015" w:rsidP="000F6015">
      <w:pPr>
        <w:spacing w:after="0" w:line="240" w:lineRule="auto"/>
        <w:ind w:firstLine="708"/>
        <w:jc w:val="both"/>
        <w:rPr>
          <w:rFonts w:ascii="Times New Roman" w:eastAsia="Times New Roman" w:hAnsi="Times New Roman" w:cs="Times New Roman"/>
          <w:sz w:val="24"/>
          <w:szCs w:val="24"/>
          <w:lang w:eastAsia="it-IT"/>
        </w:rPr>
      </w:pPr>
      <w:r w:rsidRPr="000F6015">
        <w:rPr>
          <w:rFonts w:ascii="Times New Roman" w:eastAsia="Times New Roman" w:hAnsi="Times New Roman" w:cs="Times New Roman"/>
          <w:sz w:val="24"/>
          <w:szCs w:val="24"/>
          <w:lang w:eastAsia="it-IT"/>
        </w:rPr>
        <w:t>Popper K. R., 1997 (ed. M. Baldini): La mia filosofia; Armando Editore, Roma.</w:t>
      </w:r>
    </w:p>
    <w:p w:rsidR="000F6015" w:rsidRPr="000F6015" w:rsidRDefault="000F6015" w:rsidP="000F6015">
      <w:pPr>
        <w:spacing w:after="0" w:line="240" w:lineRule="auto"/>
        <w:ind w:firstLine="708"/>
        <w:jc w:val="both"/>
        <w:rPr>
          <w:rFonts w:ascii="Times New Roman" w:eastAsia="Times New Roman" w:hAnsi="Times New Roman" w:cs="Times New Roman"/>
          <w:sz w:val="24"/>
          <w:szCs w:val="24"/>
          <w:lang w:eastAsia="it-IT"/>
        </w:rPr>
      </w:pPr>
      <w:r w:rsidRPr="000F6015">
        <w:rPr>
          <w:rFonts w:ascii="Times New Roman" w:eastAsia="Times New Roman" w:hAnsi="Times New Roman" w:cs="Times New Roman"/>
          <w:sz w:val="24"/>
          <w:szCs w:val="24"/>
          <w:lang w:eastAsia="it-IT"/>
        </w:rPr>
        <w:t>Popper K. R., 2000 (ed. M Baldini): Lo scopo della scienza; Armando Editore, Roma.</w:t>
      </w:r>
    </w:p>
    <w:p w:rsidR="000F6015" w:rsidRPr="000F6015" w:rsidRDefault="000F6015" w:rsidP="000F6015">
      <w:pPr>
        <w:spacing w:after="0" w:line="240" w:lineRule="auto"/>
        <w:jc w:val="both"/>
        <w:rPr>
          <w:rFonts w:ascii="Times New Roman" w:eastAsia="Times New Roman" w:hAnsi="Times New Roman" w:cs="Times New Roman"/>
          <w:sz w:val="24"/>
          <w:szCs w:val="24"/>
          <w:lang w:eastAsia="it-IT"/>
        </w:rPr>
      </w:pPr>
      <w:r w:rsidRPr="000F6015">
        <w:rPr>
          <w:rFonts w:ascii="Times New Roman" w:eastAsia="Times New Roman" w:hAnsi="Times New Roman" w:cs="Times New Roman"/>
          <w:sz w:val="24"/>
          <w:szCs w:val="24"/>
          <w:lang w:eastAsia="it-IT"/>
        </w:rPr>
        <w:tab/>
        <w:t>Stanford Craig B., 2001: Scimmie cacciatrici, il regime carnivoro all’origine del comportamento umano; Longanesi</w:t>
      </w:r>
    </w:p>
    <w:p w:rsidR="000F6015" w:rsidRPr="000F6015" w:rsidRDefault="000F6015" w:rsidP="000F6015">
      <w:pPr>
        <w:spacing w:after="120" w:line="240" w:lineRule="auto"/>
        <w:ind w:left="283" w:firstLine="425"/>
        <w:rPr>
          <w:rFonts w:ascii="Times New Roman" w:eastAsia="Times New Roman" w:hAnsi="Times New Roman" w:cs="Times New Roman"/>
          <w:sz w:val="24"/>
          <w:szCs w:val="24"/>
          <w:lang w:eastAsia="it-IT"/>
        </w:rPr>
      </w:pPr>
      <w:proofErr w:type="spellStart"/>
      <w:r w:rsidRPr="000F6015">
        <w:rPr>
          <w:rFonts w:ascii="Times New Roman" w:eastAsia="Times New Roman" w:hAnsi="Times New Roman" w:cs="Times New Roman"/>
          <w:sz w:val="24"/>
          <w:szCs w:val="24"/>
          <w:lang w:eastAsia="it-IT"/>
        </w:rPr>
        <w:t>Tattersall</w:t>
      </w:r>
      <w:proofErr w:type="spellEnd"/>
      <w:r w:rsidRPr="000F6015">
        <w:rPr>
          <w:rFonts w:ascii="Times New Roman" w:eastAsia="Times New Roman" w:hAnsi="Times New Roman" w:cs="Times New Roman"/>
          <w:sz w:val="24"/>
          <w:szCs w:val="24"/>
          <w:lang w:eastAsia="it-IT"/>
        </w:rPr>
        <w:t xml:space="preserve"> I., 2002: Umani; Le Scienze, 401, pp. 51-56.</w:t>
      </w:r>
      <w:r w:rsidR="009B2808">
        <w:rPr>
          <w:rFonts w:ascii="Times New Roman" w:eastAsia="Times New Roman" w:hAnsi="Times New Roman" w:cs="Times New Roman"/>
          <w:sz w:val="24"/>
          <w:szCs w:val="24"/>
          <w:lang w:eastAsia="it-IT"/>
        </w:rPr>
        <w:t xml:space="preserve"> </w:t>
      </w:r>
    </w:p>
    <w:p w:rsidR="00532A7D" w:rsidRDefault="00532A7D" w:rsidP="00532A7D">
      <w:pPr>
        <w:spacing w:after="0" w:line="240" w:lineRule="auto"/>
        <w:jc w:val="both"/>
        <w:rPr>
          <w:rFonts w:ascii="Times New Roman" w:eastAsiaTheme="minorEastAsia" w:hAnsi="Times New Roman"/>
          <w:bCs/>
          <w:kern w:val="24"/>
          <w:sz w:val="24"/>
          <w:szCs w:val="24"/>
          <w:lang w:eastAsia="it-IT"/>
        </w:rPr>
      </w:pPr>
    </w:p>
    <w:sectPr w:rsidR="00532A7D" w:rsidSect="002640D4">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E4B" w:rsidRDefault="00E62E4B" w:rsidP="00834390">
      <w:pPr>
        <w:spacing w:after="0" w:line="240" w:lineRule="auto"/>
      </w:pPr>
      <w:r>
        <w:separator/>
      </w:r>
    </w:p>
  </w:endnote>
  <w:endnote w:type="continuationSeparator" w:id="0">
    <w:p w:rsidR="00E62E4B" w:rsidRDefault="00E62E4B" w:rsidP="00834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E4B" w:rsidRDefault="00E62E4B" w:rsidP="00834390">
      <w:pPr>
        <w:spacing w:after="0" w:line="240" w:lineRule="auto"/>
      </w:pPr>
      <w:r>
        <w:separator/>
      </w:r>
    </w:p>
  </w:footnote>
  <w:footnote w:type="continuationSeparator" w:id="0">
    <w:p w:rsidR="00E62E4B" w:rsidRDefault="00E62E4B" w:rsidP="00834390">
      <w:pPr>
        <w:spacing w:after="0" w:line="240" w:lineRule="auto"/>
      </w:pPr>
      <w:r>
        <w:continuationSeparator/>
      </w:r>
    </w:p>
  </w:footnote>
  <w:footnote w:id="1">
    <w:p w:rsidR="00834390" w:rsidRDefault="00834390">
      <w:pPr>
        <w:pStyle w:val="Testonotaapidipagina"/>
      </w:pPr>
      <w:r w:rsidRPr="0097496E">
        <w:rPr>
          <w:rStyle w:val="Rimandonotaapidipagina"/>
        </w:rPr>
        <w:footnoteRef/>
      </w:r>
      <w:r w:rsidRPr="0097496E">
        <w:t xml:space="preserve"> Per quest’ultimo aspetto alcuni riportano all’attenzione del </w:t>
      </w:r>
      <w:r w:rsidR="00E91B27" w:rsidRPr="0097496E">
        <w:t>g</w:t>
      </w:r>
      <w:r w:rsidRPr="0097496E">
        <w:t xml:space="preserve">rande pubblico antichi racconti e profezie. L’ultimo caso </w:t>
      </w:r>
      <w:r w:rsidR="00C153DB" w:rsidRPr="0097496E">
        <w:t xml:space="preserve">è la profezia </w:t>
      </w:r>
      <w:r w:rsidR="00E91B27" w:rsidRPr="0097496E">
        <w:t>d</w:t>
      </w:r>
      <w:r w:rsidR="00C153DB" w:rsidRPr="0097496E">
        <w:t>e</w:t>
      </w:r>
      <w:r w:rsidR="00E91B27" w:rsidRPr="0097496E">
        <w:t>i Ma</w:t>
      </w:r>
      <w:r w:rsidR="00C153DB" w:rsidRPr="0097496E">
        <w:t>ya che prevede</w:t>
      </w:r>
      <w:r w:rsidR="00522FA2">
        <w:t>va</w:t>
      </w:r>
      <w:r w:rsidR="00C153DB" w:rsidRPr="0097496E">
        <w:t xml:space="preserve"> la fine del mondo il 21 dicembre 2012</w:t>
      </w:r>
      <w:r w:rsidRPr="0097496E">
        <w:t>. Più banali sono le previsioni degli oroscopi,</w:t>
      </w:r>
      <w:r w:rsidR="00E91B27" w:rsidRPr="0097496E">
        <w:t xml:space="preserve"> dei</w:t>
      </w:r>
      <w:r w:rsidRPr="0097496E">
        <w:t xml:space="preserve"> maghi, </w:t>
      </w:r>
      <w:r w:rsidR="00E91B27" w:rsidRPr="0097496E">
        <w:t>delle fattucchiere che ancora oggi purtroppo sono molto numerosi</w:t>
      </w:r>
      <w:r w:rsidRPr="0097496E">
        <w:t>.</w:t>
      </w:r>
    </w:p>
  </w:footnote>
  <w:footnote w:id="2">
    <w:p w:rsidR="00834390" w:rsidRDefault="00834390">
      <w:pPr>
        <w:pStyle w:val="Testonotaapidipagina"/>
      </w:pPr>
      <w:r>
        <w:rPr>
          <w:rStyle w:val="Rimandonotaapidipagina"/>
        </w:rPr>
        <w:footnoteRef/>
      </w:r>
      <w:r>
        <w:t xml:space="preserve"> </w:t>
      </w:r>
      <w:r>
        <w:rPr>
          <w:rFonts w:eastAsiaTheme="minorEastAsia"/>
          <w:bCs/>
          <w:kern w:val="24"/>
        </w:rPr>
        <w:t>Q</w:t>
      </w:r>
      <w:r w:rsidRPr="00532A7D">
        <w:rPr>
          <w:rFonts w:eastAsiaTheme="minorEastAsia"/>
          <w:bCs/>
          <w:kern w:val="24"/>
        </w:rPr>
        <w:t>uesta prerogativa è valida anche per composizioni uguali che cambiano per il tono, le pause, i gesti, l’esperienza</w:t>
      </w:r>
      <w:r>
        <w:rPr>
          <w:rFonts w:eastAsiaTheme="minorEastAsia"/>
          <w:bCs/>
          <w:kern w:val="24"/>
        </w:rPr>
        <w:t>, ecc.</w:t>
      </w:r>
    </w:p>
  </w:footnote>
  <w:footnote w:id="3">
    <w:p w:rsidR="00973C95" w:rsidRPr="00806A57" w:rsidRDefault="00973C95" w:rsidP="00806A57">
      <w:pPr>
        <w:pStyle w:val="NormaleWeb"/>
        <w:kinsoku w:val="0"/>
        <w:overflowPunct w:val="0"/>
        <w:spacing w:before="0" w:beforeAutospacing="0" w:after="0" w:afterAutospacing="0"/>
        <w:jc w:val="both"/>
        <w:textAlignment w:val="baseline"/>
        <w:rPr>
          <w:rFonts w:asciiTheme="minorHAnsi" w:hAnsiTheme="minorHAnsi" w:cstheme="minorHAnsi"/>
          <w:sz w:val="20"/>
          <w:szCs w:val="20"/>
        </w:rPr>
      </w:pPr>
      <w:r>
        <w:rPr>
          <w:rStyle w:val="Rimandonotaapidipagina"/>
        </w:rPr>
        <w:footnoteRef/>
      </w:r>
      <w:r>
        <w:t xml:space="preserve"> </w:t>
      </w:r>
      <w:r w:rsidRPr="00973C95">
        <w:rPr>
          <w:rFonts w:asciiTheme="minorHAnsi" w:eastAsiaTheme="minorEastAsia" w:hAnsiTheme="minorHAnsi" w:cstheme="minorHAnsi"/>
          <w:bCs/>
          <w:kern w:val="24"/>
          <w:sz w:val="20"/>
          <w:szCs w:val="20"/>
        </w:rPr>
        <w:t>E’ per questo motivo che ai nostri giorni</w:t>
      </w:r>
      <w:r w:rsidR="009B2808">
        <w:rPr>
          <w:rFonts w:asciiTheme="minorHAnsi" w:eastAsiaTheme="minorEastAsia" w:hAnsiTheme="minorHAnsi" w:cstheme="minorHAnsi"/>
          <w:bCs/>
          <w:kern w:val="24"/>
          <w:sz w:val="20"/>
          <w:szCs w:val="20"/>
        </w:rPr>
        <w:t xml:space="preserve"> </w:t>
      </w:r>
      <w:r w:rsidRPr="00973C95">
        <w:rPr>
          <w:rFonts w:asciiTheme="minorHAnsi" w:eastAsiaTheme="minorEastAsia" w:hAnsiTheme="minorHAnsi" w:cstheme="minorHAnsi"/>
          <w:bCs/>
          <w:kern w:val="24"/>
          <w:sz w:val="20"/>
          <w:szCs w:val="20"/>
        </w:rPr>
        <w:t xml:space="preserve">la ricerca di avvale di una infinità di laboratori di differente tipologia che si pongono </w:t>
      </w:r>
      <w:r>
        <w:rPr>
          <w:rFonts w:asciiTheme="minorHAnsi" w:eastAsiaTheme="minorEastAsia" w:hAnsiTheme="minorHAnsi" w:cstheme="minorHAnsi"/>
          <w:bCs/>
          <w:kern w:val="24"/>
          <w:sz w:val="20"/>
          <w:szCs w:val="20"/>
        </w:rPr>
        <w:t>l’</w:t>
      </w:r>
      <w:r w:rsidRPr="00973C95">
        <w:rPr>
          <w:rFonts w:asciiTheme="minorHAnsi" w:eastAsiaTheme="minorEastAsia" w:hAnsiTheme="minorHAnsi" w:cstheme="minorHAnsi"/>
          <w:bCs/>
          <w:kern w:val="24"/>
          <w:sz w:val="20"/>
          <w:szCs w:val="20"/>
        </w:rPr>
        <w:t xml:space="preserve">obbiettivi </w:t>
      </w:r>
      <w:r>
        <w:rPr>
          <w:rFonts w:asciiTheme="minorHAnsi" w:eastAsiaTheme="minorEastAsia" w:hAnsiTheme="minorHAnsi" w:cstheme="minorHAnsi"/>
          <w:bCs/>
          <w:kern w:val="24"/>
          <w:sz w:val="20"/>
          <w:szCs w:val="20"/>
        </w:rPr>
        <w:t>di approfondire e risolvere aspetti medicali, farmacologici, biologici</w:t>
      </w:r>
      <w:r w:rsidR="00522FA2">
        <w:rPr>
          <w:rFonts w:asciiTheme="minorHAnsi" w:eastAsiaTheme="minorEastAsia" w:hAnsiTheme="minorHAnsi" w:cstheme="minorHAnsi"/>
          <w:bCs/>
          <w:kern w:val="24"/>
          <w:sz w:val="20"/>
          <w:szCs w:val="20"/>
        </w:rPr>
        <w:t>, antropologici</w:t>
      </w:r>
      <w:r>
        <w:rPr>
          <w:rFonts w:asciiTheme="minorHAnsi" w:eastAsiaTheme="minorEastAsia" w:hAnsiTheme="minorHAnsi" w:cstheme="minorHAnsi"/>
          <w:bCs/>
          <w:kern w:val="24"/>
          <w:sz w:val="20"/>
          <w:szCs w:val="20"/>
        </w:rPr>
        <w:t xml:space="preserve"> ed altri in ambiti più </w:t>
      </w:r>
      <w:r w:rsidR="00CC1202">
        <w:rPr>
          <w:rFonts w:asciiTheme="minorHAnsi" w:eastAsiaTheme="minorEastAsia" w:hAnsiTheme="minorHAnsi" w:cstheme="minorHAnsi"/>
          <w:bCs/>
          <w:kern w:val="24"/>
          <w:sz w:val="20"/>
          <w:szCs w:val="20"/>
        </w:rPr>
        <w:t>propriamente abiologici, ad esempio della</w:t>
      </w:r>
      <w:r>
        <w:rPr>
          <w:rFonts w:asciiTheme="minorHAnsi" w:eastAsiaTheme="minorEastAsia" w:hAnsiTheme="minorHAnsi" w:cstheme="minorHAnsi"/>
          <w:bCs/>
          <w:kern w:val="24"/>
          <w:sz w:val="20"/>
          <w:szCs w:val="20"/>
        </w:rPr>
        <w:t xml:space="preserve"> geologia, fisica, chimica, matematica, informatica,</w:t>
      </w:r>
      <w:r w:rsidR="00522FA2">
        <w:rPr>
          <w:rFonts w:asciiTheme="minorHAnsi" w:eastAsiaTheme="minorEastAsia" w:hAnsiTheme="minorHAnsi" w:cstheme="minorHAnsi"/>
          <w:bCs/>
          <w:kern w:val="24"/>
          <w:sz w:val="20"/>
          <w:szCs w:val="20"/>
        </w:rPr>
        <w:t xml:space="preserve"> ingegneria,</w:t>
      </w:r>
      <w:r>
        <w:rPr>
          <w:rFonts w:asciiTheme="minorHAnsi" w:eastAsiaTheme="minorEastAsia" w:hAnsiTheme="minorHAnsi" w:cstheme="minorHAnsi"/>
          <w:bCs/>
          <w:kern w:val="24"/>
          <w:sz w:val="20"/>
          <w:szCs w:val="20"/>
        </w:rPr>
        <w:t xml:space="preserve"> ecc. Non vi è più alcun </w:t>
      </w:r>
      <w:r w:rsidRPr="00806A57">
        <w:rPr>
          <w:rFonts w:asciiTheme="minorHAnsi" w:eastAsiaTheme="minorEastAsia" w:hAnsiTheme="minorHAnsi" w:cstheme="minorHAnsi"/>
          <w:bCs/>
          <w:kern w:val="24"/>
          <w:sz w:val="20"/>
          <w:szCs w:val="20"/>
        </w:rPr>
        <w:t xml:space="preserve">dubbio sulla loro importanza per favorire il progresso </w:t>
      </w:r>
      <w:r w:rsidR="00522FA2">
        <w:rPr>
          <w:rFonts w:asciiTheme="minorHAnsi" w:eastAsiaTheme="minorEastAsia" w:hAnsiTheme="minorHAnsi" w:cstheme="minorHAnsi"/>
          <w:bCs/>
          <w:kern w:val="24"/>
          <w:sz w:val="20"/>
          <w:szCs w:val="20"/>
        </w:rPr>
        <w:t xml:space="preserve">tramite la ricerca </w:t>
      </w:r>
      <w:r w:rsidRPr="00806A57">
        <w:rPr>
          <w:rFonts w:asciiTheme="minorHAnsi" w:eastAsiaTheme="minorEastAsia" w:hAnsiTheme="minorHAnsi" w:cstheme="minorHAnsi"/>
          <w:bCs/>
          <w:kern w:val="24"/>
          <w:sz w:val="20"/>
          <w:szCs w:val="20"/>
        </w:rPr>
        <w:t xml:space="preserve">e </w:t>
      </w:r>
      <w:r w:rsidR="008C5BC2">
        <w:rPr>
          <w:rFonts w:asciiTheme="minorHAnsi" w:eastAsiaTheme="minorEastAsia" w:hAnsiTheme="minorHAnsi" w:cstheme="minorHAnsi"/>
          <w:bCs/>
          <w:kern w:val="24"/>
          <w:sz w:val="20"/>
          <w:szCs w:val="20"/>
        </w:rPr>
        <w:t xml:space="preserve">per </w:t>
      </w:r>
      <w:r w:rsidRPr="00806A57">
        <w:rPr>
          <w:rFonts w:asciiTheme="minorHAnsi" w:eastAsiaTheme="minorEastAsia" w:hAnsiTheme="minorHAnsi" w:cstheme="minorHAnsi"/>
          <w:bCs/>
          <w:kern w:val="24"/>
          <w:sz w:val="20"/>
          <w:szCs w:val="20"/>
        </w:rPr>
        <w:t>migliorare</w:t>
      </w:r>
      <w:r w:rsidR="00C64FFD">
        <w:rPr>
          <w:rFonts w:asciiTheme="minorHAnsi" w:eastAsiaTheme="minorEastAsia" w:hAnsiTheme="minorHAnsi" w:cstheme="minorHAnsi"/>
          <w:bCs/>
          <w:kern w:val="24"/>
          <w:sz w:val="20"/>
          <w:szCs w:val="20"/>
        </w:rPr>
        <w:t>, di conseguenza,</w:t>
      </w:r>
      <w:r w:rsidRPr="00806A57">
        <w:rPr>
          <w:rFonts w:asciiTheme="minorHAnsi" w:eastAsiaTheme="minorEastAsia" w:hAnsiTheme="minorHAnsi" w:cstheme="minorHAnsi"/>
          <w:bCs/>
          <w:kern w:val="24"/>
          <w:sz w:val="20"/>
          <w:szCs w:val="20"/>
        </w:rPr>
        <w:t xml:space="preserve"> la qualità della vita.</w:t>
      </w:r>
    </w:p>
  </w:footnote>
  <w:footnote w:id="4">
    <w:p w:rsidR="002F6F22" w:rsidRPr="00806A57" w:rsidRDefault="002F6F22" w:rsidP="002F6F22">
      <w:pPr>
        <w:spacing w:after="0" w:line="240" w:lineRule="auto"/>
        <w:jc w:val="both"/>
        <w:rPr>
          <w:rFonts w:cstheme="minorHAnsi"/>
          <w:sz w:val="20"/>
          <w:szCs w:val="20"/>
        </w:rPr>
      </w:pPr>
      <w:r w:rsidRPr="00806A57">
        <w:rPr>
          <w:rStyle w:val="Rimandonotaapidipagina"/>
          <w:rFonts w:cstheme="minorHAnsi"/>
          <w:sz w:val="20"/>
          <w:szCs w:val="20"/>
        </w:rPr>
        <w:footnoteRef/>
      </w:r>
      <w:r w:rsidRPr="00806A57">
        <w:rPr>
          <w:rFonts w:cstheme="minorHAnsi"/>
          <w:sz w:val="20"/>
          <w:szCs w:val="20"/>
        </w:rPr>
        <w:t xml:space="preserve"> </w:t>
      </w:r>
      <w:r>
        <w:rPr>
          <w:rFonts w:cstheme="minorHAnsi"/>
          <w:sz w:val="20"/>
          <w:szCs w:val="20"/>
        </w:rPr>
        <w:t>Basti ricordare a questo proposito gli a</w:t>
      </w:r>
      <w:r w:rsidRPr="00806A57">
        <w:rPr>
          <w:rFonts w:eastAsia="Times New Roman" w:cstheme="minorHAnsi"/>
          <w:sz w:val="20"/>
          <w:szCs w:val="20"/>
          <w:lang w:eastAsia="it-IT"/>
        </w:rPr>
        <w:t>mbit</w:t>
      </w:r>
      <w:r>
        <w:rPr>
          <w:rFonts w:eastAsia="Times New Roman" w:cstheme="minorHAnsi"/>
          <w:sz w:val="20"/>
          <w:szCs w:val="20"/>
          <w:lang w:eastAsia="it-IT"/>
        </w:rPr>
        <w:t xml:space="preserve">i di ricerca </w:t>
      </w:r>
      <w:r w:rsidR="00D742D3">
        <w:rPr>
          <w:rFonts w:eastAsia="Times New Roman" w:cstheme="minorHAnsi"/>
          <w:sz w:val="20"/>
          <w:szCs w:val="20"/>
          <w:lang w:eastAsia="it-IT"/>
        </w:rPr>
        <w:t xml:space="preserve">(in particolare nel settore genetico e biotecnologico) che incidono su </w:t>
      </w:r>
      <w:r>
        <w:rPr>
          <w:rFonts w:eastAsia="Times New Roman" w:cstheme="minorHAnsi"/>
          <w:sz w:val="20"/>
          <w:szCs w:val="20"/>
          <w:lang w:eastAsia="it-IT"/>
        </w:rPr>
        <w:t>problematiche a valenza etica.</w:t>
      </w:r>
      <w:r w:rsidRPr="00806A57">
        <w:rPr>
          <w:rFonts w:eastAsia="Times New Roman" w:cstheme="minorHAnsi"/>
          <w:sz w:val="20"/>
          <w:szCs w:val="20"/>
          <w:lang w:eastAsia="it-IT"/>
        </w:rPr>
        <w:t xml:space="preserve"> </w:t>
      </w:r>
    </w:p>
  </w:footnote>
  <w:footnote w:id="5">
    <w:p w:rsidR="0032146C" w:rsidRDefault="0032146C" w:rsidP="0032146C">
      <w:pPr>
        <w:pStyle w:val="Testonotaapidipagina"/>
      </w:pPr>
      <w:r>
        <w:rPr>
          <w:rStyle w:val="Rimandonotaapidipagina"/>
        </w:rPr>
        <w:footnoteRef/>
      </w:r>
      <w:r>
        <w:t xml:space="preserve"> </w:t>
      </w:r>
      <w:r w:rsidR="00241DC6">
        <w:t xml:space="preserve">Il termine laico viene qui utilizzato come riferimento all’assoluta assenza di ideologie e credenze, di qualsiasi natura esse siano. Laico nel senso di percepire e comprendere situazioni e realtà senza pregiudizi e forme razionali del nostro sapere costituito. </w:t>
      </w:r>
      <w:r w:rsidR="002F6F22">
        <w:t>Anche oggi n</w:t>
      </w:r>
      <w:r w:rsidR="00241DC6">
        <w:t>on è facile uscire</w:t>
      </w:r>
      <w:r w:rsidR="002F6F22">
        <w:t xml:space="preserve"> dalla morsa della </w:t>
      </w:r>
      <w:r w:rsidR="00241DC6">
        <w:t>nostra dimensione culturale e formativa</w:t>
      </w:r>
      <w:r w:rsidR="002F6F22">
        <w:t>;</w:t>
      </w:r>
      <w:r w:rsidR="00241DC6">
        <w:t xml:space="preserve"> ne sanno qualcosa gli antropologi, spesso obbligati per il loro lavoro</w:t>
      </w:r>
      <w:r w:rsidR="002F6F22">
        <w:t>,</w:t>
      </w:r>
      <w:r w:rsidR="00241DC6">
        <w:t xml:space="preserve"> a prendere in considerazione</w:t>
      </w:r>
      <w:r w:rsidR="002F6F22">
        <w:t>,</w:t>
      </w:r>
      <w:r w:rsidR="00241DC6">
        <w:t xml:space="preserve"> l</w:t>
      </w:r>
      <w:r w:rsidR="001D5817">
        <w:t>à</w:t>
      </w:r>
      <w:r w:rsidR="00241DC6">
        <w:t xml:space="preserve"> dove studiano popolazioni differenti,</w:t>
      </w:r>
      <w:r w:rsidR="002F6F22">
        <w:t xml:space="preserve"> usanze </w:t>
      </w:r>
      <w:r w:rsidR="00241DC6">
        <w:t xml:space="preserve">e costumi spesso molto particolari, considerati fuorvianti nella società occidentale. </w:t>
      </w:r>
      <w:r w:rsidR="002F6F22">
        <w:t>Si potrebbe provocatoriamente affermare che ai nostri giorn</w:t>
      </w:r>
      <w:r w:rsidR="00241DC6">
        <w:t xml:space="preserve">i </w:t>
      </w:r>
      <w:r w:rsidR="002F6F22">
        <w:t xml:space="preserve">gli unici </w:t>
      </w:r>
      <w:r w:rsidR="00241DC6">
        <w:t>luoghi con una forte propensione alla laicità sono gli sta</w:t>
      </w:r>
      <w:r w:rsidR="002F6F22">
        <w:t>d</w:t>
      </w:r>
      <w:r w:rsidR="00241DC6">
        <w:t xml:space="preserve">i dove </w:t>
      </w:r>
      <w:r>
        <w:t xml:space="preserve">il pubblico tifa per una squadra </w:t>
      </w:r>
      <w:r w:rsidR="00241DC6">
        <w:t xml:space="preserve">oltre i limiti </w:t>
      </w:r>
      <w:r>
        <w:t>del credo politico, religioso e del contesto sociale di appartenenza</w:t>
      </w:r>
      <w:r w:rsidR="002F6F22">
        <w:t>.</w:t>
      </w:r>
      <w:r>
        <w:t xml:space="preserve"> </w:t>
      </w:r>
      <w:r w:rsidR="002F6F22" w:rsidRPr="002F6F22">
        <w:t>Gli stessi</w:t>
      </w:r>
      <w:r w:rsidR="009B2808">
        <w:t xml:space="preserve"> </w:t>
      </w:r>
      <w:r w:rsidRPr="002F6F22">
        <w:t xml:space="preserve">giocatori </w:t>
      </w:r>
      <w:r w:rsidR="00241DC6" w:rsidRPr="002F6F22">
        <w:t>non hanno l’obbligo di</w:t>
      </w:r>
      <w:r w:rsidRPr="002F6F22">
        <w:t xml:space="preserve"> segnare il tal giorno e alla tal ora. </w:t>
      </w:r>
      <w:r w:rsidR="001D5817">
        <w:t>La</w:t>
      </w:r>
      <w:r w:rsidRPr="002F6F22">
        <w:t xml:space="preserve"> geni</w:t>
      </w:r>
      <w:r w:rsidR="00CC1202">
        <w:t>alità e l’intuizione</w:t>
      </w:r>
      <w:r w:rsidRPr="002F6F22">
        <w:t xml:space="preserve">, </w:t>
      </w:r>
      <w:r w:rsidR="00CC1202">
        <w:t xml:space="preserve">qui come nella ricerca, </w:t>
      </w:r>
      <w:r w:rsidRPr="002F6F22">
        <w:t>esplod</w:t>
      </w:r>
      <w:r w:rsidR="00CC1202">
        <w:t>ono q</w:t>
      </w:r>
      <w:r w:rsidRPr="002F6F22">
        <w:t xml:space="preserve">uando meno te lo aspetti, </w:t>
      </w:r>
      <w:r w:rsidR="00CC1202">
        <w:t>senza perdere di vista l’esigenza assoluta di un’</w:t>
      </w:r>
      <w:r w:rsidR="001D5817">
        <w:t xml:space="preserve"> adeguata preparazion</w:t>
      </w:r>
      <w:r w:rsidR="00AC08E8">
        <w:t>e</w:t>
      </w:r>
      <w:r w:rsidR="001D5817">
        <w:t xml:space="preserve"> di base</w:t>
      </w:r>
      <w:r w:rsidR="00CC1202">
        <w:t>, ma anche riconoscendo il significato de</w:t>
      </w:r>
      <w:r w:rsidRPr="002F6F22">
        <w:t xml:space="preserve">ll’estro, </w:t>
      </w:r>
      <w:r w:rsidR="00CC1202">
        <w:t>de</w:t>
      </w:r>
      <w:r w:rsidRPr="002F6F22">
        <w:t xml:space="preserve">lla fantasia e </w:t>
      </w:r>
      <w:r w:rsidR="00CC1202">
        <w:t>de</w:t>
      </w:r>
      <w:r w:rsidRPr="002F6F22">
        <w:t>lla creatività.</w:t>
      </w:r>
      <w:r>
        <w:t xml:space="preserve"> </w:t>
      </w:r>
    </w:p>
  </w:footnote>
  <w:footnote w:id="6">
    <w:p w:rsidR="00EA51E7" w:rsidRPr="0075492F" w:rsidRDefault="00EA51E7">
      <w:pPr>
        <w:pStyle w:val="Testonotaapidipagina"/>
        <w:rPr>
          <w:rFonts w:cstheme="minorHAnsi"/>
        </w:rPr>
      </w:pPr>
      <w:r>
        <w:rPr>
          <w:rStyle w:val="Rimandonotaapidipagina"/>
        </w:rPr>
        <w:footnoteRef/>
      </w:r>
      <w:r>
        <w:t xml:space="preserve"> Spe</w:t>
      </w:r>
      <w:r w:rsidR="007B2182">
        <w:t>s</w:t>
      </w:r>
      <w:r>
        <w:t xml:space="preserve">so la superficialità dell’analisi porta a identificare il </w:t>
      </w:r>
      <w:r w:rsidR="007B2182">
        <w:t>R</w:t>
      </w:r>
      <w:r>
        <w:t>inascimento con un momento di alta valenza artistica</w:t>
      </w:r>
      <w:r w:rsidR="0075492F">
        <w:t>,</w:t>
      </w:r>
      <w:r>
        <w:t xml:space="preserve"> architettonica</w:t>
      </w:r>
      <w:r w:rsidR="0075492F">
        <w:t xml:space="preserve"> e poetica</w:t>
      </w:r>
      <w:r>
        <w:t xml:space="preserve">. </w:t>
      </w:r>
      <w:r w:rsidR="00443E44">
        <w:t>I</w:t>
      </w:r>
      <w:r w:rsidR="00C350EC">
        <w:t xml:space="preserve">n realtà il </w:t>
      </w:r>
      <w:r w:rsidR="007B2182">
        <w:t xml:space="preserve">filone </w:t>
      </w:r>
      <w:r w:rsidR="00C350EC">
        <w:t xml:space="preserve">della creatività e dell’espressione artistica è uno </w:t>
      </w:r>
      <w:r w:rsidR="007B2182">
        <w:t>fra l</w:t>
      </w:r>
      <w:r w:rsidR="00C350EC">
        <w:t xml:space="preserve">e tante linee di rinnovamento e di espressione </w:t>
      </w:r>
      <w:r w:rsidR="007B2182">
        <w:t xml:space="preserve">che trovano supporto e condivisione nei potenti di quell’epoca, sorrette </w:t>
      </w:r>
      <w:r w:rsidR="007B2182" w:rsidRPr="0075492F">
        <w:rPr>
          <w:rFonts w:cstheme="minorHAnsi"/>
        </w:rPr>
        <w:t xml:space="preserve">dal mecenatismo. </w:t>
      </w:r>
    </w:p>
  </w:footnote>
  <w:footnote w:id="7">
    <w:p w:rsidR="00EB482A" w:rsidRDefault="00EB482A">
      <w:pPr>
        <w:pStyle w:val="Testonotaapidipagina"/>
      </w:pPr>
      <w:r w:rsidRPr="00960FC7">
        <w:rPr>
          <w:rStyle w:val="Rimandonotaapidipagina"/>
        </w:rPr>
        <w:footnoteRef/>
      </w:r>
      <w:r w:rsidRPr="00960FC7">
        <w:t xml:space="preserve"> </w:t>
      </w:r>
      <w:r w:rsidR="001D5817">
        <w:t xml:space="preserve">Un esempio di questa autonoma laicità è riconducibile al terremoto che dal </w:t>
      </w:r>
      <w:r w:rsidR="00C92D6E" w:rsidRPr="00960FC7">
        <w:t>1570 a più riprese fino al 1574</w:t>
      </w:r>
      <w:r w:rsidR="00443E44" w:rsidRPr="00960FC7">
        <w:t xml:space="preserve"> colpisce il territorio ferrarese. Il Duca</w:t>
      </w:r>
      <w:r w:rsidR="009B2808">
        <w:t xml:space="preserve"> </w:t>
      </w:r>
      <w:r w:rsidR="00C92D6E" w:rsidRPr="00960FC7">
        <w:t>Alfonso II d’Este chiede una benedizione al papa Pio V</w:t>
      </w:r>
      <w:r w:rsidR="00443E44" w:rsidRPr="00960FC7">
        <w:t>,</w:t>
      </w:r>
      <w:r w:rsidR="00960FC7">
        <w:t xml:space="preserve"> ma è accusato</w:t>
      </w:r>
      <w:r w:rsidR="00C92D6E" w:rsidRPr="00960FC7">
        <w:t xml:space="preserve">, </w:t>
      </w:r>
      <w:r w:rsidR="00960FC7">
        <w:t>con</w:t>
      </w:r>
      <w:r w:rsidR="00C92D6E" w:rsidRPr="00960FC7">
        <w:t xml:space="preserve"> tutta la città, di non aver levato </w:t>
      </w:r>
      <w:r w:rsidR="00C92D6E" w:rsidRPr="00960FC7">
        <w:rPr>
          <w:i/>
        </w:rPr>
        <w:t>giudei e marrani.</w:t>
      </w:r>
      <w:r w:rsidR="00C92D6E" w:rsidRPr="00960FC7">
        <w:t xml:space="preserve"> Il Duca risponde affermando che il problema non è dei gi</w:t>
      </w:r>
      <w:r w:rsidR="00960FC7" w:rsidRPr="00960FC7">
        <w:t>u</w:t>
      </w:r>
      <w:r w:rsidR="00C92D6E" w:rsidRPr="00960FC7">
        <w:t>dei</w:t>
      </w:r>
      <w:r w:rsidR="00960FC7">
        <w:t xml:space="preserve"> o</w:t>
      </w:r>
      <w:r w:rsidR="00C92D6E" w:rsidRPr="00960FC7">
        <w:t xml:space="preserve"> dei marran</w:t>
      </w:r>
      <w:r w:rsidR="00437E97">
        <w:t>i</w:t>
      </w:r>
      <w:r w:rsidR="00C92D6E" w:rsidRPr="00960FC7">
        <w:t xml:space="preserve">, </w:t>
      </w:r>
      <w:r w:rsidR="00437E97">
        <w:t>quanto piuttosto di una</w:t>
      </w:r>
      <w:r w:rsidR="00960FC7">
        <w:t xml:space="preserve"> </w:t>
      </w:r>
      <w:r w:rsidR="00C92D6E" w:rsidRPr="00960FC7">
        <w:t>questione naturale.</w:t>
      </w:r>
      <w:r w:rsidR="00960FC7" w:rsidRPr="00960FC7">
        <w:t xml:space="preserve"> L’aspro scontro, che vede anche la cacciata dei cappuccini di Bologna che promuovono a Ferrara processioni e altro, porta il Duca a coinvolgere </w:t>
      </w:r>
      <w:r w:rsidR="00960FC7" w:rsidRPr="00437E97">
        <w:rPr>
          <w:i/>
        </w:rPr>
        <w:t>fisici ed esperti</w:t>
      </w:r>
      <w:r w:rsidR="009B2808">
        <w:t xml:space="preserve"> </w:t>
      </w:r>
      <w:r w:rsidR="00960FC7">
        <w:t xml:space="preserve">per </w:t>
      </w:r>
      <w:r w:rsidR="00960FC7" w:rsidRPr="00960FC7">
        <w:t xml:space="preserve">indagare sulle cause del fenomeno. </w:t>
      </w:r>
      <w:r w:rsidR="00960FC7">
        <w:t xml:space="preserve">L’analisi porta a ipotizzare che </w:t>
      </w:r>
      <w:r w:rsidR="00960FC7" w:rsidRPr="00960FC7">
        <w:t xml:space="preserve">il terremoto poteva essere stato causato dall’alterazione dei pesi </w:t>
      </w:r>
      <w:r w:rsidR="0065054B">
        <w:t>dovuta alla</w:t>
      </w:r>
      <w:r w:rsidR="00960FC7" w:rsidRPr="00960FC7">
        <w:t xml:space="preserve"> bonifica di alcune paludi poste nelle vicinanze di Ferrara.</w:t>
      </w:r>
    </w:p>
  </w:footnote>
  <w:footnote w:id="8">
    <w:p w:rsidR="0075492F" w:rsidRPr="0075492F" w:rsidRDefault="0075492F" w:rsidP="000E38B1">
      <w:pPr>
        <w:spacing w:after="0" w:line="240" w:lineRule="auto"/>
        <w:jc w:val="both"/>
        <w:rPr>
          <w:rFonts w:cstheme="minorHAnsi"/>
          <w:sz w:val="20"/>
          <w:szCs w:val="20"/>
        </w:rPr>
      </w:pPr>
      <w:r w:rsidRPr="0075492F">
        <w:rPr>
          <w:rStyle w:val="Rimandonotaapidipagina"/>
          <w:rFonts w:cstheme="minorHAnsi"/>
          <w:sz w:val="20"/>
          <w:szCs w:val="20"/>
        </w:rPr>
        <w:footnoteRef/>
      </w:r>
      <w:r w:rsidRPr="0075492F">
        <w:rPr>
          <w:rFonts w:cstheme="minorHAnsi"/>
          <w:sz w:val="20"/>
          <w:szCs w:val="20"/>
        </w:rPr>
        <w:t xml:space="preserve"> </w:t>
      </w:r>
      <w:r>
        <w:rPr>
          <w:rFonts w:cstheme="minorHAnsi"/>
          <w:sz w:val="20"/>
          <w:szCs w:val="20"/>
        </w:rPr>
        <w:t xml:space="preserve">Si ricorda a questo </w:t>
      </w:r>
      <w:r w:rsidRPr="0075492F">
        <w:rPr>
          <w:rFonts w:cstheme="minorHAnsi"/>
          <w:sz w:val="20"/>
          <w:szCs w:val="20"/>
        </w:rPr>
        <w:t xml:space="preserve">proposito </w:t>
      </w:r>
      <w:r w:rsidRPr="0075492F">
        <w:rPr>
          <w:rFonts w:eastAsia="Times New Roman" w:cstheme="minorHAnsi"/>
          <w:sz w:val="20"/>
          <w:szCs w:val="20"/>
          <w:lang w:eastAsia="it-IT"/>
        </w:rPr>
        <w:t>Platone (427- 347 a.C.)</w:t>
      </w:r>
      <w:r>
        <w:rPr>
          <w:rFonts w:eastAsia="Times New Roman" w:cstheme="minorHAnsi"/>
          <w:sz w:val="20"/>
          <w:szCs w:val="20"/>
          <w:lang w:eastAsia="it-IT"/>
        </w:rPr>
        <w:t xml:space="preserve"> e la sua </w:t>
      </w:r>
      <w:r w:rsidRPr="0075492F">
        <w:rPr>
          <w:rFonts w:eastAsia="Times New Roman" w:cstheme="minorHAnsi"/>
          <w:sz w:val="20"/>
          <w:szCs w:val="20"/>
          <w:lang w:eastAsia="it-IT"/>
        </w:rPr>
        <w:t>opera fondamentale</w:t>
      </w:r>
      <w:r w:rsidRPr="0075492F">
        <w:rPr>
          <w:rFonts w:eastAsia="Times New Roman" w:cstheme="minorHAnsi"/>
          <w:i/>
          <w:sz w:val="20"/>
          <w:szCs w:val="20"/>
          <w:lang w:eastAsia="it-IT"/>
        </w:rPr>
        <w:t xml:space="preserve"> La Repubblica</w:t>
      </w:r>
      <w:r w:rsidRPr="0075492F">
        <w:rPr>
          <w:rFonts w:eastAsia="Times New Roman" w:cstheme="minorHAnsi"/>
          <w:sz w:val="20"/>
          <w:szCs w:val="20"/>
          <w:lang w:eastAsia="it-IT"/>
        </w:rPr>
        <w:t xml:space="preserve">; </w:t>
      </w:r>
      <w:r>
        <w:rPr>
          <w:rFonts w:eastAsia="Times New Roman" w:cstheme="minorHAnsi"/>
          <w:sz w:val="20"/>
          <w:szCs w:val="20"/>
          <w:lang w:eastAsia="it-IT"/>
        </w:rPr>
        <w:t xml:space="preserve">egli </w:t>
      </w:r>
      <w:r w:rsidRPr="0075492F">
        <w:rPr>
          <w:rFonts w:eastAsia="Times New Roman" w:cstheme="minorHAnsi"/>
          <w:sz w:val="20"/>
          <w:szCs w:val="20"/>
          <w:lang w:eastAsia="it-IT"/>
        </w:rPr>
        <w:t xml:space="preserve">non era particolarmente affascinato dalla natura. </w:t>
      </w:r>
      <w:r>
        <w:rPr>
          <w:rFonts w:eastAsia="Times New Roman" w:cstheme="minorHAnsi"/>
          <w:sz w:val="20"/>
          <w:szCs w:val="20"/>
          <w:lang w:eastAsia="it-IT"/>
        </w:rPr>
        <w:t>Il mondo delle</w:t>
      </w:r>
      <w:r w:rsidR="009B2808">
        <w:rPr>
          <w:rFonts w:eastAsia="Times New Roman" w:cstheme="minorHAnsi"/>
          <w:sz w:val="20"/>
          <w:szCs w:val="20"/>
          <w:lang w:eastAsia="it-IT"/>
        </w:rPr>
        <w:t xml:space="preserve"> </w:t>
      </w:r>
      <w:r w:rsidRPr="0075492F">
        <w:rPr>
          <w:rFonts w:eastAsia="Times New Roman" w:cstheme="minorHAnsi"/>
          <w:sz w:val="20"/>
          <w:szCs w:val="20"/>
          <w:lang w:eastAsia="it-IT"/>
        </w:rPr>
        <w:t>idee</w:t>
      </w:r>
      <w:r>
        <w:rPr>
          <w:rFonts w:eastAsia="Times New Roman" w:cstheme="minorHAnsi"/>
          <w:sz w:val="20"/>
          <w:szCs w:val="20"/>
          <w:lang w:eastAsia="it-IT"/>
        </w:rPr>
        <w:t xml:space="preserve">, </w:t>
      </w:r>
      <w:r w:rsidRPr="0075492F">
        <w:rPr>
          <w:rFonts w:eastAsia="Times New Roman" w:cstheme="minorHAnsi"/>
          <w:sz w:val="20"/>
          <w:szCs w:val="20"/>
          <w:lang w:eastAsia="it-IT"/>
        </w:rPr>
        <w:t>modelli eterni e immutabili</w:t>
      </w:r>
      <w:r>
        <w:rPr>
          <w:rFonts w:eastAsia="Times New Roman" w:cstheme="minorHAnsi"/>
          <w:sz w:val="20"/>
          <w:szCs w:val="20"/>
          <w:lang w:eastAsia="it-IT"/>
        </w:rPr>
        <w:t>, costituiscono un livello</w:t>
      </w:r>
      <w:r w:rsidRPr="0075492F">
        <w:rPr>
          <w:rFonts w:eastAsia="Times New Roman" w:cstheme="minorHAnsi"/>
          <w:sz w:val="20"/>
          <w:szCs w:val="20"/>
          <w:lang w:eastAsia="it-IT"/>
        </w:rPr>
        <w:t xml:space="preserve"> soprasensibile con una sua specifica oggettività. L’idea è l’oggetto di una visione intellettuale e indica l’essenza delle cose; le cose si possono solo spiegare riconducendole all’unità dell’idea corrispondente. In sostanza è l’idea ad essere reale e non l’oggetto stesso. </w:t>
      </w:r>
      <w:r>
        <w:rPr>
          <w:rFonts w:eastAsia="Times New Roman" w:cstheme="minorHAnsi"/>
          <w:sz w:val="20"/>
          <w:szCs w:val="20"/>
          <w:lang w:eastAsia="it-IT"/>
        </w:rPr>
        <w:t>Una visone del tutto differente e contrapposta al me</w:t>
      </w:r>
      <w:r w:rsidR="00773A28">
        <w:rPr>
          <w:rFonts w:eastAsia="Times New Roman" w:cstheme="minorHAnsi"/>
          <w:sz w:val="20"/>
          <w:szCs w:val="20"/>
          <w:lang w:eastAsia="it-IT"/>
        </w:rPr>
        <w:t>t</w:t>
      </w:r>
      <w:r>
        <w:rPr>
          <w:rFonts w:eastAsia="Times New Roman" w:cstheme="minorHAnsi"/>
          <w:sz w:val="20"/>
          <w:szCs w:val="20"/>
          <w:lang w:eastAsia="it-IT"/>
        </w:rPr>
        <w:t>odo scientifico nel quale la natura e le sue legge divento elemento oggettivo di confronto e validazione.</w:t>
      </w:r>
    </w:p>
  </w:footnote>
  <w:footnote w:id="9">
    <w:p w:rsidR="000E38B1" w:rsidRPr="0097496E" w:rsidRDefault="000E38B1" w:rsidP="0097496E">
      <w:pPr>
        <w:spacing w:after="0" w:line="240" w:lineRule="auto"/>
        <w:jc w:val="both"/>
        <w:rPr>
          <w:rFonts w:cstheme="minorHAnsi"/>
          <w:sz w:val="20"/>
          <w:szCs w:val="20"/>
        </w:rPr>
      </w:pPr>
      <w:r w:rsidRPr="00E37FAE">
        <w:rPr>
          <w:rStyle w:val="Rimandonotaapidipagina"/>
          <w:rFonts w:cstheme="minorHAnsi"/>
          <w:sz w:val="20"/>
          <w:szCs w:val="20"/>
        </w:rPr>
        <w:footnoteRef/>
      </w:r>
      <w:r w:rsidRPr="00E37FAE">
        <w:rPr>
          <w:rFonts w:cstheme="minorHAnsi"/>
          <w:sz w:val="20"/>
          <w:szCs w:val="20"/>
        </w:rPr>
        <w:t xml:space="preserve"> E’ qui significativo ricordare l’opera di </w:t>
      </w:r>
      <w:r w:rsidRPr="00E37FAE">
        <w:rPr>
          <w:rFonts w:eastAsia="Times New Roman" w:cstheme="minorHAnsi"/>
          <w:sz w:val="20"/>
          <w:szCs w:val="20"/>
          <w:lang w:eastAsia="it-IT"/>
        </w:rPr>
        <w:t>Aristotele</w:t>
      </w:r>
      <w:r w:rsidRPr="000E38B1">
        <w:rPr>
          <w:rFonts w:eastAsia="Times New Roman" w:cstheme="minorHAnsi"/>
          <w:sz w:val="20"/>
          <w:szCs w:val="20"/>
          <w:lang w:eastAsia="it-IT"/>
        </w:rPr>
        <w:t xml:space="preserve"> (384-322 a.C.)</w:t>
      </w:r>
      <w:r>
        <w:rPr>
          <w:rFonts w:eastAsia="Times New Roman" w:cstheme="minorHAnsi"/>
          <w:sz w:val="20"/>
          <w:szCs w:val="20"/>
          <w:lang w:eastAsia="it-IT"/>
        </w:rPr>
        <w:t xml:space="preserve"> secondo il quale la </w:t>
      </w:r>
      <w:r w:rsidRPr="000E38B1">
        <w:rPr>
          <w:rFonts w:eastAsia="Times New Roman" w:cstheme="minorHAnsi"/>
          <w:sz w:val="20"/>
          <w:szCs w:val="20"/>
          <w:lang w:eastAsia="it-IT"/>
        </w:rPr>
        <w:t xml:space="preserve">natura </w:t>
      </w:r>
      <w:r>
        <w:rPr>
          <w:rFonts w:eastAsia="Times New Roman" w:cstheme="minorHAnsi"/>
          <w:sz w:val="20"/>
          <w:szCs w:val="20"/>
          <w:lang w:eastAsia="it-IT"/>
        </w:rPr>
        <w:t xml:space="preserve">non è riconducibile all’idea, quanto piuttosto </w:t>
      </w:r>
      <w:r w:rsidRPr="000E38B1">
        <w:rPr>
          <w:rFonts w:eastAsia="Times New Roman" w:cstheme="minorHAnsi"/>
          <w:sz w:val="20"/>
          <w:szCs w:val="20"/>
          <w:lang w:eastAsia="it-IT"/>
        </w:rPr>
        <w:t xml:space="preserve">è </w:t>
      </w:r>
      <w:r>
        <w:rPr>
          <w:rFonts w:eastAsia="Times New Roman" w:cstheme="minorHAnsi"/>
          <w:sz w:val="20"/>
          <w:szCs w:val="20"/>
          <w:lang w:eastAsia="it-IT"/>
        </w:rPr>
        <w:t xml:space="preserve">un insieme </w:t>
      </w:r>
      <w:r w:rsidRPr="000E38B1">
        <w:rPr>
          <w:rFonts w:eastAsia="Times New Roman" w:cstheme="minorHAnsi"/>
          <w:sz w:val="20"/>
          <w:szCs w:val="20"/>
          <w:lang w:eastAsia="it-IT"/>
        </w:rPr>
        <w:t>costituit</w:t>
      </w:r>
      <w:r>
        <w:rPr>
          <w:rFonts w:eastAsia="Times New Roman" w:cstheme="minorHAnsi"/>
          <w:sz w:val="20"/>
          <w:szCs w:val="20"/>
          <w:lang w:eastAsia="it-IT"/>
        </w:rPr>
        <w:t>o</w:t>
      </w:r>
      <w:r w:rsidRPr="000E38B1">
        <w:rPr>
          <w:rFonts w:eastAsia="Times New Roman" w:cstheme="minorHAnsi"/>
          <w:sz w:val="20"/>
          <w:szCs w:val="20"/>
          <w:lang w:eastAsia="it-IT"/>
        </w:rPr>
        <w:t xml:space="preserve"> da realtà mutevoli</w:t>
      </w:r>
      <w:r>
        <w:rPr>
          <w:rFonts w:eastAsia="Times New Roman" w:cstheme="minorHAnsi"/>
          <w:sz w:val="20"/>
          <w:szCs w:val="20"/>
          <w:lang w:eastAsia="it-IT"/>
        </w:rPr>
        <w:t xml:space="preserve"> e r</w:t>
      </w:r>
      <w:r w:rsidRPr="000E38B1">
        <w:rPr>
          <w:rFonts w:eastAsia="Times New Roman" w:cstheme="minorHAnsi"/>
          <w:sz w:val="20"/>
          <w:szCs w:val="20"/>
          <w:lang w:eastAsia="it-IT"/>
        </w:rPr>
        <w:t>itiene</w:t>
      </w:r>
      <w:r w:rsidR="004539B3">
        <w:rPr>
          <w:rFonts w:eastAsia="Times New Roman" w:cstheme="minorHAnsi"/>
          <w:sz w:val="20"/>
          <w:szCs w:val="20"/>
          <w:lang w:eastAsia="it-IT"/>
        </w:rPr>
        <w:t xml:space="preserve"> che</w:t>
      </w:r>
      <w:r w:rsidRPr="000E38B1">
        <w:rPr>
          <w:rFonts w:eastAsia="Times New Roman" w:cstheme="minorHAnsi"/>
          <w:sz w:val="20"/>
          <w:szCs w:val="20"/>
          <w:lang w:eastAsia="it-IT"/>
        </w:rPr>
        <w:t xml:space="preserve"> l’osservazione </w:t>
      </w:r>
      <w:r>
        <w:rPr>
          <w:rFonts w:eastAsia="Times New Roman" w:cstheme="minorHAnsi"/>
          <w:sz w:val="20"/>
          <w:szCs w:val="20"/>
          <w:lang w:eastAsia="it-IT"/>
        </w:rPr>
        <w:t>faciliti l’</w:t>
      </w:r>
      <w:r w:rsidRPr="000E38B1">
        <w:rPr>
          <w:rFonts w:eastAsia="Times New Roman" w:cstheme="minorHAnsi"/>
          <w:sz w:val="20"/>
          <w:szCs w:val="20"/>
          <w:lang w:eastAsia="it-IT"/>
        </w:rPr>
        <w:t>apprend</w:t>
      </w:r>
      <w:r>
        <w:rPr>
          <w:rFonts w:eastAsia="Times New Roman" w:cstheme="minorHAnsi"/>
          <w:sz w:val="20"/>
          <w:szCs w:val="20"/>
          <w:lang w:eastAsia="it-IT"/>
        </w:rPr>
        <w:t>imento.</w:t>
      </w:r>
      <w:r w:rsidRPr="000E38B1">
        <w:rPr>
          <w:rFonts w:eastAsia="Times New Roman" w:cstheme="minorHAnsi"/>
          <w:sz w:val="20"/>
          <w:szCs w:val="20"/>
          <w:lang w:eastAsia="it-IT"/>
        </w:rPr>
        <w:t xml:space="preserve"> </w:t>
      </w:r>
      <w:r>
        <w:rPr>
          <w:rFonts w:eastAsia="Times New Roman" w:cstheme="minorHAnsi"/>
          <w:sz w:val="20"/>
          <w:szCs w:val="20"/>
          <w:lang w:eastAsia="it-IT"/>
        </w:rPr>
        <w:t xml:space="preserve">E’ dell’avviso che </w:t>
      </w:r>
      <w:r w:rsidRPr="000E38B1">
        <w:rPr>
          <w:rFonts w:eastAsia="Times New Roman" w:cstheme="minorHAnsi"/>
          <w:sz w:val="20"/>
          <w:szCs w:val="20"/>
          <w:lang w:eastAsia="it-IT"/>
        </w:rPr>
        <w:t xml:space="preserve">le specie </w:t>
      </w:r>
      <w:r w:rsidR="00773A28">
        <w:rPr>
          <w:rFonts w:eastAsia="Times New Roman" w:cstheme="minorHAnsi"/>
          <w:sz w:val="20"/>
          <w:szCs w:val="20"/>
          <w:lang w:eastAsia="it-IT"/>
        </w:rPr>
        <w:t xml:space="preserve">siano </w:t>
      </w:r>
      <w:r w:rsidRPr="000E38B1">
        <w:rPr>
          <w:rFonts w:eastAsia="Times New Roman" w:cstheme="minorHAnsi"/>
          <w:sz w:val="20"/>
          <w:szCs w:val="20"/>
          <w:lang w:eastAsia="it-IT"/>
        </w:rPr>
        <w:t>più o meno simili tra loro</w:t>
      </w:r>
      <w:r w:rsidR="00773A28">
        <w:rPr>
          <w:rFonts w:eastAsia="Times New Roman" w:cstheme="minorHAnsi"/>
          <w:sz w:val="20"/>
          <w:szCs w:val="20"/>
          <w:lang w:eastAsia="it-IT"/>
        </w:rPr>
        <w:t xml:space="preserve"> e che </w:t>
      </w:r>
      <w:r w:rsidRPr="000E38B1">
        <w:rPr>
          <w:rFonts w:eastAsia="Times New Roman" w:cstheme="minorHAnsi"/>
          <w:sz w:val="20"/>
          <w:szCs w:val="20"/>
          <w:lang w:eastAsia="it-IT"/>
        </w:rPr>
        <w:t>le scimmie s</w:t>
      </w:r>
      <w:r w:rsidR="00773A28">
        <w:rPr>
          <w:rFonts w:eastAsia="Times New Roman" w:cstheme="minorHAnsi"/>
          <w:sz w:val="20"/>
          <w:szCs w:val="20"/>
          <w:lang w:eastAsia="it-IT"/>
        </w:rPr>
        <w:t xml:space="preserve">iano </w:t>
      </w:r>
      <w:r w:rsidRPr="000E38B1">
        <w:rPr>
          <w:rFonts w:eastAsia="Times New Roman" w:cstheme="minorHAnsi"/>
          <w:sz w:val="20"/>
          <w:szCs w:val="20"/>
          <w:lang w:eastAsia="it-IT"/>
        </w:rPr>
        <w:t xml:space="preserve">uno stadio intermedio tra gli uomini e gli altri esseri viventi. </w:t>
      </w:r>
      <w:r w:rsidR="00773A28">
        <w:rPr>
          <w:rFonts w:eastAsia="Times New Roman" w:cstheme="minorHAnsi"/>
          <w:sz w:val="20"/>
          <w:szCs w:val="20"/>
          <w:lang w:eastAsia="it-IT"/>
        </w:rPr>
        <w:t xml:space="preserve">Propose una </w:t>
      </w:r>
      <w:r w:rsidRPr="000E38B1">
        <w:rPr>
          <w:rFonts w:eastAsia="Times New Roman" w:cstheme="minorHAnsi"/>
          <w:sz w:val="20"/>
          <w:szCs w:val="20"/>
          <w:lang w:eastAsia="it-IT"/>
        </w:rPr>
        <w:t>classificazione</w:t>
      </w:r>
      <w:r w:rsidR="00773A28">
        <w:rPr>
          <w:rFonts w:eastAsia="Times New Roman" w:cstheme="minorHAnsi"/>
          <w:sz w:val="20"/>
          <w:szCs w:val="20"/>
          <w:lang w:eastAsia="it-IT"/>
        </w:rPr>
        <w:t xml:space="preserve"> degli esseri viventi con </w:t>
      </w:r>
      <w:r w:rsidR="00DD4EB8">
        <w:rPr>
          <w:rFonts w:eastAsia="Times New Roman" w:cstheme="minorHAnsi"/>
          <w:sz w:val="20"/>
          <w:szCs w:val="20"/>
          <w:lang w:eastAsia="it-IT"/>
        </w:rPr>
        <w:t xml:space="preserve">l’uomo </w:t>
      </w:r>
      <w:r w:rsidR="00773A28">
        <w:rPr>
          <w:rFonts w:eastAsia="Times New Roman" w:cstheme="minorHAnsi"/>
          <w:sz w:val="20"/>
          <w:szCs w:val="20"/>
          <w:lang w:eastAsia="it-IT"/>
        </w:rPr>
        <w:t>in posizione di preminenza; affermò che la t</w:t>
      </w:r>
      <w:r w:rsidRPr="000E38B1">
        <w:rPr>
          <w:rFonts w:eastAsia="Times New Roman" w:cstheme="minorHAnsi"/>
          <w:sz w:val="20"/>
          <w:szCs w:val="20"/>
          <w:lang w:eastAsia="it-IT"/>
        </w:rPr>
        <w:t xml:space="preserve">erra </w:t>
      </w:r>
      <w:r w:rsidR="00A53000">
        <w:rPr>
          <w:rFonts w:eastAsia="Times New Roman" w:cstheme="minorHAnsi"/>
          <w:sz w:val="20"/>
          <w:szCs w:val="20"/>
          <w:lang w:eastAsia="it-IT"/>
        </w:rPr>
        <w:t>era</w:t>
      </w:r>
      <w:r w:rsidR="00773A28">
        <w:rPr>
          <w:rFonts w:eastAsia="Times New Roman" w:cstheme="minorHAnsi"/>
          <w:sz w:val="20"/>
          <w:szCs w:val="20"/>
          <w:lang w:eastAsia="it-IT"/>
        </w:rPr>
        <w:t xml:space="preserve"> </w:t>
      </w:r>
      <w:r w:rsidRPr="000E38B1">
        <w:rPr>
          <w:rFonts w:eastAsia="Times New Roman" w:cstheme="minorHAnsi"/>
          <w:sz w:val="20"/>
          <w:szCs w:val="20"/>
          <w:lang w:eastAsia="it-IT"/>
        </w:rPr>
        <w:t xml:space="preserve">sferica </w:t>
      </w:r>
      <w:r w:rsidR="00773A28">
        <w:rPr>
          <w:rFonts w:eastAsia="Times New Roman" w:cstheme="minorHAnsi"/>
          <w:sz w:val="20"/>
          <w:szCs w:val="20"/>
          <w:lang w:eastAsia="it-IT"/>
        </w:rPr>
        <w:t xml:space="preserve">sulla base delle </w:t>
      </w:r>
      <w:r w:rsidRPr="000E38B1">
        <w:rPr>
          <w:rFonts w:eastAsia="Times New Roman" w:cstheme="minorHAnsi"/>
          <w:sz w:val="20"/>
          <w:szCs w:val="20"/>
          <w:lang w:eastAsia="it-IT"/>
        </w:rPr>
        <w:t xml:space="preserve">osservazioni delle eclissi lunari, </w:t>
      </w:r>
      <w:r w:rsidR="00773A28">
        <w:rPr>
          <w:rFonts w:eastAsia="Times New Roman" w:cstheme="minorHAnsi"/>
          <w:sz w:val="20"/>
          <w:szCs w:val="20"/>
          <w:lang w:eastAsia="it-IT"/>
        </w:rPr>
        <w:t>pur ancorato al geocentrismo</w:t>
      </w:r>
      <w:r w:rsidRPr="000E38B1">
        <w:rPr>
          <w:rFonts w:eastAsia="Times New Roman" w:cstheme="minorHAnsi"/>
          <w:sz w:val="20"/>
          <w:szCs w:val="20"/>
          <w:lang w:eastAsia="it-IT"/>
        </w:rPr>
        <w:t>.</w:t>
      </w:r>
      <w:r w:rsidR="00773A28">
        <w:rPr>
          <w:rFonts w:eastAsia="Times New Roman" w:cstheme="minorHAnsi"/>
          <w:sz w:val="20"/>
          <w:szCs w:val="20"/>
          <w:lang w:eastAsia="it-IT"/>
        </w:rPr>
        <w:t xml:space="preserve"> </w:t>
      </w:r>
      <w:r w:rsidR="002435AD">
        <w:rPr>
          <w:rFonts w:eastAsia="Times New Roman" w:cstheme="minorHAnsi"/>
          <w:sz w:val="20"/>
          <w:szCs w:val="20"/>
          <w:lang w:eastAsia="it-IT"/>
        </w:rPr>
        <w:t>Tuttavia, se l</w:t>
      </w:r>
      <w:r w:rsidRPr="004539B3">
        <w:rPr>
          <w:rFonts w:eastAsia="Times New Roman" w:cstheme="minorHAnsi"/>
          <w:sz w:val="20"/>
          <w:szCs w:val="20"/>
          <w:lang w:eastAsia="it-IT"/>
        </w:rPr>
        <w:t xml:space="preserve">o studio della natura inizia con Aristotele, </w:t>
      </w:r>
      <w:r w:rsidR="002435AD">
        <w:rPr>
          <w:rFonts w:eastAsia="Times New Roman" w:cstheme="minorHAnsi"/>
          <w:sz w:val="20"/>
          <w:szCs w:val="20"/>
          <w:lang w:eastAsia="it-IT"/>
        </w:rPr>
        <w:t>p</w:t>
      </w:r>
      <w:r w:rsidRPr="004539B3">
        <w:rPr>
          <w:rFonts w:eastAsia="Times New Roman" w:cstheme="minorHAnsi"/>
          <w:sz w:val="20"/>
          <w:szCs w:val="20"/>
          <w:lang w:eastAsia="it-IT"/>
        </w:rPr>
        <w:t>urtroppo termina con lui.</w:t>
      </w:r>
      <w:r w:rsidR="004539B3" w:rsidRPr="004539B3">
        <w:rPr>
          <w:rFonts w:eastAsia="Times New Roman" w:cstheme="minorHAnsi"/>
          <w:sz w:val="20"/>
          <w:szCs w:val="20"/>
          <w:lang w:eastAsia="it-IT"/>
        </w:rPr>
        <w:t xml:space="preserve"> </w:t>
      </w:r>
      <w:r w:rsidR="004539B3" w:rsidRPr="004539B3">
        <w:rPr>
          <w:rFonts w:cstheme="minorHAnsi"/>
          <w:sz w:val="20"/>
          <w:szCs w:val="20"/>
        </w:rPr>
        <w:t>Lo stesso Aristotele, pur affermando</w:t>
      </w:r>
      <w:r w:rsidR="009B2808">
        <w:rPr>
          <w:rFonts w:cstheme="minorHAnsi"/>
          <w:sz w:val="20"/>
          <w:szCs w:val="20"/>
        </w:rPr>
        <w:t xml:space="preserve"> </w:t>
      </w:r>
      <w:r w:rsidR="004539B3" w:rsidRPr="004539B3">
        <w:rPr>
          <w:rFonts w:cstheme="minorHAnsi"/>
          <w:sz w:val="20"/>
          <w:szCs w:val="20"/>
        </w:rPr>
        <w:t>che i</w:t>
      </w:r>
      <w:r w:rsidR="004539B3" w:rsidRPr="004539B3">
        <w:rPr>
          <w:rFonts w:eastAsia="Times New Roman" w:cstheme="minorHAnsi"/>
          <w:sz w:val="20"/>
          <w:szCs w:val="20"/>
          <w:lang w:eastAsia="it-IT"/>
        </w:rPr>
        <w:t xml:space="preserve">l mutamento è una caratteristica della natura ed è un passaggio dalla potenza all’atto, propende che il senso sia diretto verso un fine </w:t>
      </w:r>
      <w:r w:rsidR="00DD4EB8">
        <w:rPr>
          <w:rFonts w:eastAsia="Times New Roman" w:cstheme="minorHAnsi"/>
          <w:sz w:val="20"/>
          <w:szCs w:val="20"/>
          <w:lang w:eastAsia="it-IT"/>
        </w:rPr>
        <w:t>(</w:t>
      </w:r>
      <w:r w:rsidR="004539B3" w:rsidRPr="004539B3">
        <w:rPr>
          <w:rFonts w:eastAsia="Times New Roman" w:cstheme="minorHAnsi"/>
          <w:sz w:val="20"/>
          <w:szCs w:val="20"/>
          <w:lang w:eastAsia="it-IT"/>
        </w:rPr>
        <w:t>teleologismo</w:t>
      </w:r>
      <w:r w:rsidR="00DD4EB8">
        <w:rPr>
          <w:rFonts w:eastAsia="Times New Roman" w:cstheme="minorHAnsi"/>
          <w:sz w:val="20"/>
          <w:szCs w:val="20"/>
          <w:lang w:eastAsia="it-IT"/>
        </w:rPr>
        <w:t>)</w:t>
      </w:r>
      <w:r w:rsidR="004539B3" w:rsidRPr="004539B3">
        <w:rPr>
          <w:rFonts w:eastAsia="Times New Roman" w:cstheme="minorHAnsi"/>
          <w:sz w:val="20"/>
          <w:szCs w:val="20"/>
          <w:lang w:eastAsia="it-IT"/>
        </w:rPr>
        <w:t>. Fu così che la teoria della causa finale attirò in particolare l’attenzione dei teologi</w:t>
      </w:r>
      <w:r w:rsidR="00DD4EB8">
        <w:rPr>
          <w:rFonts w:eastAsia="Times New Roman" w:cstheme="minorHAnsi"/>
          <w:sz w:val="20"/>
          <w:szCs w:val="20"/>
          <w:lang w:eastAsia="it-IT"/>
        </w:rPr>
        <w:t xml:space="preserve">, </w:t>
      </w:r>
      <w:r w:rsidR="004539B3" w:rsidRPr="004539B3">
        <w:rPr>
          <w:rFonts w:eastAsia="Times New Roman" w:cstheme="minorHAnsi"/>
          <w:sz w:val="20"/>
          <w:szCs w:val="20"/>
          <w:lang w:eastAsia="it-IT"/>
        </w:rPr>
        <w:t>interpretat</w:t>
      </w:r>
      <w:r w:rsidR="00DD339C">
        <w:rPr>
          <w:rFonts w:eastAsia="Times New Roman" w:cstheme="minorHAnsi"/>
          <w:sz w:val="20"/>
          <w:szCs w:val="20"/>
          <w:lang w:eastAsia="it-IT"/>
        </w:rPr>
        <w:t>a</w:t>
      </w:r>
      <w:r w:rsidR="004539B3" w:rsidRPr="004539B3">
        <w:rPr>
          <w:rFonts w:eastAsia="Times New Roman" w:cstheme="minorHAnsi"/>
          <w:sz w:val="20"/>
          <w:szCs w:val="20"/>
          <w:lang w:eastAsia="it-IT"/>
        </w:rPr>
        <w:t xml:space="preserve"> come prova dell’esistenza di una entità superiore progettuale. Sulla base di questa visione il tentativo si comprendere il funzionamento </w:t>
      </w:r>
      <w:r w:rsidR="004539B3" w:rsidRPr="002435AD">
        <w:rPr>
          <w:rFonts w:eastAsia="Times New Roman" w:cstheme="minorHAnsi"/>
          <w:sz w:val="20"/>
          <w:szCs w:val="20"/>
          <w:lang w:eastAsia="it-IT"/>
        </w:rPr>
        <w:t xml:space="preserve">della natura venne ritenuto del tutto accessorio in quanto non porta ad uno sviluppo della comprensione del mondo, ammettendo solo approfondimenti in merito alle prove del progetto stesso e non alle </w:t>
      </w:r>
      <w:r w:rsidR="004539B3" w:rsidRPr="0097496E">
        <w:rPr>
          <w:rFonts w:eastAsia="Times New Roman" w:cstheme="minorHAnsi"/>
          <w:sz w:val="20"/>
          <w:szCs w:val="20"/>
          <w:lang w:eastAsia="it-IT"/>
        </w:rPr>
        <w:t>eventuali leggi che lo regolano. Un processo che poteva</w:t>
      </w:r>
      <w:r w:rsidR="00A53000" w:rsidRPr="0097496E">
        <w:rPr>
          <w:rFonts w:eastAsia="Times New Roman" w:cstheme="minorHAnsi"/>
          <w:sz w:val="20"/>
          <w:szCs w:val="20"/>
          <w:lang w:eastAsia="it-IT"/>
        </w:rPr>
        <w:t xml:space="preserve"> forse </w:t>
      </w:r>
      <w:r w:rsidR="004539B3" w:rsidRPr="0097496E">
        <w:rPr>
          <w:rFonts w:eastAsia="Times New Roman" w:cstheme="minorHAnsi"/>
          <w:sz w:val="20"/>
          <w:szCs w:val="20"/>
          <w:lang w:eastAsia="it-IT"/>
        </w:rPr>
        <w:t>portare all’analisi sperimentale della realtà venne interrotto sul nascere e, purtroppo per noi, subì un ritardo di oltre un migliaio d’anni, fino al XV-XVI secolo</w:t>
      </w:r>
      <w:r w:rsidR="00AC08E8">
        <w:rPr>
          <w:rFonts w:eastAsia="Times New Roman" w:cstheme="minorHAnsi"/>
          <w:sz w:val="20"/>
          <w:szCs w:val="20"/>
          <w:lang w:eastAsia="it-IT"/>
        </w:rPr>
        <w:t>.</w:t>
      </w:r>
    </w:p>
  </w:footnote>
  <w:footnote w:id="10">
    <w:p w:rsidR="00733181" w:rsidRPr="0097496E" w:rsidRDefault="0097496E" w:rsidP="0097496E">
      <w:pPr>
        <w:pStyle w:val="NormaleWeb"/>
        <w:spacing w:before="0" w:beforeAutospacing="0" w:after="0" w:afterAutospacing="0"/>
        <w:rPr>
          <w:rFonts w:asciiTheme="minorHAnsi" w:hAnsiTheme="minorHAnsi" w:cstheme="minorHAnsi"/>
          <w:sz w:val="20"/>
          <w:szCs w:val="20"/>
        </w:rPr>
      </w:pPr>
      <w:r w:rsidRPr="0097496E">
        <w:rPr>
          <w:rStyle w:val="Rimandonotaapidipagina"/>
          <w:rFonts w:asciiTheme="minorHAnsi" w:hAnsiTheme="minorHAnsi" w:cstheme="minorHAnsi"/>
          <w:sz w:val="20"/>
          <w:szCs w:val="20"/>
        </w:rPr>
        <w:footnoteRef/>
      </w:r>
      <w:r w:rsidRPr="0097496E">
        <w:rPr>
          <w:rFonts w:asciiTheme="minorHAnsi" w:hAnsiTheme="minorHAnsi" w:cstheme="minorHAnsi"/>
          <w:sz w:val="20"/>
          <w:szCs w:val="20"/>
        </w:rPr>
        <w:t xml:space="preserve"> </w:t>
      </w:r>
      <w:r w:rsidR="00733181">
        <w:rPr>
          <w:rFonts w:asciiTheme="minorHAnsi" w:hAnsiTheme="minorHAnsi" w:cstheme="minorHAnsi"/>
          <w:sz w:val="20"/>
          <w:szCs w:val="20"/>
        </w:rPr>
        <w:t xml:space="preserve">Di </w:t>
      </w:r>
      <w:r w:rsidR="00733181" w:rsidRPr="00614FAE">
        <w:rPr>
          <w:rFonts w:asciiTheme="minorHAnsi" w:hAnsiTheme="minorHAnsi" w:cstheme="minorHAnsi"/>
          <w:sz w:val="20"/>
          <w:szCs w:val="20"/>
        </w:rPr>
        <w:t xml:space="preserve">nuovo </w:t>
      </w:r>
      <w:r w:rsidR="00614FAE" w:rsidRPr="00614FAE">
        <w:rPr>
          <w:rFonts w:asciiTheme="minorHAnsi" w:hAnsiTheme="minorHAnsi" w:cstheme="minorHAnsi"/>
          <w:sz w:val="20"/>
          <w:szCs w:val="20"/>
        </w:rPr>
        <w:t>ricordiamo la C</w:t>
      </w:r>
      <w:r w:rsidR="00733181" w:rsidRPr="00614FAE">
        <w:rPr>
          <w:rFonts w:asciiTheme="minorHAnsi" w:hAnsiTheme="minorHAnsi" w:cstheme="minorHAnsi"/>
          <w:sz w:val="20"/>
          <w:szCs w:val="20"/>
        </w:rPr>
        <w:t xml:space="preserve">orte estense che </w:t>
      </w:r>
      <w:r w:rsidRPr="00614FAE">
        <w:rPr>
          <w:rFonts w:asciiTheme="minorHAnsi" w:hAnsiTheme="minorHAnsi" w:cstheme="minorHAnsi"/>
          <w:sz w:val="20"/>
          <w:szCs w:val="20"/>
        </w:rPr>
        <w:t xml:space="preserve">nel </w:t>
      </w:r>
      <w:r w:rsidR="00614FAE">
        <w:rPr>
          <w:rFonts w:asciiTheme="minorHAnsi" w:hAnsiTheme="minorHAnsi" w:cstheme="minorHAnsi"/>
          <w:sz w:val="20"/>
          <w:szCs w:val="20"/>
        </w:rPr>
        <w:t>1385 a Ferrara inizia</w:t>
      </w:r>
      <w:r w:rsidR="00475383">
        <w:rPr>
          <w:rFonts w:asciiTheme="minorHAnsi" w:hAnsiTheme="minorHAnsi" w:cstheme="minorHAnsi"/>
          <w:sz w:val="20"/>
          <w:szCs w:val="20"/>
        </w:rPr>
        <w:t xml:space="preserve"> </w:t>
      </w:r>
      <w:r w:rsidR="00614FAE">
        <w:rPr>
          <w:rFonts w:asciiTheme="minorHAnsi" w:hAnsiTheme="minorHAnsi" w:cstheme="minorHAnsi"/>
          <w:sz w:val="20"/>
          <w:szCs w:val="20"/>
        </w:rPr>
        <w:t xml:space="preserve">la costruzione di </w:t>
      </w:r>
      <w:r>
        <w:rPr>
          <w:rFonts w:asciiTheme="minorHAnsi" w:hAnsiTheme="minorHAnsi" w:cstheme="minorHAnsi"/>
          <w:sz w:val="20"/>
          <w:szCs w:val="20"/>
        </w:rPr>
        <w:t>Palazzo Schifanoia, un ambiente pubblico</w:t>
      </w:r>
      <w:r w:rsidR="00614FAE">
        <w:rPr>
          <w:rFonts w:asciiTheme="minorHAnsi" w:hAnsiTheme="minorHAnsi" w:cstheme="minorHAnsi"/>
          <w:sz w:val="20"/>
          <w:szCs w:val="20"/>
        </w:rPr>
        <w:t xml:space="preserve"> di piacere</w:t>
      </w:r>
      <w:r>
        <w:rPr>
          <w:rFonts w:asciiTheme="minorHAnsi" w:hAnsiTheme="minorHAnsi" w:cstheme="minorHAnsi"/>
          <w:sz w:val="20"/>
          <w:szCs w:val="20"/>
        </w:rPr>
        <w:t xml:space="preserve"> </w:t>
      </w:r>
      <w:r w:rsidR="00733181">
        <w:rPr>
          <w:rFonts w:asciiTheme="minorHAnsi" w:hAnsiTheme="minorHAnsi" w:cstheme="minorHAnsi"/>
          <w:sz w:val="20"/>
          <w:szCs w:val="20"/>
        </w:rPr>
        <w:t>per favorire la laicità degli incontri e degli scambi di opinione</w:t>
      </w:r>
      <w:r w:rsidR="00A141CD">
        <w:rPr>
          <w:rFonts w:asciiTheme="minorHAnsi" w:hAnsiTheme="minorHAnsi" w:cstheme="minorHAnsi"/>
          <w:sz w:val="20"/>
          <w:szCs w:val="20"/>
        </w:rPr>
        <w:t>. L</w:t>
      </w:r>
      <w:r w:rsidR="00733181">
        <w:rPr>
          <w:rFonts w:asciiTheme="minorHAnsi" w:hAnsiTheme="minorHAnsi" w:cstheme="minorHAnsi"/>
          <w:sz w:val="20"/>
          <w:szCs w:val="20"/>
        </w:rPr>
        <w:t xml:space="preserve">a </w:t>
      </w:r>
      <w:r w:rsidR="00A141CD">
        <w:rPr>
          <w:rFonts w:asciiTheme="minorHAnsi" w:hAnsiTheme="minorHAnsi" w:cstheme="minorHAnsi"/>
          <w:sz w:val="20"/>
          <w:szCs w:val="20"/>
        </w:rPr>
        <w:t xml:space="preserve">natura </w:t>
      </w:r>
      <w:r w:rsidR="00733181">
        <w:rPr>
          <w:rFonts w:asciiTheme="minorHAnsi" w:hAnsiTheme="minorHAnsi" w:cstheme="minorHAnsi"/>
          <w:sz w:val="20"/>
          <w:szCs w:val="20"/>
        </w:rPr>
        <w:t>umana</w:t>
      </w:r>
      <w:r w:rsidR="00A141CD">
        <w:rPr>
          <w:rFonts w:asciiTheme="minorHAnsi" w:hAnsiTheme="minorHAnsi" w:cstheme="minorHAnsi"/>
          <w:sz w:val="20"/>
          <w:szCs w:val="20"/>
        </w:rPr>
        <w:t xml:space="preserve">, e con essa </w:t>
      </w:r>
      <w:r w:rsidR="00475383">
        <w:rPr>
          <w:rFonts w:asciiTheme="minorHAnsi" w:hAnsiTheme="minorHAnsi" w:cstheme="minorHAnsi"/>
          <w:sz w:val="20"/>
          <w:szCs w:val="20"/>
        </w:rPr>
        <w:t>la felicità</w:t>
      </w:r>
      <w:r w:rsidR="00A141CD">
        <w:rPr>
          <w:rFonts w:asciiTheme="minorHAnsi" w:hAnsiTheme="minorHAnsi" w:cstheme="minorHAnsi"/>
          <w:sz w:val="20"/>
          <w:szCs w:val="20"/>
        </w:rPr>
        <w:t>, viene rivalutata.</w:t>
      </w:r>
    </w:p>
  </w:footnote>
  <w:footnote w:id="11">
    <w:p w:rsidR="002435AD" w:rsidRDefault="002435AD" w:rsidP="00082569">
      <w:pPr>
        <w:spacing w:after="0" w:line="240" w:lineRule="auto"/>
        <w:jc w:val="both"/>
      </w:pPr>
      <w:r w:rsidRPr="0097496E">
        <w:rPr>
          <w:rStyle w:val="Rimandonotaapidipagina"/>
          <w:rFonts w:cstheme="minorHAnsi"/>
          <w:sz w:val="20"/>
          <w:szCs w:val="20"/>
        </w:rPr>
        <w:footnoteRef/>
      </w:r>
      <w:r w:rsidRPr="0097496E">
        <w:rPr>
          <w:rFonts w:cstheme="minorHAnsi"/>
          <w:sz w:val="20"/>
          <w:szCs w:val="20"/>
        </w:rPr>
        <w:t xml:space="preserve"> </w:t>
      </w:r>
      <w:r w:rsidR="009352C9" w:rsidRPr="0097496E">
        <w:rPr>
          <w:rFonts w:eastAsia="Times New Roman" w:cstheme="minorHAnsi"/>
          <w:sz w:val="20"/>
          <w:szCs w:val="20"/>
          <w:lang w:eastAsia="it-IT"/>
        </w:rPr>
        <w:t>Alcuni sviluppi delle indagini, ad esempio sul DNA e sulle sue possibili manipolazioni, hanno contribuito a sollevare discussioni e contrapposizioni fortissime.</w:t>
      </w:r>
      <w:r w:rsidR="009B2808">
        <w:rPr>
          <w:rFonts w:eastAsia="Times New Roman" w:cstheme="minorHAnsi"/>
          <w:sz w:val="20"/>
          <w:szCs w:val="20"/>
          <w:lang w:eastAsia="it-IT"/>
        </w:rPr>
        <w:t xml:space="preserve"> </w:t>
      </w:r>
      <w:r w:rsidR="009352C9" w:rsidRPr="0097496E">
        <w:rPr>
          <w:rFonts w:eastAsia="Times New Roman" w:cstheme="minorHAnsi"/>
          <w:sz w:val="20"/>
          <w:szCs w:val="20"/>
          <w:lang w:eastAsia="it-IT"/>
        </w:rPr>
        <w:t xml:space="preserve">Termini come </w:t>
      </w:r>
      <w:r w:rsidR="00B354C9" w:rsidRPr="0097496E">
        <w:rPr>
          <w:rFonts w:eastAsia="Times New Roman" w:cstheme="minorHAnsi"/>
          <w:bCs/>
          <w:i/>
          <w:iCs/>
          <w:sz w:val="20"/>
          <w:szCs w:val="20"/>
          <w:lang w:eastAsia="it-IT"/>
        </w:rPr>
        <w:t>c</w:t>
      </w:r>
      <w:r w:rsidR="009352C9" w:rsidRPr="0097496E">
        <w:rPr>
          <w:rFonts w:eastAsia="Times New Roman" w:cstheme="minorHAnsi"/>
          <w:bCs/>
          <w:i/>
          <w:iCs/>
          <w:sz w:val="20"/>
          <w:szCs w:val="20"/>
          <w:lang w:eastAsia="it-IT"/>
        </w:rPr>
        <w:t>lonazione, OGM, staminali</w:t>
      </w:r>
      <w:r w:rsidR="009352C9" w:rsidRPr="0097496E">
        <w:rPr>
          <w:rFonts w:eastAsia="Times New Roman" w:cstheme="minorHAnsi"/>
          <w:bCs/>
          <w:sz w:val="20"/>
          <w:szCs w:val="20"/>
          <w:lang w:eastAsia="it-IT"/>
        </w:rPr>
        <w:t xml:space="preserve"> sono parole e sigle entrate nel</w:t>
      </w:r>
      <w:r w:rsidR="009352C9" w:rsidRPr="009352C9">
        <w:rPr>
          <w:rFonts w:eastAsia="Times New Roman" w:cstheme="minorHAnsi"/>
          <w:bCs/>
          <w:sz w:val="20"/>
          <w:szCs w:val="20"/>
          <w:lang w:eastAsia="it-IT"/>
        </w:rPr>
        <w:t xml:space="preserve"> gergo comune più per gli atteggiamenti conflittuali che </w:t>
      </w:r>
      <w:r w:rsidR="00B354C9">
        <w:rPr>
          <w:rFonts w:eastAsia="Times New Roman" w:cstheme="minorHAnsi"/>
          <w:bCs/>
          <w:sz w:val="20"/>
          <w:szCs w:val="20"/>
          <w:lang w:eastAsia="it-IT"/>
        </w:rPr>
        <w:t>s</w:t>
      </w:r>
      <w:r w:rsidR="009352C9" w:rsidRPr="009352C9">
        <w:rPr>
          <w:rFonts w:eastAsia="Times New Roman" w:cstheme="minorHAnsi"/>
          <w:bCs/>
          <w:sz w:val="20"/>
          <w:szCs w:val="20"/>
          <w:lang w:eastAsia="it-IT"/>
        </w:rPr>
        <w:t>olleva</w:t>
      </w:r>
      <w:r w:rsidR="00B354C9">
        <w:rPr>
          <w:rFonts w:eastAsia="Times New Roman" w:cstheme="minorHAnsi"/>
          <w:bCs/>
          <w:sz w:val="20"/>
          <w:szCs w:val="20"/>
          <w:lang w:eastAsia="it-IT"/>
        </w:rPr>
        <w:t>n</w:t>
      </w:r>
      <w:r w:rsidR="009352C9" w:rsidRPr="009352C9">
        <w:rPr>
          <w:rFonts w:eastAsia="Times New Roman" w:cstheme="minorHAnsi"/>
          <w:bCs/>
          <w:sz w:val="20"/>
          <w:szCs w:val="20"/>
          <w:lang w:eastAsia="it-IT"/>
        </w:rPr>
        <w:t>o, piuttosto che per i risultati scientifici raggiunti</w:t>
      </w:r>
      <w:r w:rsidRPr="009352C9">
        <w:rPr>
          <w:rFonts w:cstheme="minorHAnsi"/>
          <w:sz w:val="20"/>
          <w:szCs w:val="20"/>
        </w:rPr>
        <w:t>.</w:t>
      </w:r>
      <w:r w:rsidR="009352C9" w:rsidRPr="009352C9">
        <w:rPr>
          <w:rFonts w:eastAsia="Times New Roman" w:cstheme="minorHAnsi"/>
          <w:sz w:val="20"/>
          <w:szCs w:val="20"/>
          <w:lang w:eastAsia="it-IT"/>
        </w:rPr>
        <w:t xml:space="preserve"> In questo scenario</w:t>
      </w:r>
      <w:r w:rsidR="009352C9">
        <w:rPr>
          <w:rFonts w:eastAsia="Times New Roman" w:cstheme="minorHAnsi"/>
          <w:sz w:val="20"/>
          <w:szCs w:val="20"/>
          <w:lang w:eastAsia="it-IT"/>
        </w:rPr>
        <w:t xml:space="preserve"> </w:t>
      </w:r>
      <w:r w:rsidR="009352C9" w:rsidRPr="009352C9">
        <w:rPr>
          <w:rFonts w:eastAsia="Times New Roman" w:cstheme="minorHAnsi"/>
          <w:sz w:val="20"/>
          <w:szCs w:val="20"/>
          <w:lang w:eastAsia="it-IT"/>
        </w:rPr>
        <w:t>la stessa umanità è percepita da molti come una minaccia plan</w:t>
      </w:r>
      <w:r w:rsidR="00082569">
        <w:rPr>
          <w:rFonts w:eastAsia="Times New Roman" w:cstheme="minorHAnsi"/>
          <w:sz w:val="20"/>
          <w:szCs w:val="20"/>
          <w:lang w:eastAsia="it-IT"/>
        </w:rPr>
        <w:t>e</w:t>
      </w:r>
      <w:r w:rsidR="009352C9" w:rsidRPr="009352C9">
        <w:rPr>
          <w:rFonts w:eastAsia="Times New Roman" w:cstheme="minorHAnsi"/>
          <w:sz w:val="20"/>
          <w:szCs w:val="20"/>
          <w:lang w:eastAsia="it-IT"/>
        </w:rPr>
        <w:t>t</w:t>
      </w:r>
      <w:r w:rsidR="00082569">
        <w:rPr>
          <w:rFonts w:eastAsia="Times New Roman" w:cstheme="minorHAnsi"/>
          <w:sz w:val="20"/>
          <w:szCs w:val="20"/>
          <w:lang w:eastAsia="it-IT"/>
        </w:rPr>
        <w:t>a</w:t>
      </w:r>
      <w:r w:rsidR="009352C9" w:rsidRPr="009352C9">
        <w:rPr>
          <w:rFonts w:eastAsia="Times New Roman" w:cstheme="minorHAnsi"/>
          <w:sz w:val="20"/>
          <w:szCs w:val="20"/>
          <w:lang w:eastAsia="it-IT"/>
        </w:rPr>
        <w:t>ria, capace di non portare soltanto benessere, quanto piuttosto danni irreversibili all’intero sistema. E’ per questo motivo che la stessa ricerca scientifica è al centro della discussione sul significato e sulla ricadute alle quali può pervenire. Per molti, infatti, non si tratta più di affermar</w:t>
      </w:r>
      <w:r w:rsidR="009352C9">
        <w:rPr>
          <w:rFonts w:eastAsia="Times New Roman" w:cstheme="minorHAnsi"/>
          <w:sz w:val="20"/>
          <w:szCs w:val="20"/>
          <w:lang w:eastAsia="it-IT"/>
        </w:rPr>
        <w:t>n</w:t>
      </w:r>
      <w:r w:rsidR="009352C9" w:rsidRPr="009352C9">
        <w:rPr>
          <w:rFonts w:eastAsia="Times New Roman" w:cstheme="minorHAnsi"/>
          <w:sz w:val="20"/>
          <w:szCs w:val="20"/>
          <w:lang w:eastAsia="it-IT"/>
        </w:rPr>
        <w:t>e i successi, quanto piuttosto di discuterne il significato, evidenziando problematiche in ambiti differenti quali la morale, l’etica, la religione</w:t>
      </w:r>
      <w:r w:rsidR="009352C9">
        <w:rPr>
          <w:rFonts w:eastAsia="Times New Roman" w:cstheme="minorHAnsi"/>
          <w:sz w:val="20"/>
          <w:szCs w:val="20"/>
          <w:lang w:eastAsia="it-IT"/>
        </w:rPr>
        <w:t>.</w:t>
      </w:r>
      <w:r w:rsidR="009352C9" w:rsidRPr="009352C9">
        <w:rPr>
          <w:rFonts w:ascii="Times New Roman" w:eastAsia="Times New Roman" w:hAnsi="Times New Roman" w:cs="Times New Roman"/>
          <w:sz w:val="24"/>
          <w:szCs w:val="24"/>
          <w:lang w:eastAsia="it-IT"/>
        </w:rPr>
        <w:tab/>
      </w:r>
    </w:p>
  </w:footnote>
  <w:footnote w:id="12">
    <w:p w:rsidR="00C92999" w:rsidRDefault="00C92999">
      <w:pPr>
        <w:pStyle w:val="Testonotaapidipagina"/>
      </w:pPr>
      <w:r>
        <w:rPr>
          <w:rStyle w:val="Rimandonotaapidipagina"/>
        </w:rPr>
        <w:footnoteRef/>
      </w:r>
      <w:r>
        <w:t xml:space="preserve"> Ricordiamo qui la nascita di Roma e dei miti ad essa collegata: i gemelli e la lupa che li allatta; il primo re, Romolo, deciso sulla base del numero di uccelli contati in volo; il </w:t>
      </w:r>
      <w:r w:rsidR="00982538">
        <w:t xml:space="preserve">sacro </w:t>
      </w:r>
      <w:r>
        <w:t xml:space="preserve">solco che nessuno può oltrepassare e che </w:t>
      </w:r>
      <w:r w:rsidR="00982538">
        <w:t xml:space="preserve">fu la </w:t>
      </w:r>
      <w:r>
        <w:t>causa dell’omicidio di Remo</w:t>
      </w:r>
      <w:r w:rsidR="00982538">
        <w:t>.</w:t>
      </w:r>
    </w:p>
  </w:footnote>
  <w:footnote w:id="13">
    <w:p w:rsidR="00064070" w:rsidRPr="00064070" w:rsidRDefault="00064070" w:rsidP="00082569">
      <w:pPr>
        <w:spacing w:after="0" w:line="240" w:lineRule="auto"/>
        <w:jc w:val="both"/>
        <w:rPr>
          <w:rFonts w:cstheme="minorHAnsi"/>
        </w:rPr>
      </w:pPr>
      <w:r w:rsidRPr="006B058B">
        <w:rPr>
          <w:rStyle w:val="Rimandonotaapidipagina"/>
          <w:rFonts w:cstheme="minorHAnsi"/>
          <w:sz w:val="20"/>
          <w:szCs w:val="20"/>
        </w:rPr>
        <w:footnoteRef/>
      </w:r>
      <w:r w:rsidRPr="006B058B">
        <w:rPr>
          <w:rFonts w:cstheme="minorHAnsi"/>
          <w:sz w:val="20"/>
          <w:szCs w:val="20"/>
        </w:rPr>
        <w:t xml:space="preserve"> </w:t>
      </w:r>
      <w:r w:rsidR="006B058B">
        <w:rPr>
          <w:rFonts w:cstheme="minorHAnsi"/>
          <w:sz w:val="20"/>
          <w:szCs w:val="20"/>
        </w:rPr>
        <w:t xml:space="preserve">Un discorso differente riguarda i contenuti estetici che nel Rinascimento, come </w:t>
      </w:r>
      <w:r w:rsidR="00152C75">
        <w:rPr>
          <w:rFonts w:cstheme="minorHAnsi"/>
          <w:sz w:val="20"/>
          <w:szCs w:val="20"/>
        </w:rPr>
        <w:t>ai nostri giorni, sono riconducibili, benché rivisitati, al mondo antico. Tuttavia l’ar</w:t>
      </w:r>
      <w:r w:rsidRPr="006B058B">
        <w:rPr>
          <w:rFonts w:eastAsia="Times New Roman" w:cstheme="minorHAnsi"/>
          <w:sz w:val="20"/>
          <w:szCs w:val="20"/>
          <w:lang w:eastAsia="it-IT"/>
        </w:rPr>
        <w:t xml:space="preserve">te è simbolo, </w:t>
      </w:r>
      <w:r w:rsidR="00152C75">
        <w:rPr>
          <w:rFonts w:eastAsia="Times New Roman" w:cstheme="minorHAnsi"/>
          <w:sz w:val="20"/>
          <w:szCs w:val="20"/>
          <w:lang w:eastAsia="it-IT"/>
        </w:rPr>
        <w:t>riflesso del mondo delle idee che fatica ad appropriarsi dei contenuti scientifico, se non per utilizzare tecniche, colori, vernici e tele migliori</w:t>
      </w:r>
      <w:r w:rsidRPr="006B058B">
        <w:rPr>
          <w:rFonts w:eastAsia="Times New Roman" w:cstheme="minorHAnsi"/>
          <w:sz w:val="20"/>
          <w:szCs w:val="20"/>
          <w:lang w:eastAsia="it-IT"/>
        </w:rPr>
        <w:t>. L’arte</w:t>
      </w:r>
      <w:r w:rsidR="00152C75">
        <w:rPr>
          <w:rFonts w:eastAsia="Times New Roman" w:cstheme="minorHAnsi"/>
          <w:sz w:val="20"/>
          <w:szCs w:val="20"/>
          <w:lang w:eastAsia="it-IT"/>
        </w:rPr>
        <w:t>, quindi, vive un mondo rivolto alla perfezione estetica quale espressione della mente, spesso connessa a</w:t>
      </w:r>
      <w:r w:rsidRPr="006B058B">
        <w:rPr>
          <w:rFonts w:eastAsia="Times New Roman" w:cstheme="minorHAnsi"/>
          <w:sz w:val="20"/>
          <w:szCs w:val="20"/>
          <w:lang w:eastAsia="it-IT"/>
        </w:rPr>
        <w:t>l volere del committente</w:t>
      </w:r>
      <w:r w:rsidR="00152C75">
        <w:rPr>
          <w:rFonts w:eastAsia="Times New Roman" w:cstheme="minorHAnsi"/>
          <w:sz w:val="20"/>
          <w:szCs w:val="20"/>
          <w:lang w:eastAsia="it-IT"/>
        </w:rPr>
        <w:t xml:space="preserve">. La scienza quando entra </w:t>
      </w:r>
      <w:r w:rsidR="000108AB">
        <w:rPr>
          <w:rFonts w:eastAsia="Times New Roman" w:cstheme="minorHAnsi"/>
          <w:sz w:val="20"/>
          <w:szCs w:val="20"/>
          <w:lang w:eastAsia="it-IT"/>
        </w:rPr>
        <w:t>nella</w:t>
      </w:r>
      <w:r w:rsidR="00152C75">
        <w:rPr>
          <w:rFonts w:eastAsia="Times New Roman" w:cstheme="minorHAnsi"/>
          <w:sz w:val="20"/>
          <w:szCs w:val="20"/>
          <w:lang w:eastAsia="it-IT"/>
        </w:rPr>
        <w:t xml:space="preserve"> dimensione del fantastico </w:t>
      </w:r>
      <w:r w:rsidR="000108AB">
        <w:rPr>
          <w:rFonts w:eastAsia="Times New Roman" w:cstheme="minorHAnsi"/>
          <w:sz w:val="20"/>
          <w:szCs w:val="20"/>
          <w:lang w:eastAsia="it-IT"/>
        </w:rPr>
        <w:t xml:space="preserve">favorisce la </w:t>
      </w:r>
      <w:r w:rsidR="00152C75">
        <w:rPr>
          <w:rFonts w:eastAsia="Times New Roman" w:cstheme="minorHAnsi"/>
          <w:sz w:val="20"/>
          <w:szCs w:val="20"/>
          <w:lang w:eastAsia="it-IT"/>
        </w:rPr>
        <w:t>disinformazion</w:t>
      </w:r>
      <w:r w:rsidR="000108AB">
        <w:rPr>
          <w:rFonts w:eastAsia="Times New Roman" w:cstheme="minorHAnsi"/>
          <w:sz w:val="20"/>
          <w:szCs w:val="20"/>
          <w:lang w:eastAsia="it-IT"/>
        </w:rPr>
        <w:t xml:space="preserve">e e le falsità; ne sono un esempio </w:t>
      </w:r>
      <w:r w:rsidR="000E0FFC">
        <w:rPr>
          <w:rFonts w:eastAsia="Times New Roman" w:cstheme="minorHAnsi"/>
          <w:sz w:val="20"/>
          <w:szCs w:val="20"/>
          <w:lang w:eastAsia="it-IT"/>
        </w:rPr>
        <w:t xml:space="preserve">un </w:t>
      </w:r>
      <w:r w:rsidR="00152C75">
        <w:rPr>
          <w:rFonts w:eastAsia="Times New Roman" w:cstheme="minorHAnsi"/>
          <w:sz w:val="20"/>
          <w:szCs w:val="20"/>
          <w:lang w:eastAsia="it-IT"/>
        </w:rPr>
        <w:t xml:space="preserve">certo numero di libri, riviste e trasmissioni televisive </w:t>
      </w:r>
      <w:r w:rsidR="000108AB">
        <w:rPr>
          <w:rFonts w:eastAsia="Times New Roman" w:cstheme="minorHAnsi"/>
          <w:sz w:val="20"/>
          <w:szCs w:val="20"/>
          <w:lang w:eastAsia="it-IT"/>
        </w:rPr>
        <w:t>ben note al grande pubblico.</w:t>
      </w:r>
      <w:r w:rsidR="009B2808">
        <w:rPr>
          <w:rFonts w:eastAsia="Times New Roman" w:cstheme="minorHAnsi"/>
          <w:sz w:val="20"/>
          <w:szCs w:val="20"/>
          <w:lang w:eastAsia="it-IT"/>
        </w:rPr>
        <w:t xml:space="preserve"> </w:t>
      </w:r>
    </w:p>
  </w:footnote>
  <w:footnote w:id="14">
    <w:p w:rsidR="00CE27C3" w:rsidRDefault="00CE27C3" w:rsidP="00CE27C3">
      <w:pPr>
        <w:spacing w:after="0" w:line="240" w:lineRule="auto"/>
        <w:jc w:val="both"/>
      </w:pPr>
      <w:r w:rsidRPr="00CE27C3">
        <w:rPr>
          <w:rStyle w:val="Rimandonotaapidipagina"/>
          <w:rFonts w:cstheme="minorHAnsi"/>
          <w:sz w:val="20"/>
          <w:szCs w:val="20"/>
        </w:rPr>
        <w:footnoteRef/>
      </w:r>
      <w:r w:rsidRPr="00CE27C3">
        <w:rPr>
          <w:rFonts w:cstheme="minorHAnsi"/>
          <w:sz w:val="20"/>
          <w:szCs w:val="20"/>
        </w:rPr>
        <w:t xml:space="preserve"> </w:t>
      </w:r>
      <w:r w:rsidRPr="00116E77">
        <w:rPr>
          <w:rFonts w:eastAsia="Times New Roman" w:cstheme="minorHAnsi"/>
          <w:sz w:val="20"/>
          <w:szCs w:val="20"/>
          <w:lang w:eastAsia="it-IT"/>
        </w:rPr>
        <w:t xml:space="preserve">L’ultima di queste </w:t>
      </w:r>
      <w:r w:rsidRPr="00116E77">
        <w:rPr>
          <w:rFonts w:eastAsia="Times New Roman" w:cstheme="minorHAnsi"/>
          <w:i/>
          <w:sz w:val="20"/>
          <w:szCs w:val="20"/>
          <w:lang w:eastAsia="it-IT"/>
        </w:rPr>
        <w:t>rivoluzioni</w:t>
      </w:r>
      <w:r w:rsidR="00EC3199">
        <w:rPr>
          <w:rFonts w:eastAsia="Times New Roman" w:cstheme="minorHAnsi"/>
          <w:sz w:val="20"/>
          <w:szCs w:val="20"/>
          <w:lang w:eastAsia="it-IT"/>
        </w:rPr>
        <w:t xml:space="preserve"> in ambito fisico </w:t>
      </w:r>
      <w:r w:rsidRPr="00116E77">
        <w:rPr>
          <w:rFonts w:eastAsia="Times New Roman" w:cstheme="minorHAnsi"/>
          <w:sz w:val="20"/>
          <w:szCs w:val="20"/>
          <w:lang w:eastAsia="it-IT"/>
        </w:rPr>
        <w:t xml:space="preserve">riguarda la stessa struttura dell’Universo, si deve ad Albert Einstein (1879-1955) che nella formula semplice quanto elegante </w:t>
      </w:r>
      <w:r w:rsidRPr="00116E77">
        <w:rPr>
          <w:rFonts w:eastAsia="Times New Roman" w:cstheme="minorHAnsi"/>
          <w:i/>
          <w:sz w:val="20"/>
          <w:szCs w:val="20"/>
          <w:lang w:eastAsia="it-IT"/>
        </w:rPr>
        <w:t>E=mc</w:t>
      </w:r>
      <w:r w:rsidRPr="00116E77">
        <w:rPr>
          <w:rFonts w:eastAsia="Times New Roman" w:cstheme="minorHAnsi"/>
          <w:i/>
          <w:sz w:val="20"/>
          <w:szCs w:val="20"/>
          <w:vertAlign w:val="superscript"/>
          <w:lang w:eastAsia="it-IT"/>
        </w:rPr>
        <w:t>2</w:t>
      </w:r>
      <w:r w:rsidRPr="00116E77">
        <w:rPr>
          <w:rFonts w:eastAsia="Times New Roman" w:cstheme="minorHAnsi"/>
          <w:sz w:val="20"/>
          <w:szCs w:val="20"/>
          <w:lang w:eastAsia="it-IT"/>
        </w:rPr>
        <w:t xml:space="preserve"> riassume il senso di questa riorganizzazione dell’intero sistema.</w:t>
      </w:r>
    </w:p>
  </w:footnote>
  <w:footnote w:id="15">
    <w:p w:rsidR="00210A65" w:rsidRPr="00210A65" w:rsidRDefault="0035072F" w:rsidP="00CE27C3">
      <w:pPr>
        <w:spacing w:after="0" w:line="240" w:lineRule="auto"/>
        <w:jc w:val="both"/>
        <w:rPr>
          <w:rFonts w:eastAsia="Times New Roman" w:cstheme="minorHAnsi"/>
          <w:i/>
          <w:sz w:val="20"/>
          <w:szCs w:val="20"/>
          <w:lang w:eastAsia="it-IT"/>
        </w:rPr>
      </w:pPr>
      <w:r>
        <w:rPr>
          <w:rStyle w:val="Rimandonotaapidipagina"/>
        </w:rPr>
        <w:footnoteRef/>
      </w:r>
      <w:r>
        <w:t xml:space="preserve"> </w:t>
      </w:r>
      <w:r w:rsidR="00011C01" w:rsidRPr="00011C01">
        <w:rPr>
          <w:i/>
        </w:rPr>
        <w:t>Nicola</w:t>
      </w:r>
      <w:r w:rsidR="00011C01">
        <w:rPr>
          <w:i/>
        </w:rPr>
        <w:t xml:space="preserve"> </w:t>
      </w:r>
      <w:r w:rsidRPr="00E340CA">
        <w:rPr>
          <w:rFonts w:eastAsia="Times New Roman" w:cstheme="minorHAnsi"/>
          <w:i/>
          <w:sz w:val="20"/>
          <w:szCs w:val="20"/>
          <w:lang w:eastAsia="it-IT"/>
        </w:rPr>
        <w:t>Copernico</w:t>
      </w:r>
      <w:r w:rsidRPr="00E340CA">
        <w:rPr>
          <w:rFonts w:eastAsia="Times New Roman" w:cstheme="minorHAnsi"/>
          <w:sz w:val="20"/>
          <w:szCs w:val="20"/>
          <w:lang w:eastAsia="it-IT"/>
        </w:rPr>
        <w:t xml:space="preserve"> (1473-1543)</w:t>
      </w:r>
      <w:r w:rsidR="00E340CA" w:rsidRPr="00E340CA">
        <w:rPr>
          <w:rFonts w:eastAsia="Times New Roman" w:cstheme="minorHAnsi"/>
          <w:sz w:val="20"/>
          <w:szCs w:val="20"/>
          <w:lang w:eastAsia="it-IT"/>
        </w:rPr>
        <w:t xml:space="preserve">: </w:t>
      </w:r>
      <w:r w:rsidRPr="00E340CA">
        <w:rPr>
          <w:rFonts w:eastAsia="Times New Roman" w:cstheme="minorHAnsi"/>
          <w:sz w:val="20"/>
          <w:szCs w:val="20"/>
          <w:lang w:eastAsia="it-IT"/>
        </w:rPr>
        <w:t xml:space="preserve">il più famoso studente dell’Università di Ferrara, </w:t>
      </w:r>
      <w:r w:rsidR="00011C01">
        <w:rPr>
          <w:rFonts w:eastAsia="Times New Roman" w:cstheme="minorHAnsi"/>
          <w:sz w:val="20"/>
          <w:szCs w:val="20"/>
          <w:lang w:eastAsia="it-IT"/>
        </w:rPr>
        <w:t>autore di</w:t>
      </w:r>
      <w:r w:rsidRPr="00E340CA">
        <w:rPr>
          <w:rFonts w:eastAsia="Times New Roman" w:cstheme="minorHAnsi"/>
          <w:sz w:val="20"/>
          <w:szCs w:val="20"/>
          <w:lang w:eastAsia="it-IT"/>
        </w:rPr>
        <w:t xml:space="preserve"> </w:t>
      </w:r>
      <w:r w:rsidRPr="00E340CA">
        <w:rPr>
          <w:rFonts w:eastAsia="Times New Roman" w:cstheme="minorHAnsi"/>
          <w:i/>
          <w:sz w:val="20"/>
          <w:szCs w:val="20"/>
          <w:lang w:eastAsia="it-IT"/>
        </w:rPr>
        <w:t xml:space="preserve">De </w:t>
      </w:r>
      <w:proofErr w:type="spellStart"/>
      <w:r w:rsidRPr="00E340CA">
        <w:rPr>
          <w:rFonts w:eastAsia="Times New Roman" w:cstheme="minorHAnsi"/>
          <w:i/>
          <w:sz w:val="20"/>
          <w:szCs w:val="20"/>
          <w:lang w:eastAsia="it-IT"/>
        </w:rPr>
        <w:t>revolutionibus</w:t>
      </w:r>
      <w:proofErr w:type="spellEnd"/>
      <w:r w:rsidRPr="00E340CA">
        <w:rPr>
          <w:rFonts w:eastAsia="Times New Roman" w:cstheme="minorHAnsi"/>
          <w:i/>
          <w:sz w:val="20"/>
          <w:szCs w:val="20"/>
          <w:lang w:eastAsia="it-IT"/>
        </w:rPr>
        <w:t xml:space="preserve"> </w:t>
      </w:r>
      <w:proofErr w:type="spellStart"/>
      <w:r w:rsidRPr="00E340CA">
        <w:rPr>
          <w:rFonts w:eastAsia="Times New Roman" w:cstheme="minorHAnsi"/>
          <w:i/>
          <w:sz w:val="20"/>
          <w:szCs w:val="20"/>
          <w:lang w:eastAsia="it-IT"/>
        </w:rPr>
        <w:t>orbium</w:t>
      </w:r>
      <w:proofErr w:type="spellEnd"/>
      <w:r w:rsidRPr="00E340CA">
        <w:rPr>
          <w:rFonts w:eastAsia="Times New Roman" w:cstheme="minorHAnsi"/>
          <w:i/>
          <w:sz w:val="20"/>
          <w:szCs w:val="20"/>
          <w:lang w:eastAsia="it-IT"/>
        </w:rPr>
        <w:t xml:space="preserve"> </w:t>
      </w:r>
      <w:proofErr w:type="spellStart"/>
      <w:r w:rsidRPr="00E340CA">
        <w:rPr>
          <w:rFonts w:eastAsia="Times New Roman" w:cstheme="minorHAnsi"/>
          <w:i/>
          <w:sz w:val="20"/>
          <w:szCs w:val="20"/>
          <w:lang w:eastAsia="it-IT"/>
        </w:rPr>
        <w:t>coelestium</w:t>
      </w:r>
      <w:proofErr w:type="spellEnd"/>
      <w:r w:rsidR="00011C01">
        <w:rPr>
          <w:rFonts w:eastAsia="Times New Roman" w:cstheme="minorHAnsi"/>
          <w:i/>
          <w:sz w:val="20"/>
          <w:szCs w:val="20"/>
          <w:lang w:eastAsia="it-IT"/>
        </w:rPr>
        <w:t xml:space="preserve"> libri VI, pubblicata nel 1543</w:t>
      </w:r>
      <w:r w:rsidRPr="00E340CA">
        <w:rPr>
          <w:rFonts w:eastAsia="Times New Roman" w:cstheme="minorHAnsi"/>
          <w:sz w:val="20"/>
          <w:szCs w:val="20"/>
          <w:lang w:eastAsia="it-IT"/>
        </w:rPr>
        <w:t>. La teoria dell’Universo eliocentrico infligge un duro colpo all’orgoglio umano</w:t>
      </w:r>
      <w:r w:rsidR="00E340CA" w:rsidRPr="00E340CA">
        <w:rPr>
          <w:rFonts w:eastAsia="Times New Roman" w:cstheme="minorHAnsi"/>
          <w:sz w:val="20"/>
          <w:szCs w:val="20"/>
          <w:lang w:eastAsia="it-IT"/>
        </w:rPr>
        <w:t>: la terra non è al centro dell’Universo</w:t>
      </w:r>
      <w:r w:rsidR="00703D97">
        <w:rPr>
          <w:rFonts w:eastAsia="Times New Roman" w:cstheme="minorHAnsi"/>
          <w:sz w:val="20"/>
          <w:szCs w:val="20"/>
          <w:lang w:eastAsia="it-IT"/>
        </w:rPr>
        <w:t xml:space="preserve"> e così anche l’uomo</w:t>
      </w:r>
      <w:r w:rsidR="00E340CA" w:rsidRPr="00E340CA">
        <w:rPr>
          <w:rFonts w:eastAsia="Times New Roman" w:cstheme="minorHAnsi"/>
          <w:sz w:val="20"/>
          <w:szCs w:val="20"/>
          <w:lang w:eastAsia="it-IT"/>
        </w:rPr>
        <w:t xml:space="preserve">. </w:t>
      </w:r>
      <w:r w:rsidR="00E340CA" w:rsidRPr="00CB76BB">
        <w:rPr>
          <w:rFonts w:eastAsia="Times New Roman" w:cstheme="minorHAnsi"/>
          <w:i/>
          <w:sz w:val="20"/>
          <w:szCs w:val="20"/>
          <w:lang w:eastAsia="it-IT"/>
        </w:rPr>
        <w:t>Galileo Galilei</w:t>
      </w:r>
      <w:r w:rsidR="00E340CA" w:rsidRPr="00CB76BB">
        <w:rPr>
          <w:rFonts w:eastAsia="Times New Roman" w:cstheme="minorHAnsi"/>
          <w:sz w:val="20"/>
          <w:szCs w:val="20"/>
          <w:lang w:eastAsia="it-IT"/>
        </w:rPr>
        <w:t xml:space="preserve"> (1564-1642) pubblica nel 1632 il </w:t>
      </w:r>
      <w:r w:rsidR="00E340CA" w:rsidRPr="00CB76BB">
        <w:rPr>
          <w:rFonts w:eastAsia="Times New Roman" w:cstheme="minorHAnsi"/>
          <w:i/>
          <w:sz w:val="20"/>
          <w:szCs w:val="20"/>
          <w:lang w:eastAsia="it-IT"/>
        </w:rPr>
        <w:t>Dialogo dei massimi sistemi.</w:t>
      </w:r>
      <w:r w:rsidR="00E340CA" w:rsidRPr="00CB76BB">
        <w:rPr>
          <w:rFonts w:eastAsia="Times New Roman" w:cstheme="minorHAnsi"/>
          <w:sz w:val="20"/>
          <w:szCs w:val="20"/>
          <w:lang w:eastAsia="it-IT"/>
        </w:rPr>
        <w:t xml:space="preserve"> Egli è ricordato per il pendolo, gli studi sulla caduta dei corpi, per il cannocchiale e per i satelliti di Giove. Il tribunale dell’inquisizione lo </w:t>
      </w:r>
      <w:r w:rsidR="007E18B0">
        <w:rPr>
          <w:rFonts w:eastAsia="Times New Roman" w:cstheme="minorHAnsi"/>
          <w:sz w:val="20"/>
          <w:szCs w:val="20"/>
          <w:lang w:eastAsia="it-IT"/>
        </w:rPr>
        <w:t xml:space="preserve">ammonisce nel 1616 e poi lo condanna ed </w:t>
      </w:r>
      <w:r w:rsidR="007E18B0" w:rsidRPr="000C51A4">
        <w:rPr>
          <w:rFonts w:eastAsia="Times New Roman" w:cstheme="minorHAnsi"/>
          <w:sz w:val="20"/>
          <w:szCs w:val="20"/>
          <w:lang w:eastAsia="it-IT"/>
        </w:rPr>
        <w:t xml:space="preserve">egli </w:t>
      </w:r>
      <w:r w:rsidR="00E340CA" w:rsidRPr="000C51A4">
        <w:rPr>
          <w:rFonts w:eastAsia="Times New Roman" w:cstheme="minorHAnsi"/>
          <w:sz w:val="20"/>
          <w:szCs w:val="20"/>
          <w:lang w:eastAsia="it-IT"/>
        </w:rPr>
        <w:t>abiura nel 1633. Famosa</w:t>
      </w:r>
      <w:r w:rsidR="00E340CA" w:rsidRPr="00CB76BB">
        <w:rPr>
          <w:rFonts w:eastAsia="Times New Roman" w:cstheme="minorHAnsi"/>
          <w:sz w:val="20"/>
          <w:szCs w:val="20"/>
          <w:lang w:eastAsia="it-IT"/>
        </w:rPr>
        <w:t xml:space="preserve"> è la sua frase </w:t>
      </w:r>
      <w:r w:rsidR="00A07D36">
        <w:rPr>
          <w:rFonts w:eastAsia="Times New Roman" w:cstheme="minorHAnsi"/>
          <w:i/>
          <w:sz w:val="20"/>
          <w:szCs w:val="20"/>
          <w:lang w:eastAsia="it-IT"/>
        </w:rPr>
        <w:t>e</w:t>
      </w:r>
      <w:r w:rsidR="00E340CA" w:rsidRPr="00CB76BB">
        <w:rPr>
          <w:rFonts w:eastAsia="Times New Roman" w:cstheme="minorHAnsi"/>
          <w:i/>
          <w:sz w:val="20"/>
          <w:szCs w:val="20"/>
          <w:lang w:eastAsia="it-IT"/>
        </w:rPr>
        <w:t>ppur si muove</w:t>
      </w:r>
      <w:r w:rsidR="00E340CA" w:rsidRPr="00CB76BB">
        <w:rPr>
          <w:rFonts w:eastAsia="Times New Roman" w:cstheme="minorHAnsi"/>
          <w:sz w:val="20"/>
          <w:szCs w:val="20"/>
          <w:lang w:eastAsia="it-IT"/>
        </w:rPr>
        <w:t>, che la tradizione dice gli sia uscita dalle labbra sottovoce dopo la condanna. Nel 1992 la Chiesa Cattolica riconosce che la condanna contro Galileo era ingiusta e lo riabilita.</w:t>
      </w:r>
      <w:r w:rsidR="00E340CA" w:rsidRPr="007E18B0">
        <w:rPr>
          <w:rFonts w:eastAsia="Times New Roman" w:cstheme="minorHAnsi"/>
          <w:sz w:val="20"/>
          <w:szCs w:val="20"/>
          <w:lang w:eastAsia="it-IT"/>
        </w:rPr>
        <w:t xml:space="preserve"> </w:t>
      </w:r>
      <w:r w:rsidR="00E340CA" w:rsidRPr="007E18B0">
        <w:rPr>
          <w:rFonts w:eastAsia="Times New Roman" w:cstheme="minorHAnsi"/>
          <w:i/>
          <w:sz w:val="20"/>
          <w:szCs w:val="20"/>
          <w:lang w:eastAsia="it-IT"/>
        </w:rPr>
        <w:t>Giovanni Keplero</w:t>
      </w:r>
      <w:r w:rsidR="007E18B0">
        <w:rPr>
          <w:rFonts w:eastAsia="Times New Roman" w:cstheme="minorHAnsi"/>
          <w:sz w:val="20"/>
          <w:szCs w:val="20"/>
          <w:lang w:eastAsia="it-IT"/>
        </w:rPr>
        <w:t xml:space="preserve"> (1571-1630) definisce le leggi che regolano i moti dei pianeti, ricordiamo qui </w:t>
      </w:r>
      <w:proofErr w:type="spellStart"/>
      <w:r w:rsidR="007E18B0" w:rsidRPr="007E18B0">
        <w:rPr>
          <w:rFonts w:eastAsia="Times New Roman" w:cstheme="minorHAnsi"/>
          <w:i/>
          <w:sz w:val="20"/>
          <w:szCs w:val="20"/>
          <w:lang w:eastAsia="it-IT"/>
        </w:rPr>
        <w:t>Harminibus</w:t>
      </w:r>
      <w:proofErr w:type="spellEnd"/>
      <w:r w:rsidR="007E18B0" w:rsidRPr="007E18B0">
        <w:rPr>
          <w:rFonts w:eastAsia="Times New Roman" w:cstheme="minorHAnsi"/>
          <w:i/>
          <w:sz w:val="20"/>
          <w:szCs w:val="20"/>
          <w:lang w:eastAsia="it-IT"/>
        </w:rPr>
        <w:t xml:space="preserve"> mundi</w:t>
      </w:r>
      <w:r w:rsidR="007E18B0">
        <w:rPr>
          <w:rFonts w:eastAsia="Times New Roman" w:cstheme="minorHAnsi"/>
          <w:sz w:val="20"/>
          <w:szCs w:val="20"/>
          <w:lang w:eastAsia="it-IT"/>
        </w:rPr>
        <w:t xml:space="preserve"> del 1618. </w:t>
      </w:r>
      <w:r w:rsidR="00E340CA" w:rsidRPr="007E18B0">
        <w:rPr>
          <w:rFonts w:eastAsia="Times New Roman" w:cstheme="minorHAnsi"/>
          <w:i/>
          <w:sz w:val="20"/>
          <w:szCs w:val="20"/>
          <w:lang w:eastAsia="it-IT"/>
        </w:rPr>
        <w:t>Isaac Newton</w:t>
      </w:r>
      <w:r w:rsidR="00E340CA" w:rsidRPr="007E18B0">
        <w:rPr>
          <w:rFonts w:eastAsia="Times New Roman" w:cstheme="minorHAnsi"/>
          <w:sz w:val="20"/>
          <w:szCs w:val="20"/>
          <w:lang w:eastAsia="it-IT"/>
        </w:rPr>
        <w:t xml:space="preserve"> </w:t>
      </w:r>
      <w:r w:rsidR="004644CE" w:rsidRPr="007E18B0">
        <w:rPr>
          <w:rFonts w:eastAsia="Times New Roman" w:cstheme="minorHAnsi"/>
          <w:sz w:val="20"/>
          <w:szCs w:val="20"/>
          <w:lang w:eastAsia="it-IT"/>
        </w:rPr>
        <w:t>(1642-1727)</w:t>
      </w:r>
      <w:r w:rsidR="00210A65">
        <w:rPr>
          <w:rFonts w:eastAsia="Times New Roman" w:cstheme="minorHAnsi"/>
          <w:sz w:val="20"/>
          <w:szCs w:val="20"/>
          <w:lang w:eastAsia="it-IT"/>
        </w:rPr>
        <w:t xml:space="preserve"> </w:t>
      </w:r>
      <w:r w:rsidR="00A07D36">
        <w:rPr>
          <w:rFonts w:eastAsia="Times New Roman" w:cstheme="minorHAnsi"/>
          <w:sz w:val="20"/>
          <w:szCs w:val="20"/>
          <w:lang w:eastAsia="it-IT"/>
        </w:rPr>
        <w:t xml:space="preserve">è </w:t>
      </w:r>
      <w:r w:rsidR="00210A65">
        <w:rPr>
          <w:rFonts w:eastAsia="Times New Roman" w:cstheme="minorHAnsi"/>
          <w:sz w:val="20"/>
          <w:szCs w:val="20"/>
          <w:lang w:eastAsia="it-IT"/>
        </w:rPr>
        <w:t xml:space="preserve">noto per la legge di gravità espressa la prima volta nel 1684 nel </w:t>
      </w:r>
      <w:proofErr w:type="spellStart"/>
      <w:r w:rsidR="00210A65">
        <w:rPr>
          <w:rFonts w:eastAsia="Times New Roman" w:cstheme="minorHAnsi"/>
          <w:i/>
          <w:sz w:val="20"/>
          <w:szCs w:val="20"/>
          <w:lang w:eastAsia="it-IT"/>
        </w:rPr>
        <w:t>Propositiones</w:t>
      </w:r>
      <w:proofErr w:type="spellEnd"/>
      <w:r w:rsidR="00210A65">
        <w:rPr>
          <w:rFonts w:eastAsia="Times New Roman" w:cstheme="minorHAnsi"/>
          <w:i/>
          <w:sz w:val="20"/>
          <w:szCs w:val="20"/>
          <w:lang w:eastAsia="it-IT"/>
        </w:rPr>
        <w:t xml:space="preserve"> de </w:t>
      </w:r>
      <w:proofErr w:type="spellStart"/>
      <w:r w:rsidR="00210A65">
        <w:rPr>
          <w:rFonts w:eastAsia="Times New Roman" w:cstheme="minorHAnsi"/>
          <w:i/>
          <w:sz w:val="20"/>
          <w:szCs w:val="20"/>
          <w:lang w:eastAsia="it-IT"/>
        </w:rPr>
        <w:t>motu</w:t>
      </w:r>
      <w:proofErr w:type="spellEnd"/>
      <w:r w:rsidR="00210A65">
        <w:rPr>
          <w:rFonts w:eastAsia="Times New Roman" w:cstheme="minorHAnsi"/>
          <w:i/>
          <w:sz w:val="20"/>
          <w:szCs w:val="20"/>
          <w:lang w:eastAsia="it-IT"/>
        </w:rPr>
        <w:t>.</w:t>
      </w:r>
    </w:p>
  </w:footnote>
  <w:footnote w:id="16">
    <w:p w:rsidR="00CB76BB" w:rsidRPr="00CB76BB" w:rsidRDefault="00CB76BB" w:rsidP="00E340CA">
      <w:pPr>
        <w:spacing w:after="0" w:line="240" w:lineRule="auto"/>
        <w:jc w:val="both"/>
        <w:rPr>
          <w:rFonts w:cstheme="minorHAnsi"/>
          <w:sz w:val="20"/>
          <w:szCs w:val="20"/>
        </w:rPr>
      </w:pPr>
      <w:r w:rsidRPr="00CB76BB">
        <w:rPr>
          <w:rStyle w:val="Rimandonotaapidipagina"/>
          <w:rFonts w:cstheme="minorHAnsi"/>
          <w:sz w:val="20"/>
          <w:szCs w:val="20"/>
        </w:rPr>
        <w:footnoteRef/>
      </w:r>
      <w:r w:rsidRPr="00CB76BB">
        <w:rPr>
          <w:rFonts w:cstheme="minorHAnsi"/>
          <w:sz w:val="20"/>
          <w:szCs w:val="20"/>
        </w:rPr>
        <w:t xml:space="preserve"> Si ricorda, ad esempio, il fondamentale lavoro di </w:t>
      </w:r>
      <w:r w:rsidRPr="00CB76BB">
        <w:rPr>
          <w:rFonts w:eastAsia="Times New Roman" w:cstheme="minorHAnsi"/>
          <w:sz w:val="20"/>
          <w:szCs w:val="20"/>
          <w:lang w:eastAsia="it-IT"/>
        </w:rPr>
        <w:t xml:space="preserve">Andrea </w:t>
      </w:r>
      <w:proofErr w:type="spellStart"/>
      <w:r w:rsidRPr="00CB76BB">
        <w:rPr>
          <w:rFonts w:eastAsia="Times New Roman" w:cstheme="minorHAnsi"/>
          <w:sz w:val="20"/>
          <w:szCs w:val="20"/>
          <w:lang w:eastAsia="it-IT"/>
        </w:rPr>
        <w:t>Vesalio</w:t>
      </w:r>
      <w:proofErr w:type="spellEnd"/>
      <w:r w:rsidRPr="00CB76BB">
        <w:rPr>
          <w:rFonts w:eastAsia="Times New Roman" w:cstheme="minorHAnsi"/>
          <w:sz w:val="20"/>
          <w:szCs w:val="20"/>
          <w:lang w:eastAsia="it-IT"/>
        </w:rPr>
        <w:t xml:space="preserve">, nato a Bruxelles e docente all’Università di Padova, </w:t>
      </w:r>
      <w:r>
        <w:rPr>
          <w:rFonts w:eastAsia="Times New Roman" w:cstheme="minorHAnsi"/>
          <w:sz w:val="20"/>
          <w:szCs w:val="20"/>
          <w:lang w:eastAsia="it-IT"/>
        </w:rPr>
        <w:t>che nel</w:t>
      </w:r>
      <w:r w:rsidRPr="00CB76BB">
        <w:rPr>
          <w:rFonts w:eastAsia="Times New Roman" w:cstheme="minorHAnsi"/>
          <w:sz w:val="20"/>
          <w:szCs w:val="20"/>
          <w:lang w:eastAsia="it-IT"/>
        </w:rPr>
        <w:t xml:space="preserve"> 1543 </w:t>
      </w:r>
      <w:r>
        <w:rPr>
          <w:rFonts w:eastAsia="Times New Roman" w:cstheme="minorHAnsi"/>
          <w:sz w:val="20"/>
          <w:szCs w:val="20"/>
          <w:lang w:eastAsia="it-IT"/>
        </w:rPr>
        <w:t xml:space="preserve">pubblica </w:t>
      </w:r>
      <w:r w:rsidRPr="00CB76BB">
        <w:rPr>
          <w:rFonts w:eastAsia="Times New Roman" w:cstheme="minorHAnsi"/>
          <w:sz w:val="20"/>
          <w:szCs w:val="20"/>
          <w:lang w:eastAsia="it-IT"/>
        </w:rPr>
        <w:t xml:space="preserve">il </w:t>
      </w:r>
      <w:r w:rsidRPr="00CB76BB">
        <w:rPr>
          <w:rFonts w:eastAsia="Times New Roman" w:cstheme="minorHAnsi"/>
          <w:i/>
          <w:sz w:val="20"/>
          <w:szCs w:val="20"/>
          <w:lang w:eastAsia="it-IT"/>
        </w:rPr>
        <w:t xml:space="preserve">De </w:t>
      </w:r>
      <w:proofErr w:type="spellStart"/>
      <w:r w:rsidRPr="00CB76BB">
        <w:rPr>
          <w:rFonts w:eastAsia="Times New Roman" w:cstheme="minorHAnsi"/>
          <w:i/>
          <w:sz w:val="20"/>
          <w:szCs w:val="20"/>
          <w:lang w:eastAsia="it-IT"/>
        </w:rPr>
        <w:t>humani</w:t>
      </w:r>
      <w:proofErr w:type="spellEnd"/>
      <w:r w:rsidRPr="00CB76BB">
        <w:rPr>
          <w:rFonts w:eastAsia="Times New Roman" w:cstheme="minorHAnsi"/>
          <w:i/>
          <w:sz w:val="20"/>
          <w:szCs w:val="20"/>
          <w:lang w:eastAsia="it-IT"/>
        </w:rPr>
        <w:t xml:space="preserve"> </w:t>
      </w:r>
      <w:proofErr w:type="spellStart"/>
      <w:r w:rsidRPr="00CB76BB">
        <w:rPr>
          <w:rFonts w:eastAsia="Times New Roman" w:cstheme="minorHAnsi"/>
          <w:i/>
          <w:sz w:val="20"/>
          <w:szCs w:val="20"/>
          <w:lang w:eastAsia="it-IT"/>
        </w:rPr>
        <w:t>corporis</w:t>
      </w:r>
      <w:proofErr w:type="spellEnd"/>
      <w:r w:rsidRPr="00CB76BB">
        <w:rPr>
          <w:rFonts w:eastAsia="Times New Roman" w:cstheme="minorHAnsi"/>
          <w:i/>
          <w:sz w:val="20"/>
          <w:szCs w:val="20"/>
          <w:lang w:eastAsia="it-IT"/>
        </w:rPr>
        <w:t xml:space="preserve"> </w:t>
      </w:r>
      <w:proofErr w:type="spellStart"/>
      <w:r w:rsidRPr="00CB76BB">
        <w:rPr>
          <w:rFonts w:eastAsia="Times New Roman" w:cstheme="minorHAnsi"/>
          <w:i/>
          <w:sz w:val="20"/>
          <w:szCs w:val="20"/>
          <w:lang w:eastAsia="it-IT"/>
        </w:rPr>
        <w:t>fabrica</w:t>
      </w:r>
      <w:proofErr w:type="spellEnd"/>
      <w:r w:rsidRPr="00CB76BB">
        <w:rPr>
          <w:rFonts w:eastAsia="Times New Roman" w:cstheme="minorHAnsi"/>
          <w:sz w:val="20"/>
          <w:szCs w:val="20"/>
          <w:lang w:eastAsia="it-IT"/>
        </w:rPr>
        <w:t>, sollevando aspre polemiche e contrappos</w:t>
      </w:r>
      <w:r>
        <w:rPr>
          <w:rFonts w:eastAsia="Times New Roman" w:cstheme="minorHAnsi"/>
          <w:sz w:val="20"/>
          <w:szCs w:val="20"/>
          <w:lang w:eastAsia="it-IT"/>
        </w:rPr>
        <w:t>te opinioni</w:t>
      </w:r>
      <w:r w:rsidRPr="00CB76BB">
        <w:rPr>
          <w:rFonts w:eastAsia="Times New Roman" w:cstheme="minorHAnsi"/>
          <w:sz w:val="20"/>
          <w:szCs w:val="20"/>
          <w:lang w:eastAsia="it-IT"/>
        </w:rPr>
        <w:t xml:space="preserve"> con quanti erano in accordo con gli scritti di Galeno</w:t>
      </w:r>
      <w:r>
        <w:rPr>
          <w:rFonts w:eastAsia="Times New Roman" w:cstheme="minorHAnsi"/>
          <w:sz w:val="20"/>
          <w:szCs w:val="20"/>
          <w:lang w:eastAsia="it-IT"/>
        </w:rPr>
        <w:t xml:space="preserve"> (130-200 d.C.) che </w:t>
      </w:r>
      <w:r w:rsidRPr="00CB76BB">
        <w:rPr>
          <w:rFonts w:eastAsia="Times New Roman" w:cstheme="minorHAnsi"/>
          <w:sz w:val="20"/>
          <w:szCs w:val="20"/>
          <w:lang w:eastAsia="it-IT"/>
        </w:rPr>
        <w:t xml:space="preserve">esercitò la professione di medico con grande successo, diventando anche medico di fiducia di Marco Aurelio. </w:t>
      </w:r>
      <w:r>
        <w:rPr>
          <w:rFonts w:eastAsia="Times New Roman" w:cstheme="minorHAnsi"/>
          <w:sz w:val="20"/>
          <w:szCs w:val="20"/>
          <w:lang w:eastAsia="it-IT"/>
        </w:rPr>
        <w:t xml:space="preserve">Galeno </w:t>
      </w:r>
      <w:r w:rsidRPr="00CB76BB">
        <w:rPr>
          <w:rFonts w:eastAsia="Times New Roman" w:cstheme="minorHAnsi"/>
          <w:sz w:val="20"/>
          <w:szCs w:val="20"/>
          <w:lang w:eastAsia="it-IT"/>
        </w:rPr>
        <w:t>Lasciò molti scritti per certi aspetti decisamente fantasiosi (il cuore ha due cavità, il cervello pompa l’essenza psichica al resto del corpo attraverso i nervi, il sangue proveniva dal fegato, ecc.) che non coincidono con l’osservazione diretta del corpo umano, cosa vietata all’epoca. Il suo prestigio durò a lungo e rappresentò la base per la medicina per molti secoli</w:t>
      </w:r>
      <w:r w:rsidR="003312B9">
        <w:rPr>
          <w:rFonts w:eastAsia="Times New Roman" w:cstheme="minorHAnsi"/>
          <w:sz w:val="20"/>
          <w:szCs w:val="20"/>
          <w:lang w:eastAsia="it-IT"/>
        </w:rPr>
        <w:t>, fino agli albori,</w:t>
      </w:r>
      <w:r w:rsidR="009B2808">
        <w:rPr>
          <w:rFonts w:eastAsia="Times New Roman" w:cstheme="minorHAnsi"/>
          <w:sz w:val="20"/>
          <w:szCs w:val="20"/>
          <w:lang w:eastAsia="it-IT"/>
        </w:rPr>
        <w:t xml:space="preserve"> </w:t>
      </w:r>
      <w:r w:rsidR="003312B9">
        <w:rPr>
          <w:rFonts w:eastAsia="Times New Roman" w:cstheme="minorHAnsi"/>
          <w:sz w:val="20"/>
          <w:szCs w:val="20"/>
          <w:lang w:eastAsia="it-IT"/>
        </w:rPr>
        <w:t xml:space="preserve">ed anche oltre, del </w:t>
      </w:r>
      <w:proofErr w:type="spellStart"/>
      <w:r w:rsidR="003312B9">
        <w:rPr>
          <w:rFonts w:eastAsia="Times New Roman" w:cstheme="minorHAnsi"/>
          <w:sz w:val="20"/>
          <w:szCs w:val="20"/>
          <w:lang w:eastAsia="it-IT"/>
        </w:rPr>
        <w:t>Rinascimeto</w:t>
      </w:r>
      <w:proofErr w:type="spellEnd"/>
      <w:r w:rsidRPr="00CB76BB">
        <w:rPr>
          <w:rFonts w:eastAsia="Times New Roman" w:cstheme="minorHAnsi"/>
          <w:sz w:val="20"/>
          <w:szCs w:val="20"/>
          <w:lang w:eastAsia="it-IT"/>
        </w:rPr>
        <w:t>.</w:t>
      </w:r>
    </w:p>
  </w:footnote>
  <w:footnote w:id="17">
    <w:p w:rsidR="008268E4" w:rsidRDefault="008268E4" w:rsidP="00E340CA">
      <w:pPr>
        <w:spacing w:after="0" w:line="240" w:lineRule="auto"/>
        <w:jc w:val="both"/>
      </w:pPr>
      <w:r w:rsidRPr="00A66F66">
        <w:rPr>
          <w:rStyle w:val="Rimandonotaapidipagina"/>
          <w:rFonts w:cstheme="minorHAnsi"/>
          <w:sz w:val="20"/>
          <w:szCs w:val="20"/>
        </w:rPr>
        <w:footnoteRef/>
      </w:r>
      <w:r w:rsidRPr="00A66F66">
        <w:rPr>
          <w:rFonts w:cstheme="minorHAnsi"/>
          <w:sz w:val="20"/>
          <w:szCs w:val="20"/>
        </w:rPr>
        <w:t xml:space="preserve"> </w:t>
      </w:r>
      <w:r w:rsidR="00A66F66">
        <w:rPr>
          <w:rFonts w:cstheme="minorHAnsi"/>
          <w:sz w:val="20"/>
          <w:szCs w:val="20"/>
        </w:rPr>
        <w:t xml:space="preserve">Ricordiamo, fra i moltissimi naturalistici, </w:t>
      </w:r>
      <w:r w:rsidR="00A66F66" w:rsidRPr="00A66F66">
        <w:rPr>
          <w:rFonts w:eastAsia="Times New Roman" w:cstheme="minorHAnsi"/>
          <w:i/>
          <w:sz w:val="20"/>
          <w:szCs w:val="20"/>
          <w:lang w:eastAsia="it-IT"/>
        </w:rPr>
        <w:t xml:space="preserve">Carl von </w:t>
      </w:r>
      <w:proofErr w:type="spellStart"/>
      <w:r w:rsidR="00A66F66" w:rsidRPr="00A66F66">
        <w:rPr>
          <w:rFonts w:eastAsia="Times New Roman" w:cstheme="minorHAnsi"/>
          <w:i/>
          <w:sz w:val="20"/>
          <w:szCs w:val="20"/>
          <w:lang w:eastAsia="it-IT"/>
        </w:rPr>
        <w:t>Linné</w:t>
      </w:r>
      <w:proofErr w:type="spellEnd"/>
      <w:r w:rsidR="00A66F66" w:rsidRPr="00A66F66">
        <w:rPr>
          <w:rFonts w:eastAsia="Times New Roman" w:cstheme="minorHAnsi"/>
          <w:sz w:val="20"/>
          <w:szCs w:val="20"/>
          <w:lang w:eastAsia="it-IT"/>
        </w:rPr>
        <w:t xml:space="preserve"> (1707-1778) svedese</w:t>
      </w:r>
      <w:r w:rsidR="00A66F66">
        <w:rPr>
          <w:rFonts w:eastAsia="Times New Roman" w:cstheme="minorHAnsi"/>
          <w:sz w:val="20"/>
          <w:szCs w:val="20"/>
          <w:lang w:eastAsia="it-IT"/>
        </w:rPr>
        <w:t xml:space="preserve"> che </w:t>
      </w:r>
      <w:r w:rsidR="00B8665D">
        <w:rPr>
          <w:rFonts w:eastAsia="Times New Roman" w:cstheme="minorHAnsi"/>
          <w:sz w:val="20"/>
          <w:szCs w:val="20"/>
          <w:lang w:eastAsia="it-IT"/>
        </w:rPr>
        <w:t xml:space="preserve">riassume il lavoro dei suoi predecessori e che </w:t>
      </w:r>
      <w:r w:rsidR="00A66F66">
        <w:rPr>
          <w:rFonts w:eastAsia="Times New Roman" w:cstheme="minorHAnsi"/>
          <w:sz w:val="20"/>
          <w:szCs w:val="20"/>
          <w:lang w:eastAsia="it-IT"/>
        </w:rPr>
        <w:t>nel 1734 pubblica</w:t>
      </w:r>
      <w:r w:rsidR="00A66F66" w:rsidRPr="00A66F66">
        <w:rPr>
          <w:rFonts w:eastAsia="Times New Roman" w:cstheme="minorHAnsi"/>
          <w:sz w:val="20"/>
          <w:szCs w:val="20"/>
          <w:lang w:eastAsia="it-IT"/>
        </w:rPr>
        <w:t xml:space="preserve"> </w:t>
      </w:r>
      <w:proofErr w:type="spellStart"/>
      <w:r w:rsidR="00A66F66" w:rsidRPr="00A66F66">
        <w:rPr>
          <w:rFonts w:eastAsia="Times New Roman" w:cstheme="minorHAnsi"/>
          <w:i/>
          <w:sz w:val="20"/>
          <w:szCs w:val="20"/>
          <w:lang w:eastAsia="it-IT"/>
        </w:rPr>
        <w:t>Systema</w:t>
      </w:r>
      <w:proofErr w:type="spellEnd"/>
      <w:r w:rsidR="00A66F66" w:rsidRPr="00A66F66">
        <w:rPr>
          <w:rFonts w:eastAsia="Times New Roman" w:cstheme="minorHAnsi"/>
          <w:i/>
          <w:sz w:val="20"/>
          <w:szCs w:val="20"/>
          <w:lang w:eastAsia="it-IT"/>
        </w:rPr>
        <w:t xml:space="preserve"> </w:t>
      </w:r>
      <w:proofErr w:type="spellStart"/>
      <w:r w:rsidR="00A66F66" w:rsidRPr="00A66F66">
        <w:rPr>
          <w:rFonts w:eastAsia="Times New Roman" w:cstheme="minorHAnsi"/>
          <w:i/>
          <w:sz w:val="20"/>
          <w:szCs w:val="20"/>
          <w:lang w:eastAsia="it-IT"/>
        </w:rPr>
        <w:t>Naturae</w:t>
      </w:r>
      <w:proofErr w:type="spellEnd"/>
      <w:r w:rsidR="00A66F66" w:rsidRPr="00A66F66">
        <w:rPr>
          <w:rFonts w:eastAsia="Times New Roman" w:cstheme="minorHAnsi"/>
          <w:sz w:val="20"/>
          <w:szCs w:val="20"/>
          <w:lang w:eastAsia="it-IT"/>
        </w:rPr>
        <w:t>, pone</w:t>
      </w:r>
      <w:r w:rsidR="00A66F66">
        <w:rPr>
          <w:rFonts w:eastAsia="Times New Roman" w:cstheme="minorHAnsi"/>
          <w:sz w:val="20"/>
          <w:szCs w:val="20"/>
          <w:lang w:eastAsia="it-IT"/>
        </w:rPr>
        <w:t>ndo</w:t>
      </w:r>
      <w:r w:rsidR="00A66F66" w:rsidRPr="00A66F66">
        <w:rPr>
          <w:rFonts w:eastAsia="Times New Roman" w:cstheme="minorHAnsi"/>
          <w:sz w:val="20"/>
          <w:szCs w:val="20"/>
          <w:lang w:eastAsia="it-IT"/>
        </w:rPr>
        <w:t xml:space="preserve"> l’uomo tra le scimmie seppure nell’ambito di una visione statica: </w:t>
      </w:r>
      <w:r w:rsidR="00A66F66" w:rsidRPr="00A66F66">
        <w:rPr>
          <w:rFonts w:eastAsia="Times New Roman" w:cstheme="minorHAnsi"/>
          <w:i/>
          <w:sz w:val="20"/>
          <w:szCs w:val="20"/>
          <w:lang w:eastAsia="it-IT"/>
        </w:rPr>
        <w:t>tante sono le specie esistenti quante in principio ne creò l’Ente Infinito</w:t>
      </w:r>
      <w:r w:rsidR="00A66F66" w:rsidRPr="00A66F66">
        <w:rPr>
          <w:rFonts w:eastAsia="Times New Roman" w:cstheme="minorHAnsi"/>
          <w:sz w:val="20"/>
          <w:szCs w:val="20"/>
          <w:lang w:eastAsia="it-IT"/>
        </w:rPr>
        <w:t xml:space="preserve">. </w:t>
      </w:r>
    </w:p>
  </w:footnote>
  <w:footnote w:id="18">
    <w:p w:rsidR="005F3A68" w:rsidRPr="007E1BD1" w:rsidRDefault="005F3A68" w:rsidP="007E1BD1">
      <w:pPr>
        <w:spacing w:after="0" w:line="240" w:lineRule="auto"/>
        <w:rPr>
          <w:sz w:val="20"/>
          <w:szCs w:val="20"/>
        </w:rPr>
      </w:pPr>
      <w:r w:rsidRPr="007E1BD1">
        <w:rPr>
          <w:rStyle w:val="Rimandonotaapidipagina"/>
          <w:sz w:val="20"/>
          <w:szCs w:val="20"/>
        </w:rPr>
        <w:footnoteRef/>
      </w:r>
      <w:r w:rsidRPr="007E1BD1">
        <w:rPr>
          <w:sz w:val="20"/>
          <w:szCs w:val="20"/>
        </w:rPr>
        <w:t xml:space="preserve"> A questo proposito basti pensare all’integrale rinnovamento che ha subito intorno agli anni ’80 il </w:t>
      </w:r>
      <w:proofErr w:type="spellStart"/>
      <w:r w:rsidRPr="007E1BD1">
        <w:rPr>
          <w:sz w:val="20"/>
          <w:szCs w:val="20"/>
        </w:rPr>
        <w:t>Musée</w:t>
      </w:r>
      <w:proofErr w:type="spellEnd"/>
      <w:r w:rsidRPr="007E1BD1">
        <w:rPr>
          <w:sz w:val="20"/>
          <w:szCs w:val="20"/>
        </w:rPr>
        <w:t xml:space="preserve"> d’histoire </w:t>
      </w:r>
      <w:proofErr w:type="spellStart"/>
      <w:r w:rsidRPr="007E1BD1">
        <w:rPr>
          <w:sz w:val="20"/>
          <w:szCs w:val="20"/>
        </w:rPr>
        <w:t>naturelle</w:t>
      </w:r>
      <w:proofErr w:type="spellEnd"/>
      <w:r w:rsidRPr="007E1BD1">
        <w:rPr>
          <w:sz w:val="20"/>
          <w:szCs w:val="20"/>
        </w:rPr>
        <w:t xml:space="preserve"> di Parigi con </w:t>
      </w:r>
      <w:r w:rsidR="006B3064" w:rsidRPr="007E1BD1">
        <w:rPr>
          <w:sz w:val="20"/>
          <w:szCs w:val="20"/>
        </w:rPr>
        <w:t xml:space="preserve">l’allestimento de </w:t>
      </w:r>
      <w:r w:rsidR="00A25734">
        <w:rPr>
          <w:sz w:val="20"/>
          <w:szCs w:val="20"/>
        </w:rPr>
        <w:t xml:space="preserve">la </w:t>
      </w:r>
      <w:r w:rsidR="007E1BD1" w:rsidRPr="007E1BD1">
        <w:rPr>
          <w:rFonts w:eastAsia="Times New Roman" w:cs="Times New Roman"/>
          <w:i/>
          <w:iCs/>
          <w:sz w:val="20"/>
          <w:szCs w:val="20"/>
          <w:lang w:eastAsia="it-IT"/>
        </w:rPr>
        <w:t xml:space="preserve">Grande </w:t>
      </w:r>
      <w:proofErr w:type="spellStart"/>
      <w:r w:rsidR="007E1BD1" w:rsidRPr="007E1BD1">
        <w:rPr>
          <w:rFonts w:eastAsia="Times New Roman" w:cs="Times New Roman"/>
          <w:i/>
          <w:iCs/>
          <w:sz w:val="20"/>
          <w:szCs w:val="20"/>
          <w:lang w:eastAsia="it-IT"/>
        </w:rPr>
        <w:t>Galerie</w:t>
      </w:r>
      <w:proofErr w:type="spellEnd"/>
      <w:r w:rsidR="007E1BD1" w:rsidRPr="007E1BD1">
        <w:rPr>
          <w:rFonts w:eastAsia="Times New Roman" w:cs="Times New Roman"/>
          <w:i/>
          <w:iCs/>
          <w:sz w:val="20"/>
          <w:szCs w:val="20"/>
          <w:lang w:eastAsia="it-IT"/>
        </w:rPr>
        <w:t xml:space="preserve"> de l'</w:t>
      </w:r>
      <w:proofErr w:type="spellStart"/>
      <w:r w:rsidR="007E1BD1" w:rsidRPr="007E1BD1">
        <w:rPr>
          <w:rFonts w:eastAsia="Times New Roman" w:cs="Times New Roman"/>
          <w:i/>
          <w:iCs/>
          <w:sz w:val="20"/>
          <w:szCs w:val="20"/>
          <w:lang w:eastAsia="it-IT"/>
        </w:rPr>
        <w:t>Evolution</w:t>
      </w:r>
      <w:proofErr w:type="spellEnd"/>
      <w:r w:rsidR="007E1BD1" w:rsidRPr="007E1BD1">
        <w:rPr>
          <w:rFonts w:eastAsia="Times New Roman" w:cs="Times New Roman"/>
          <w:sz w:val="20"/>
          <w:szCs w:val="20"/>
          <w:lang w:eastAsia="it-IT"/>
        </w:rPr>
        <w:t>, a Parigi</w:t>
      </w:r>
      <w:r w:rsidR="00A25734">
        <w:rPr>
          <w:rFonts w:eastAsia="Times New Roman" w:cs="Times New Roman"/>
          <w:sz w:val="20"/>
          <w:szCs w:val="20"/>
          <w:lang w:eastAsia="it-IT"/>
        </w:rPr>
        <w:t xml:space="preserve"> inaugurata nel 1994</w:t>
      </w:r>
      <w:r w:rsidR="007E1BD1" w:rsidRPr="007E1BD1">
        <w:rPr>
          <w:rFonts w:eastAsia="Times New Roman" w:cs="Times New Roman"/>
          <w:sz w:val="20"/>
          <w:szCs w:val="20"/>
          <w:lang w:eastAsia="it-IT"/>
        </w:rPr>
        <w:t>,</w:t>
      </w:r>
      <w:r w:rsidR="009B2808">
        <w:rPr>
          <w:rFonts w:eastAsia="Times New Roman" w:cs="Times New Roman"/>
          <w:sz w:val="20"/>
          <w:szCs w:val="20"/>
          <w:lang w:eastAsia="it-IT"/>
        </w:rPr>
        <w:t xml:space="preserve"> </w:t>
      </w:r>
      <w:r w:rsidRPr="007E1BD1">
        <w:rPr>
          <w:sz w:val="20"/>
          <w:szCs w:val="20"/>
        </w:rPr>
        <w:t xml:space="preserve">archiviando l’esposizione sorta a partire dal ‘700 su base tassonomica, </w:t>
      </w:r>
      <w:r w:rsidR="006B3064" w:rsidRPr="007E1BD1">
        <w:rPr>
          <w:sz w:val="20"/>
          <w:szCs w:val="20"/>
        </w:rPr>
        <w:t xml:space="preserve">passando </w:t>
      </w:r>
      <w:r w:rsidRPr="007E1BD1">
        <w:rPr>
          <w:sz w:val="20"/>
          <w:szCs w:val="20"/>
        </w:rPr>
        <w:t xml:space="preserve">a quella dinamica che illustra gli esseri viventi in relazione alle loro specifiche nicchie ecologiche </w:t>
      </w:r>
      <w:r w:rsidR="006B3064" w:rsidRPr="007E1BD1">
        <w:rPr>
          <w:sz w:val="20"/>
          <w:szCs w:val="20"/>
        </w:rPr>
        <w:t>e ai processi evolutivi che ne hanno permesso l’adattamento.</w:t>
      </w:r>
    </w:p>
  </w:footnote>
  <w:footnote w:id="19">
    <w:p w:rsidR="0015623E" w:rsidRDefault="0015623E" w:rsidP="007E1BD1">
      <w:pPr>
        <w:pStyle w:val="Testonotaapidipagina"/>
      </w:pPr>
      <w:r>
        <w:rPr>
          <w:rStyle w:val="Rimandonotaapidipagina"/>
        </w:rPr>
        <w:footnoteRef/>
      </w:r>
      <w:r>
        <w:t xml:space="preserve"> Una moltitudine di esempi sono riportati quale prova di questa ipotesi: la talpa che ha perso la vista in quanto vive sottoterra; le oche con le dita palmate perché vivono soprattutto in acqua; la giraffa dal collo lungo per mangiare anche le foglie dei rami più alti degli alberi. Secondo </w:t>
      </w:r>
      <w:proofErr w:type="spellStart"/>
      <w:r>
        <w:t>Lamark</w:t>
      </w:r>
      <w:proofErr w:type="spellEnd"/>
      <w:r>
        <w:t xml:space="preserve"> due leggi ne consentono la realizzazione: - l’uso e il disuso degli organi, - l’ereditarietà dei caratteri acquisiti.</w:t>
      </w:r>
    </w:p>
  </w:footnote>
  <w:footnote w:id="20">
    <w:p w:rsidR="0045191B" w:rsidRDefault="0045191B">
      <w:pPr>
        <w:pStyle w:val="Testonotaapidipagina"/>
      </w:pPr>
      <w:r>
        <w:rPr>
          <w:rStyle w:val="Rimandonotaapidipagina"/>
        </w:rPr>
        <w:footnoteRef/>
      </w:r>
      <w:r>
        <w:t xml:space="preserve"> Lo stesso nonno di Darwin, Erasmus, è un</w:t>
      </w:r>
      <w:r w:rsidR="009B2808">
        <w:t xml:space="preserve"> </w:t>
      </w:r>
      <w:r>
        <w:t>convinto evoluzionista: una certa aria di famiglia influenza il nipote che sarà ben più famoso.</w:t>
      </w:r>
    </w:p>
  </w:footnote>
  <w:footnote w:id="21">
    <w:p w:rsidR="0015623E" w:rsidRDefault="0015623E">
      <w:pPr>
        <w:pStyle w:val="Testonotaapidipagina"/>
      </w:pPr>
      <w:r>
        <w:rPr>
          <w:rStyle w:val="Rimandonotaapidipagina"/>
        </w:rPr>
        <w:footnoteRef/>
      </w:r>
      <w:r>
        <w:t xml:space="preserve"> Oggi sappiamo che </w:t>
      </w:r>
      <w:r w:rsidRPr="0015623E">
        <w:rPr>
          <w:i/>
        </w:rPr>
        <w:t xml:space="preserve">Homo </w:t>
      </w:r>
      <w:proofErr w:type="spellStart"/>
      <w:r w:rsidRPr="0015623E">
        <w:rPr>
          <w:i/>
        </w:rPr>
        <w:t>neanderthalensis</w:t>
      </w:r>
      <w:proofErr w:type="spellEnd"/>
      <w:r>
        <w:t xml:space="preserve"> non è un nostro antenato. </w:t>
      </w:r>
      <w:r w:rsidRPr="005A269E">
        <w:rPr>
          <w:i/>
        </w:rPr>
        <w:t>Homo sapiens</w:t>
      </w:r>
      <w:r>
        <w:t xml:space="preserve"> compare in Africa</w:t>
      </w:r>
      <w:r w:rsidR="008E3618">
        <w:t xml:space="preserve"> poco meno di 200.000 anni fa, diffondendosi</w:t>
      </w:r>
      <w:r>
        <w:t xml:space="preserve"> in Europa a partire da circa 40.000 anni fa.</w:t>
      </w:r>
    </w:p>
  </w:footnote>
  <w:footnote w:id="22">
    <w:p w:rsidR="00823044" w:rsidRDefault="00823044" w:rsidP="008C53A4">
      <w:pPr>
        <w:spacing w:after="0" w:line="240" w:lineRule="auto"/>
        <w:jc w:val="both"/>
      </w:pPr>
      <w:r w:rsidRPr="00823044">
        <w:rPr>
          <w:rStyle w:val="Rimandonotaapidipagina"/>
          <w:rFonts w:cstheme="minorHAnsi"/>
          <w:sz w:val="20"/>
          <w:szCs w:val="20"/>
        </w:rPr>
        <w:footnoteRef/>
      </w:r>
      <w:r w:rsidR="00CE51F4">
        <w:rPr>
          <w:rFonts w:cstheme="minorHAnsi"/>
          <w:sz w:val="20"/>
          <w:szCs w:val="20"/>
        </w:rPr>
        <w:t xml:space="preserve"> Si tratta di tre leggi: a) </w:t>
      </w:r>
      <w:r w:rsidRPr="00823044">
        <w:rPr>
          <w:rFonts w:eastAsia="Times New Roman" w:cstheme="minorHAnsi"/>
          <w:i/>
          <w:sz w:val="20"/>
          <w:szCs w:val="20"/>
          <w:lang w:eastAsia="it-IT"/>
        </w:rPr>
        <w:t>legge della segregazione dei caratteri</w:t>
      </w:r>
      <w:r w:rsidRPr="00823044">
        <w:rPr>
          <w:rFonts w:eastAsia="Times New Roman" w:cstheme="minorHAnsi"/>
          <w:sz w:val="20"/>
          <w:szCs w:val="20"/>
          <w:lang w:eastAsia="it-IT"/>
        </w:rPr>
        <w:t xml:space="preserve"> (dominanza): i caratteri che costituiscono una coppia di alleli si distinguono in dominanti e recessivi; i dominanti si manifestano nella F1 (prima generazione);</w:t>
      </w:r>
      <w:r>
        <w:rPr>
          <w:rFonts w:eastAsia="Times New Roman" w:cstheme="minorHAnsi"/>
          <w:sz w:val="20"/>
          <w:szCs w:val="20"/>
          <w:lang w:eastAsia="it-IT"/>
        </w:rPr>
        <w:t xml:space="preserve"> </w:t>
      </w:r>
      <w:r w:rsidR="00CE51F4">
        <w:rPr>
          <w:rFonts w:eastAsia="Times New Roman" w:cstheme="minorHAnsi"/>
          <w:sz w:val="20"/>
          <w:szCs w:val="20"/>
          <w:lang w:eastAsia="it-IT"/>
        </w:rPr>
        <w:t xml:space="preserve">b) </w:t>
      </w:r>
      <w:r w:rsidRPr="00823044">
        <w:rPr>
          <w:rFonts w:eastAsia="Times New Roman" w:cstheme="minorHAnsi"/>
          <w:i/>
          <w:sz w:val="20"/>
          <w:szCs w:val="20"/>
          <w:lang w:eastAsia="it-IT"/>
        </w:rPr>
        <w:t>legge della segregazione indipendente dei caratteri</w:t>
      </w:r>
      <w:r w:rsidRPr="00823044">
        <w:rPr>
          <w:rFonts w:eastAsia="Times New Roman" w:cstheme="minorHAnsi"/>
          <w:sz w:val="20"/>
          <w:szCs w:val="20"/>
          <w:lang w:eastAsia="it-IT"/>
        </w:rPr>
        <w:t>: gli alleli dei due caratteri provenienti dai genitori, accoppiatisi negli ibridi della prima generazione, si distinguono alla formazione dei gameti, i quali conte</w:t>
      </w:r>
      <w:r>
        <w:rPr>
          <w:rFonts w:eastAsia="Times New Roman" w:cstheme="minorHAnsi"/>
          <w:sz w:val="20"/>
          <w:szCs w:val="20"/>
          <w:lang w:eastAsia="it-IT"/>
        </w:rPr>
        <w:t xml:space="preserve">ngono o l’uno o l’altro di essi; </w:t>
      </w:r>
      <w:r w:rsidR="00CE51F4">
        <w:rPr>
          <w:rFonts w:eastAsia="Times New Roman" w:cstheme="minorHAnsi"/>
          <w:sz w:val="20"/>
          <w:szCs w:val="20"/>
          <w:lang w:eastAsia="it-IT"/>
        </w:rPr>
        <w:t xml:space="preserve">c) </w:t>
      </w:r>
      <w:r w:rsidRPr="00823044">
        <w:rPr>
          <w:rFonts w:eastAsia="Times New Roman" w:cstheme="minorHAnsi"/>
          <w:i/>
          <w:sz w:val="20"/>
          <w:szCs w:val="20"/>
          <w:lang w:eastAsia="it-IT"/>
        </w:rPr>
        <w:t>legge della dominanza</w:t>
      </w:r>
      <w:r w:rsidRPr="00823044">
        <w:rPr>
          <w:rFonts w:eastAsia="Times New Roman" w:cstheme="minorHAnsi"/>
          <w:sz w:val="20"/>
          <w:szCs w:val="20"/>
          <w:lang w:eastAsia="it-IT"/>
        </w:rPr>
        <w:t>: la combinazione degli alleli di coppie diverse avviene in tutti modi possibili, perché ogni coppia si comporta indipendentemente dagli altri.</w:t>
      </w:r>
    </w:p>
  </w:footnote>
  <w:footnote w:id="23">
    <w:p w:rsidR="008C53A4" w:rsidRPr="00EC2B01" w:rsidRDefault="008C53A4" w:rsidP="009376BE">
      <w:pPr>
        <w:spacing w:after="0" w:line="240" w:lineRule="auto"/>
        <w:jc w:val="both"/>
        <w:rPr>
          <w:rFonts w:cstheme="minorHAnsi"/>
          <w:sz w:val="20"/>
          <w:szCs w:val="20"/>
        </w:rPr>
      </w:pPr>
      <w:r w:rsidRPr="008C53A4">
        <w:rPr>
          <w:rStyle w:val="Rimandonotaapidipagina"/>
          <w:rFonts w:cstheme="minorHAnsi"/>
          <w:sz w:val="20"/>
          <w:szCs w:val="20"/>
        </w:rPr>
        <w:footnoteRef/>
      </w:r>
      <w:r w:rsidRPr="008C53A4">
        <w:rPr>
          <w:rFonts w:cstheme="minorHAnsi"/>
          <w:sz w:val="20"/>
          <w:szCs w:val="20"/>
        </w:rPr>
        <w:t xml:space="preserve"> </w:t>
      </w:r>
      <w:r w:rsidRPr="008C79BE">
        <w:rPr>
          <w:rFonts w:eastAsia="Times New Roman" w:cstheme="minorHAnsi"/>
          <w:sz w:val="20"/>
          <w:szCs w:val="20"/>
          <w:lang w:eastAsia="it-IT"/>
        </w:rPr>
        <w:t xml:space="preserve">Lucrezio </w:t>
      </w:r>
      <w:r w:rsidR="008C79BE">
        <w:rPr>
          <w:rFonts w:eastAsia="Times New Roman" w:cstheme="minorHAnsi"/>
          <w:sz w:val="20"/>
          <w:szCs w:val="20"/>
          <w:lang w:eastAsia="it-IT"/>
        </w:rPr>
        <w:t xml:space="preserve">nel </w:t>
      </w:r>
      <w:r w:rsidRPr="008C53A4">
        <w:rPr>
          <w:rFonts w:eastAsia="Times New Roman" w:cstheme="minorHAnsi"/>
          <w:sz w:val="20"/>
          <w:szCs w:val="20"/>
          <w:lang w:eastAsia="it-IT"/>
        </w:rPr>
        <w:t xml:space="preserve">I secolo a.C. nel </w:t>
      </w:r>
      <w:r w:rsidRPr="008C53A4">
        <w:rPr>
          <w:rFonts w:eastAsia="Times New Roman" w:cstheme="minorHAnsi"/>
          <w:i/>
          <w:sz w:val="20"/>
          <w:szCs w:val="20"/>
          <w:lang w:eastAsia="it-IT"/>
        </w:rPr>
        <w:t>De rerum Natura</w:t>
      </w:r>
      <w:r>
        <w:rPr>
          <w:rFonts w:eastAsia="Times New Roman" w:cstheme="minorHAnsi"/>
          <w:sz w:val="20"/>
          <w:szCs w:val="20"/>
          <w:lang w:eastAsia="it-IT"/>
        </w:rPr>
        <w:t xml:space="preserve"> scrive che </w:t>
      </w:r>
      <w:r w:rsidRPr="008C53A4">
        <w:rPr>
          <w:rFonts w:eastAsia="Times New Roman" w:cstheme="minorHAnsi"/>
          <w:sz w:val="20"/>
          <w:szCs w:val="20"/>
          <w:lang w:eastAsia="it-IT"/>
        </w:rPr>
        <w:t>la natura del mondo intero si modifica col tempo, senza tregua, un nuovo stato segue ad uno stato più antico secondo un ordine necessario, niente rimane eguale a se stesso, tutto cambia, passa e si trasforma nell’ordine della natura.</w:t>
      </w:r>
      <w:r>
        <w:rPr>
          <w:rFonts w:eastAsia="Times New Roman" w:cstheme="minorHAnsi"/>
          <w:sz w:val="20"/>
          <w:szCs w:val="20"/>
          <w:lang w:eastAsia="it-IT"/>
        </w:rPr>
        <w:t xml:space="preserve"> </w:t>
      </w:r>
      <w:r w:rsidRPr="008C53A4">
        <w:rPr>
          <w:rFonts w:eastAsia="Times New Roman" w:cstheme="minorHAnsi"/>
          <w:sz w:val="20"/>
          <w:szCs w:val="20"/>
          <w:lang w:eastAsia="it-IT"/>
        </w:rPr>
        <w:t>Noto è il brano nel quale</w:t>
      </w:r>
      <w:r>
        <w:rPr>
          <w:rFonts w:eastAsia="Times New Roman" w:cstheme="minorHAnsi"/>
          <w:sz w:val="20"/>
          <w:szCs w:val="20"/>
          <w:lang w:eastAsia="it-IT"/>
        </w:rPr>
        <w:t xml:space="preserve"> </w:t>
      </w:r>
      <w:r w:rsidRPr="008C53A4">
        <w:rPr>
          <w:rFonts w:eastAsia="Times New Roman" w:cstheme="minorHAnsi"/>
          <w:sz w:val="20"/>
          <w:szCs w:val="20"/>
          <w:lang w:eastAsia="it-IT"/>
        </w:rPr>
        <w:t>parla di un’epoca antica in cui l’Uomo usava le sole mani, le unghie e i denti; poi seguirono oggetti di pietre di legno e, infine, il bronzo e il ferro.</w:t>
      </w:r>
      <w:r>
        <w:rPr>
          <w:rFonts w:eastAsia="Times New Roman" w:cstheme="minorHAnsi"/>
          <w:sz w:val="20"/>
          <w:szCs w:val="20"/>
          <w:lang w:eastAsia="it-IT"/>
        </w:rPr>
        <w:t xml:space="preserve"> </w:t>
      </w:r>
      <w:r w:rsidRPr="00EC2B01">
        <w:rPr>
          <w:rFonts w:eastAsia="Times New Roman" w:cstheme="minorHAnsi"/>
          <w:sz w:val="20"/>
          <w:szCs w:val="20"/>
          <w:lang w:eastAsia="it-IT"/>
        </w:rPr>
        <w:t>Bisogna sottolineare come questo atteggiamento, decisamente moderno, rientra in un ambito privo di prove tangibili, dove il mito più che la realtà costituiscono il riferimento</w:t>
      </w:r>
      <w:r w:rsidR="005977ED" w:rsidRPr="00EC2B01">
        <w:rPr>
          <w:rFonts w:eastAsia="Times New Roman" w:cstheme="minorHAnsi"/>
          <w:sz w:val="20"/>
          <w:szCs w:val="20"/>
          <w:lang w:eastAsia="it-IT"/>
        </w:rPr>
        <w:t xml:space="preserve"> senza una reale percezione di una età della pietra.</w:t>
      </w:r>
    </w:p>
  </w:footnote>
  <w:footnote w:id="24">
    <w:p w:rsidR="00EC2B01" w:rsidRPr="00EC2B01" w:rsidRDefault="00EC2B01" w:rsidP="00EC2B01">
      <w:pPr>
        <w:spacing w:after="0" w:line="240" w:lineRule="auto"/>
        <w:jc w:val="both"/>
        <w:rPr>
          <w:rFonts w:eastAsiaTheme="minorEastAsia" w:cstheme="minorHAnsi"/>
          <w:bCs/>
          <w:kern w:val="24"/>
          <w:sz w:val="20"/>
          <w:szCs w:val="20"/>
          <w:lang w:eastAsia="it-IT"/>
        </w:rPr>
      </w:pPr>
      <w:r w:rsidRPr="00EC2B01">
        <w:rPr>
          <w:rStyle w:val="Rimandonotaapidipagina"/>
          <w:rFonts w:cstheme="minorHAnsi"/>
          <w:sz w:val="20"/>
          <w:szCs w:val="20"/>
        </w:rPr>
        <w:footnoteRef/>
      </w:r>
      <w:r w:rsidRPr="00EC2B01">
        <w:rPr>
          <w:rFonts w:cstheme="minorHAnsi"/>
          <w:sz w:val="20"/>
          <w:szCs w:val="20"/>
        </w:rPr>
        <w:t xml:space="preserve"> E’ bene ricordare che</w:t>
      </w:r>
      <w:r w:rsidR="00FA2DD1">
        <w:rPr>
          <w:rFonts w:cstheme="minorHAnsi"/>
          <w:sz w:val="20"/>
          <w:szCs w:val="20"/>
        </w:rPr>
        <w:t xml:space="preserve"> prima della scoperta di </w:t>
      </w:r>
      <w:proofErr w:type="spellStart"/>
      <w:r w:rsidR="00FA2DD1">
        <w:rPr>
          <w:rFonts w:cstheme="minorHAnsi"/>
          <w:sz w:val="20"/>
          <w:szCs w:val="20"/>
        </w:rPr>
        <w:t>Neander</w:t>
      </w:r>
      <w:proofErr w:type="spellEnd"/>
      <w:r w:rsidRPr="00EC2B01">
        <w:rPr>
          <w:rFonts w:cstheme="minorHAnsi"/>
          <w:sz w:val="20"/>
          <w:szCs w:val="20"/>
        </w:rPr>
        <w:t>, altri</w:t>
      </w:r>
      <w:r>
        <w:rPr>
          <w:rFonts w:cstheme="minorHAnsi"/>
          <w:sz w:val="20"/>
          <w:szCs w:val="20"/>
        </w:rPr>
        <w:t xml:space="preserve"> due reperti</w:t>
      </w:r>
      <w:r w:rsidR="00955419">
        <w:rPr>
          <w:rFonts w:cstheme="minorHAnsi"/>
          <w:sz w:val="20"/>
          <w:szCs w:val="20"/>
        </w:rPr>
        <w:t xml:space="preserve">, poi attribuiti a </w:t>
      </w:r>
      <w:r w:rsidR="00955419" w:rsidRPr="00955419">
        <w:rPr>
          <w:rFonts w:cstheme="minorHAnsi"/>
          <w:i/>
          <w:sz w:val="20"/>
          <w:szCs w:val="20"/>
        </w:rPr>
        <w:t xml:space="preserve">Homo </w:t>
      </w:r>
      <w:proofErr w:type="spellStart"/>
      <w:r w:rsidR="00955419" w:rsidRPr="00955419">
        <w:rPr>
          <w:rFonts w:cstheme="minorHAnsi"/>
          <w:i/>
          <w:sz w:val="20"/>
          <w:szCs w:val="20"/>
        </w:rPr>
        <w:t>neanderthalensis</w:t>
      </w:r>
      <w:proofErr w:type="spellEnd"/>
      <w:r w:rsidR="00955419">
        <w:rPr>
          <w:rFonts w:cstheme="minorHAnsi"/>
          <w:sz w:val="20"/>
          <w:szCs w:val="20"/>
        </w:rPr>
        <w:t>,</w:t>
      </w:r>
      <w:r w:rsidR="009B2808">
        <w:rPr>
          <w:rFonts w:cstheme="minorHAnsi"/>
          <w:sz w:val="20"/>
          <w:szCs w:val="20"/>
        </w:rPr>
        <w:t xml:space="preserve"> </w:t>
      </w:r>
      <w:r w:rsidRPr="00EC2B01">
        <w:rPr>
          <w:rFonts w:cstheme="minorHAnsi"/>
          <w:sz w:val="20"/>
          <w:szCs w:val="20"/>
        </w:rPr>
        <w:t>erano stati rinvenuti</w:t>
      </w:r>
      <w:r w:rsidR="00FA2DD1">
        <w:rPr>
          <w:rFonts w:cstheme="minorHAnsi"/>
          <w:sz w:val="20"/>
          <w:szCs w:val="20"/>
        </w:rPr>
        <w:t xml:space="preserve">: </w:t>
      </w:r>
      <w:r>
        <w:rPr>
          <w:rFonts w:cstheme="minorHAnsi"/>
          <w:sz w:val="20"/>
          <w:szCs w:val="20"/>
        </w:rPr>
        <w:t>il c</w:t>
      </w:r>
      <w:r w:rsidRPr="00EC2B01">
        <w:rPr>
          <w:rFonts w:eastAsiaTheme="minorEastAsia" w:cstheme="minorHAnsi"/>
          <w:bCs/>
          <w:kern w:val="24"/>
          <w:sz w:val="20"/>
          <w:szCs w:val="20"/>
          <w:lang w:eastAsia="it-IT"/>
        </w:rPr>
        <w:t xml:space="preserve">ranio di bambino da </w:t>
      </w:r>
      <w:proofErr w:type="spellStart"/>
      <w:r w:rsidRPr="00EC2B01">
        <w:rPr>
          <w:rFonts w:eastAsiaTheme="minorEastAsia" w:cstheme="minorHAnsi"/>
          <w:bCs/>
          <w:kern w:val="24"/>
          <w:sz w:val="20"/>
          <w:szCs w:val="20"/>
          <w:lang w:eastAsia="it-IT"/>
        </w:rPr>
        <w:t>Engis</w:t>
      </w:r>
      <w:proofErr w:type="spellEnd"/>
      <w:r>
        <w:rPr>
          <w:rFonts w:eastAsiaTheme="minorEastAsia" w:cstheme="minorHAnsi"/>
          <w:bCs/>
          <w:kern w:val="24"/>
          <w:sz w:val="20"/>
          <w:szCs w:val="20"/>
          <w:lang w:eastAsia="it-IT"/>
        </w:rPr>
        <w:t xml:space="preserve"> nel </w:t>
      </w:r>
      <w:r w:rsidRPr="00EC2B01">
        <w:rPr>
          <w:rFonts w:eastAsiaTheme="minorEastAsia" w:cstheme="minorHAnsi"/>
          <w:bCs/>
          <w:kern w:val="24"/>
          <w:sz w:val="20"/>
          <w:szCs w:val="20"/>
          <w:lang w:eastAsia="it-IT"/>
        </w:rPr>
        <w:t>1830</w:t>
      </w:r>
      <w:r>
        <w:rPr>
          <w:rFonts w:eastAsiaTheme="minorEastAsia" w:cstheme="minorHAnsi"/>
          <w:bCs/>
          <w:kern w:val="24"/>
          <w:sz w:val="20"/>
          <w:szCs w:val="20"/>
          <w:lang w:eastAsia="it-IT"/>
        </w:rPr>
        <w:t xml:space="preserve"> in </w:t>
      </w:r>
      <w:r w:rsidRPr="00EC2B01">
        <w:rPr>
          <w:rFonts w:eastAsiaTheme="minorEastAsia" w:cstheme="minorHAnsi"/>
          <w:bCs/>
          <w:kern w:val="24"/>
          <w:sz w:val="20"/>
          <w:szCs w:val="20"/>
          <w:lang w:eastAsia="it-IT"/>
        </w:rPr>
        <w:t>Belgio</w:t>
      </w:r>
      <w:r>
        <w:rPr>
          <w:rFonts w:eastAsiaTheme="minorEastAsia" w:cstheme="minorHAnsi"/>
          <w:bCs/>
          <w:kern w:val="24"/>
          <w:sz w:val="20"/>
          <w:szCs w:val="20"/>
          <w:lang w:eastAsia="it-IT"/>
        </w:rPr>
        <w:t xml:space="preserve"> e il cranio di adulto da </w:t>
      </w:r>
      <w:r w:rsidRPr="00EC2B01">
        <w:rPr>
          <w:rFonts w:eastAsiaTheme="minorEastAsia" w:cstheme="minorHAnsi"/>
          <w:bCs/>
          <w:kern w:val="24"/>
          <w:sz w:val="20"/>
          <w:szCs w:val="20"/>
          <w:lang w:eastAsia="it-IT"/>
        </w:rPr>
        <w:t xml:space="preserve">Cava </w:t>
      </w:r>
      <w:proofErr w:type="spellStart"/>
      <w:r w:rsidRPr="00EC2B01">
        <w:rPr>
          <w:rFonts w:eastAsiaTheme="minorEastAsia" w:cstheme="minorHAnsi"/>
          <w:bCs/>
          <w:kern w:val="24"/>
          <w:sz w:val="20"/>
          <w:szCs w:val="20"/>
          <w:lang w:eastAsia="it-IT"/>
        </w:rPr>
        <w:t>Forbes</w:t>
      </w:r>
      <w:proofErr w:type="spellEnd"/>
      <w:r w:rsidRPr="00EC2B01">
        <w:rPr>
          <w:rFonts w:eastAsiaTheme="minorEastAsia" w:cstheme="minorHAnsi"/>
          <w:bCs/>
          <w:kern w:val="24"/>
          <w:sz w:val="20"/>
          <w:szCs w:val="20"/>
          <w:lang w:eastAsia="it-IT"/>
        </w:rPr>
        <w:t xml:space="preserve"> sulla Rocca di Gibilterra nel 1848</w:t>
      </w:r>
      <w:r>
        <w:rPr>
          <w:rFonts w:eastAsiaTheme="minorEastAsia" w:cstheme="minorHAnsi"/>
          <w:bCs/>
          <w:kern w:val="24"/>
          <w:sz w:val="20"/>
          <w:szCs w:val="20"/>
          <w:lang w:eastAsia="it-IT"/>
        </w:rPr>
        <w:t>. Tuttavia non furono considerati alla stregua di quello</w:t>
      </w:r>
      <w:r w:rsidR="009B2808">
        <w:rPr>
          <w:rFonts w:eastAsiaTheme="minorEastAsia" w:cstheme="minorHAnsi"/>
          <w:bCs/>
          <w:kern w:val="24"/>
          <w:sz w:val="20"/>
          <w:szCs w:val="20"/>
          <w:lang w:eastAsia="it-IT"/>
        </w:rPr>
        <w:t xml:space="preserve"> </w:t>
      </w:r>
      <w:r>
        <w:rPr>
          <w:rFonts w:eastAsiaTheme="minorEastAsia" w:cstheme="minorHAnsi"/>
          <w:bCs/>
          <w:kern w:val="24"/>
          <w:sz w:val="20"/>
          <w:szCs w:val="20"/>
          <w:lang w:eastAsia="it-IT"/>
        </w:rPr>
        <w:t>rinvenuto in Germani</w:t>
      </w:r>
      <w:r w:rsidR="002F39DD">
        <w:rPr>
          <w:rFonts w:eastAsiaTheme="minorEastAsia" w:cstheme="minorHAnsi"/>
          <w:bCs/>
          <w:kern w:val="24"/>
          <w:sz w:val="20"/>
          <w:szCs w:val="20"/>
          <w:lang w:eastAsia="it-IT"/>
        </w:rPr>
        <w:t>a</w:t>
      </w:r>
      <w:r>
        <w:rPr>
          <w:rFonts w:eastAsiaTheme="minorEastAsia" w:cstheme="minorHAnsi"/>
          <w:bCs/>
          <w:kern w:val="24"/>
          <w:sz w:val="20"/>
          <w:szCs w:val="20"/>
          <w:lang w:eastAsia="it-IT"/>
        </w:rPr>
        <w:t xml:space="preserve"> perché</w:t>
      </w:r>
      <w:r w:rsidR="002F39DD">
        <w:rPr>
          <w:rFonts w:eastAsiaTheme="minorEastAsia" w:cstheme="minorHAnsi"/>
          <w:bCs/>
          <w:kern w:val="24"/>
          <w:sz w:val="20"/>
          <w:szCs w:val="20"/>
          <w:lang w:eastAsia="it-IT"/>
        </w:rPr>
        <w:t xml:space="preserve"> i tempi</w:t>
      </w:r>
      <w:r>
        <w:rPr>
          <w:rFonts w:eastAsiaTheme="minorEastAsia" w:cstheme="minorHAnsi"/>
          <w:bCs/>
          <w:kern w:val="24"/>
          <w:sz w:val="20"/>
          <w:szCs w:val="20"/>
          <w:lang w:eastAsia="it-IT"/>
        </w:rPr>
        <w:t xml:space="preserve">, come </w:t>
      </w:r>
      <w:r w:rsidR="002F39DD">
        <w:rPr>
          <w:rFonts w:eastAsiaTheme="minorEastAsia" w:cstheme="minorHAnsi"/>
          <w:bCs/>
          <w:kern w:val="24"/>
          <w:sz w:val="20"/>
          <w:szCs w:val="20"/>
          <w:lang w:eastAsia="it-IT"/>
        </w:rPr>
        <w:t xml:space="preserve">talvolta </w:t>
      </w:r>
      <w:r>
        <w:rPr>
          <w:rFonts w:eastAsiaTheme="minorEastAsia" w:cstheme="minorHAnsi"/>
          <w:bCs/>
          <w:kern w:val="24"/>
          <w:sz w:val="20"/>
          <w:szCs w:val="20"/>
          <w:lang w:eastAsia="it-IT"/>
        </w:rPr>
        <w:t xml:space="preserve">si dice, non erano </w:t>
      </w:r>
      <w:r w:rsidR="00FA2DD1">
        <w:rPr>
          <w:rFonts w:eastAsiaTheme="minorEastAsia" w:cstheme="minorHAnsi"/>
          <w:bCs/>
          <w:kern w:val="24"/>
          <w:sz w:val="20"/>
          <w:szCs w:val="20"/>
          <w:lang w:eastAsia="it-IT"/>
        </w:rPr>
        <w:t xml:space="preserve">ancora </w:t>
      </w:r>
      <w:r>
        <w:rPr>
          <w:rFonts w:eastAsiaTheme="minorEastAsia" w:cstheme="minorHAnsi"/>
          <w:bCs/>
          <w:kern w:val="24"/>
          <w:sz w:val="20"/>
          <w:szCs w:val="20"/>
          <w:lang w:eastAsia="it-IT"/>
        </w:rPr>
        <w:t xml:space="preserve">maturi. </w:t>
      </w:r>
    </w:p>
    <w:p w:rsidR="00EC2B01" w:rsidRPr="00EC2B01" w:rsidRDefault="00EC2B01" w:rsidP="00EC2B01">
      <w:pPr>
        <w:spacing w:after="0" w:line="240" w:lineRule="auto"/>
        <w:jc w:val="both"/>
        <w:rPr>
          <w:rFonts w:eastAsiaTheme="minorEastAsia" w:cstheme="minorHAnsi"/>
          <w:bCs/>
          <w:kern w:val="24"/>
          <w:sz w:val="20"/>
          <w:szCs w:val="20"/>
          <w:lang w:eastAsia="it-IT"/>
        </w:rPr>
      </w:pPr>
    </w:p>
    <w:p w:rsidR="00EC2B01" w:rsidRDefault="00EC2B01">
      <w:pPr>
        <w:pStyle w:val="Testonotaapidipagina"/>
      </w:pPr>
    </w:p>
  </w:footnote>
  <w:footnote w:id="25">
    <w:p w:rsidR="00303A45" w:rsidRPr="00303A45" w:rsidRDefault="00303A45" w:rsidP="001C4F1D">
      <w:pPr>
        <w:spacing w:after="0" w:line="240" w:lineRule="auto"/>
        <w:jc w:val="both"/>
        <w:rPr>
          <w:rFonts w:cstheme="minorHAnsi"/>
        </w:rPr>
      </w:pPr>
      <w:r w:rsidRPr="00303A45">
        <w:rPr>
          <w:rStyle w:val="Rimandonotaapidipagina"/>
          <w:rFonts w:cstheme="minorHAnsi"/>
          <w:sz w:val="20"/>
          <w:szCs w:val="20"/>
        </w:rPr>
        <w:footnoteRef/>
      </w:r>
      <w:r w:rsidRPr="00303A45">
        <w:rPr>
          <w:rFonts w:cstheme="minorHAnsi"/>
          <w:sz w:val="20"/>
          <w:szCs w:val="20"/>
        </w:rPr>
        <w:t xml:space="preserve"> </w:t>
      </w:r>
      <w:r w:rsidRPr="00303A45">
        <w:rPr>
          <w:rFonts w:eastAsia="Times New Roman" w:cstheme="minorHAnsi"/>
          <w:sz w:val="20"/>
          <w:szCs w:val="20"/>
          <w:lang w:eastAsia="it-IT"/>
        </w:rPr>
        <w:t>S</w:t>
      </w:r>
      <w:r w:rsidRPr="004A4673">
        <w:rPr>
          <w:rFonts w:eastAsia="Times New Roman" w:cstheme="minorHAnsi"/>
          <w:sz w:val="20"/>
          <w:szCs w:val="20"/>
          <w:lang w:eastAsia="it-IT"/>
        </w:rPr>
        <w:t>iamo nelle condizioni di affermare che abbiamo</w:t>
      </w:r>
      <w:r w:rsidRPr="004A4673">
        <w:rPr>
          <w:rFonts w:eastAsia="Times New Roman" w:cstheme="minorHAnsi"/>
          <w:b/>
          <w:sz w:val="20"/>
          <w:szCs w:val="20"/>
          <w:lang w:eastAsia="it-IT"/>
        </w:rPr>
        <w:t xml:space="preserve"> </w:t>
      </w:r>
      <w:r w:rsidRPr="004A4673">
        <w:rPr>
          <w:rFonts w:eastAsia="Times New Roman" w:cstheme="minorHAnsi"/>
          <w:sz w:val="20"/>
          <w:szCs w:val="20"/>
          <w:lang w:eastAsia="it-IT"/>
        </w:rPr>
        <w:t xml:space="preserve">una conoscenza sufficientemente ampia del processo evolutivo, in grado di giustificare l’inizio dell’Universo </w:t>
      </w:r>
      <w:r>
        <w:rPr>
          <w:rFonts w:eastAsia="Times New Roman" w:cstheme="minorHAnsi"/>
          <w:sz w:val="20"/>
          <w:szCs w:val="20"/>
          <w:lang w:eastAsia="it-IT"/>
        </w:rPr>
        <w:t>a</w:t>
      </w:r>
      <w:r w:rsidR="009B2808">
        <w:rPr>
          <w:rFonts w:eastAsia="Times New Roman" w:cstheme="minorHAnsi"/>
          <w:sz w:val="20"/>
          <w:szCs w:val="20"/>
          <w:lang w:eastAsia="it-IT"/>
        </w:rPr>
        <w:t xml:space="preserve"> </w:t>
      </w:r>
      <w:r w:rsidRPr="004A4673">
        <w:rPr>
          <w:rFonts w:eastAsia="Times New Roman" w:cstheme="minorHAnsi"/>
          <w:sz w:val="20"/>
          <w:szCs w:val="20"/>
          <w:lang w:eastAsia="it-IT"/>
        </w:rPr>
        <w:t>poco meno di 14 miliardi di anni fa.</w:t>
      </w:r>
      <w:r w:rsidRPr="004A4673">
        <w:rPr>
          <w:rFonts w:eastAsia="Times New Roman" w:cstheme="minorHAnsi"/>
          <w:b/>
          <w:sz w:val="20"/>
          <w:szCs w:val="20"/>
          <w:lang w:eastAsia="it-IT"/>
        </w:rPr>
        <w:t xml:space="preserve"> </w:t>
      </w:r>
      <w:r w:rsidRPr="004A4673">
        <w:rPr>
          <w:rFonts w:eastAsia="Times New Roman" w:cstheme="minorHAnsi"/>
          <w:sz w:val="20"/>
          <w:szCs w:val="20"/>
          <w:lang w:eastAsia="it-IT"/>
        </w:rPr>
        <w:t xml:space="preserve">Questa dimensione “lunga” del tempo trascorso è una percezione di difficile comprensione che abbiamo imparato a valutare e misurare correttamente solo di recente, in modo del tutto differente da quello proposto dal Vescovo inglese James </w:t>
      </w:r>
      <w:proofErr w:type="spellStart"/>
      <w:r w:rsidRPr="004A4673">
        <w:rPr>
          <w:rFonts w:eastAsia="Times New Roman" w:cstheme="minorHAnsi"/>
          <w:sz w:val="20"/>
          <w:szCs w:val="20"/>
          <w:lang w:eastAsia="it-IT"/>
        </w:rPr>
        <w:t>Ussher</w:t>
      </w:r>
      <w:proofErr w:type="spellEnd"/>
      <w:r w:rsidRPr="004A4673">
        <w:rPr>
          <w:rFonts w:eastAsia="Times New Roman" w:cstheme="minorHAnsi"/>
          <w:sz w:val="20"/>
          <w:szCs w:val="20"/>
          <w:lang w:eastAsia="it-IT"/>
        </w:rPr>
        <w:t>, che nel XVII secolo teorizzava un’origine del mondo a soli 4004 anni fa</w:t>
      </w:r>
      <w:r w:rsidR="00FA6D83">
        <w:rPr>
          <w:rFonts w:eastAsia="Times New Roman" w:cstheme="minorHAnsi"/>
          <w:sz w:val="20"/>
          <w:szCs w:val="20"/>
          <w:lang w:eastAsia="it-IT"/>
        </w:rPr>
        <w:t>, ancora oggi da molti ritenuta valida</w:t>
      </w:r>
      <w:r w:rsidRPr="004A4673">
        <w:rPr>
          <w:rFonts w:eastAsia="Times New Roman" w:cstheme="minorHAnsi"/>
          <w:sz w:val="20"/>
          <w:szCs w:val="20"/>
          <w:lang w:eastAsia="it-IT"/>
        </w:rPr>
        <w:t xml:space="preserve">. </w:t>
      </w:r>
    </w:p>
  </w:footnote>
  <w:footnote w:id="26">
    <w:p w:rsidR="00C96ADA" w:rsidRPr="004A3914" w:rsidRDefault="00C96ADA" w:rsidP="004A3914">
      <w:pPr>
        <w:spacing w:after="0" w:line="240" w:lineRule="auto"/>
        <w:rPr>
          <w:rFonts w:cstheme="minorHAnsi"/>
          <w:sz w:val="20"/>
          <w:szCs w:val="20"/>
        </w:rPr>
      </w:pPr>
      <w:r>
        <w:rPr>
          <w:rStyle w:val="Rimandonotaapidipagina"/>
        </w:rPr>
        <w:footnoteRef/>
      </w:r>
      <w:r>
        <w:t xml:space="preserve"> </w:t>
      </w:r>
      <w:r w:rsidR="004A3914" w:rsidRPr="004A3914">
        <w:rPr>
          <w:rFonts w:eastAsia="Times New Roman" w:cstheme="minorHAnsi"/>
          <w:sz w:val="20"/>
          <w:szCs w:val="20"/>
          <w:lang w:eastAsia="it-IT"/>
        </w:rPr>
        <w:t xml:space="preserve">Oggi disponiamo di un </w:t>
      </w:r>
      <w:r w:rsidR="004B5321">
        <w:rPr>
          <w:rFonts w:eastAsia="Times New Roman" w:cstheme="minorHAnsi"/>
          <w:sz w:val="20"/>
          <w:szCs w:val="20"/>
          <w:lang w:eastAsia="it-IT"/>
        </w:rPr>
        <w:t>consistente</w:t>
      </w:r>
      <w:r w:rsidR="009B2808">
        <w:rPr>
          <w:rFonts w:eastAsia="Times New Roman" w:cstheme="minorHAnsi"/>
          <w:sz w:val="20"/>
          <w:szCs w:val="20"/>
          <w:lang w:eastAsia="it-IT"/>
        </w:rPr>
        <w:t xml:space="preserve"> </w:t>
      </w:r>
      <w:r w:rsidR="004A3914" w:rsidRPr="004A3914">
        <w:rPr>
          <w:rFonts w:eastAsia="Times New Roman" w:cstheme="minorHAnsi"/>
          <w:sz w:val="20"/>
          <w:szCs w:val="20"/>
          <w:lang w:eastAsia="it-IT"/>
        </w:rPr>
        <w:t>numero di metodi di datazione caratteristici per</w:t>
      </w:r>
      <w:r w:rsidR="009B2808">
        <w:rPr>
          <w:rFonts w:eastAsia="Times New Roman" w:cstheme="minorHAnsi"/>
          <w:sz w:val="20"/>
          <w:szCs w:val="20"/>
          <w:lang w:eastAsia="it-IT"/>
        </w:rPr>
        <w:t xml:space="preserve"> </w:t>
      </w:r>
      <w:r w:rsidR="004A3914" w:rsidRPr="004A3914">
        <w:rPr>
          <w:rFonts w:eastAsia="Times New Roman" w:cstheme="minorHAnsi"/>
          <w:sz w:val="20"/>
          <w:szCs w:val="20"/>
          <w:lang w:eastAsia="it-IT"/>
        </w:rPr>
        <w:t>ambiti cronologici e per i processi chimici e fisici degli elementi utilizzati.</w:t>
      </w:r>
      <w:r w:rsidR="004A3914">
        <w:rPr>
          <w:rFonts w:eastAsia="Times New Roman" w:cstheme="minorHAnsi"/>
          <w:sz w:val="20"/>
          <w:szCs w:val="20"/>
          <w:lang w:eastAsia="it-IT"/>
        </w:rPr>
        <w:t xml:space="preserve"> </w:t>
      </w:r>
      <w:r w:rsidR="004A3914" w:rsidRPr="004A3914">
        <w:rPr>
          <w:rFonts w:eastAsia="Times New Roman" w:cstheme="minorHAnsi"/>
          <w:sz w:val="20"/>
          <w:szCs w:val="20"/>
          <w:lang w:eastAsia="it-IT"/>
        </w:rPr>
        <w:t xml:space="preserve">Tra questi le indagini sul </w:t>
      </w:r>
      <w:r w:rsidR="004A3914" w:rsidRPr="004A3914">
        <w:rPr>
          <w:rFonts w:eastAsia="Times New Roman" w:cstheme="minorHAnsi"/>
          <w:i/>
          <w:sz w:val="20"/>
          <w:szCs w:val="20"/>
          <w:lang w:eastAsia="it-IT"/>
        </w:rPr>
        <w:t>decadimento radioattivo</w:t>
      </w:r>
      <w:r w:rsidR="004A3914" w:rsidRPr="004A3914">
        <w:rPr>
          <w:rFonts w:eastAsia="Times New Roman" w:cstheme="minorHAnsi"/>
          <w:sz w:val="20"/>
          <w:szCs w:val="20"/>
          <w:lang w:eastAsia="it-IT"/>
        </w:rPr>
        <w:t xml:space="preserve"> di svariati elementi quali gli isotopi del carbonio ( </w:t>
      </w:r>
      <w:r w:rsidR="004A3914" w:rsidRPr="004A3914">
        <w:rPr>
          <w:rFonts w:eastAsia="Times New Roman" w:cstheme="minorHAnsi"/>
          <w:sz w:val="20"/>
          <w:szCs w:val="20"/>
          <w:vertAlign w:val="superscript"/>
          <w:lang w:eastAsia="it-IT"/>
        </w:rPr>
        <w:t>14</w:t>
      </w:r>
      <w:r w:rsidR="004A3914" w:rsidRPr="004A3914">
        <w:rPr>
          <w:rFonts w:eastAsia="Times New Roman" w:cstheme="minorHAnsi"/>
          <w:sz w:val="20"/>
          <w:szCs w:val="20"/>
          <w:lang w:eastAsia="it-IT"/>
        </w:rPr>
        <w:t>C), potassio (</w:t>
      </w:r>
      <w:r w:rsidR="004A3914" w:rsidRPr="004A3914">
        <w:rPr>
          <w:rFonts w:eastAsia="Times New Roman" w:cstheme="minorHAnsi"/>
          <w:sz w:val="20"/>
          <w:szCs w:val="20"/>
          <w:vertAlign w:val="superscript"/>
          <w:lang w:eastAsia="it-IT"/>
        </w:rPr>
        <w:t>40</w:t>
      </w:r>
      <w:r w:rsidR="004A3914" w:rsidRPr="004A3914">
        <w:rPr>
          <w:rFonts w:eastAsia="Times New Roman" w:cstheme="minorHAnsi"/>
          <w:sz w:val="20"/>
          <w:szCs w:val="20"/>
          <w:lang w:eastAsia="it-IT"/>
        </w:rPr>
        <w:t xml:space="preserve">K, </w:t>
      </w:r>
      <w:r w:rsidR="004A3914" w:rsidRPr="004A3914">
        <w:rPr>
          <w:rFonts w:eastAsia="Times New Roman" w:cstheme="minorHAnsi"/>
          <w:sz w:val="20"/>
          <w:szCs w:val="20"/>
          <w:vertAlign w:val="superscript"/>
          <w:lang w:eastAsia="it-IT"/>
        </w:rPr>
        <w:t>39</w:t>
      </w:r>
      <w:r w:rsidR="004A3914" w:rsidRPr="004A3914">
        <w:rPr>
          <w:rFonts w:eastAsia="Times New Roman" w:cstheme="minorHAnsi"/>
          <w:sz w:val="20"/>
          <w:szCs w:val="20"/>
          <w:lang w:eastAsia="it-IT"/>
        </w:rPr>
        <w:t>K), argon (</w:t>
      </w:r>
      <w:r w:rsidR="004A3914" w:rsidRPr="004A3914">
        <w:rPr>
          <w:rFonts w:eastAsia="Times New Roman" w:cstheme="minorHAnsi"/>
          <w:sz w:val="20"/>
          <w:szCs w:val="20"/>
          <w:vertAlign w:val="superscript"/>
          <w:lang w:eastAsia="it-IT"/>
        </w:rPr>
        <w:t>40</w:t>
      </w:r>
      <w:r w:rsidR="004A3914" w:rsidRPr="004A3914">
        <w:rPr>
          <w:rFonts w:eastAsia="Times New Roman" w:cstheme="minorHAnsi"/>
          <w:sz w:val="20"/>
          <w:szCs w:val="20"/>
          <w:lang w:eastAsia="it-IT"/>
        </w:rPr>
        <w:t xml:space="preserve">Ar, </w:t>
      </w:r>
      <w:r w:rsidR="004A3914" w:rsidRPr="004A3914">
        <w:rPr>
          <w:rFonts w:eastAsia="Times New Roman" w:cstheme="minorHAnsi"/>
          <w:sz w:val="20"/>
          <w:szCs w:val="20"/>
          <w:vertAlign w:val="superscript"/>
          <w:lang w:eastAsia="it-IT"/>
        </w:rPr>
        <w:t>39</w:t>
      </w:r>
      <w:r w:rsidR="004A3914" w:rsidRPr="004A3914">
        <w:rPr>
          <w:rFonts w:eastAsia="Times New Roman" w:cstheme="minorHAnsi"/>
          <w:sz w:val="20"/>
          <w:szCs w:val="20"/>
          <w:lang w:eastAsia="it-IT"/>
        </w:rPr>
        <w:t>Ar), uranio (</w:t>
      </w:r>
      <w:r w:rsidR="004A3914" w:rsidRPr="004A3914">
        <w:rPr>
          <w:rFonts w:eastAsia="Times New Roman" w:cstheme="minorHAnsi"/>
          <w:sz w:val="20"/>
          <w:szCs w:val="20"/>
          <w:vertAlign w:val="superscript"/>
          <w:lang w:eastAsia="it-IT"/>
        </w:rPr>
        <w:t>231</w:t>
      </w:r>
      <w:r w:rsidR="004A3914" w:rsidRPr="004A3914">
        <w:rPr>
          <w:rFonts w:eastAsia="Times New Roman" w:cstheme="minorHAnsi"/>
          <w:sz w:val="20"/>
          <w:szCs w:val="20"/>
          <w:lang w:eastAsia="it-IT"/>
        </w:rPr>
        <w:t xml:space="preserve">U, </w:t>
      </w:r>
      <w:r w:rsidR="004A3914" w:rsidRPr="004A3914">
        <w:rPr>
          <w:rFonts w:eastAsia="Times New Roman" w:cstheme="minorHAnsi"/>
          <w:sz w:val="20"/>
          <w:szCs w:val="20"/>
          <w:vertAlign w:val="superscript"/>
          <w:lang w:eastAsia="it-IT"/>
        </w:rPr>
        <w:t>235</w:t>
      </w:r>
      <w:r w:rsidR="004A3914" w:rsidRPr="004A3914">
        <w:rPr>
          <w:rFonts w:eastAsia="Times New Roman" w:cstheme="minorHAnsi"/>
          <w:sz w:val="20"/>
          <w:szCs w:val="20"/>
          <w:lang w:eastAsia="it-IT"/>
        </w:rPr>
        <w:t>U,</w:t>
      </w:r>
      <w:r w:rsidR="009B2808">
        <w:rPr>
          <w:rFonts w:eastAsia="Times New Roman" w:cstheme="minorHAnsi"/>
          <w:sz w:val="20"/>
          <w:szCs w:val="20"/>
          <w:lang w:eastAsia="it-IT"/>
        </w:rPr>
        <w:t xml:space="preserve"> </w:t>
      </w:r>
      <w:r w:rsidR="004A3914" w:rsidRPr="004A3914">
        <w:rPr>
          <w:rFonts w:eastAsia="Times New Roman" w:cstheme="minorHAnsi"/>
          <w:sz w:val="20"/>
          <w:szCs w:val="20"/>
          <w:vertAlign w:val="superscript"/>
          <w:lang w:eastAsia="it-IT"/>
        </w:rPr>
        <w:t>238</w:t>
      </w:r>
      <w:r w:rsidR="004A3914" w:rsidRPr="004A3914">
        <w:rPr>
          <w:rFonts w:eastAsia="Times New Roman" w:cstheme="minorHAnsi"/>
          <w:sz w:val="20"/>
          <w:szCs w:val="20"/>
          <w:lang w:eastAsia="it-IT"/>
        </w:rPr>
        <w:t>U), torio (</w:t>
      </w:r>
      <w:r w:rsidR="004A3914" w:rsidRPr="004A3914">
        <w:rPr>
          <w:rFonts w:eastAsia="Times New Roman" w:cstheme="minorHAnsi"/>
          <w:sz w:val="20"/>
          <w:szCs w:val="20"/>
          <w:vertAlign w:val="superscript"/>
          <w:lang w:eastAsia="it-IT"/>
        </w:rPr>
        <w:t>232</w:t>
      </w:r>
      <w:r w:rsidR="004A3914" w:rsidRPr="004A3914">
        <w:rPr>
          <w:rFonts w:eastAsia="Times New Roman" w:cstheme="minorHAnsi"/>
          <w:sz w:val="20"/>
          <w:szCs w:val="20"/>
          <w:lang w:eastAsia="it-IT"/>
        </w:rPr>
        <w:t>Th). Si hanno così datazioni indicate con nomi differenti in riferimento agli elementi utilizzati: carbonio-14, potassio/argon, argon/argon, tracce di fissione, disequilibrio della famiglia dell’uranio. Gli elementi citati decadono nel tempo in modo costante, ma con velocità diseguale per ognuno di essi, dando origine a</w:t>
      </w:r>
      <w:r w:rsidR="001C4F1D">
        <w:rPr>
          <w:rFonts w:eastAsia="Times New Roman" w:cstheme="minorHAnsi"/>
          <w:sz w:val="20"/>
          <w:szCs w:val="20"/>
          <w:lang w:eastAsia="it-IT"/>
        </w:rPr>
        <w:t>d</w:t>
      </w:r>
      <w:r w:rsidR="004A3914" w:rsidRPr="004A3914">
        <w:rPr>
          <w:rFonts w:eastAsia="Times New Roman" w:cstheme="minorHAnsi"/>
          <w:sz w:val="20"/>
          <w:szCs w:val="20"/>
          <w:lang w:eastAsia="it-IT"/>
        </w:rPr>
        <w:t xml:space="preserve"> elementi differenti da quello di partenza, quindi hanno tempi di dimezzamento diversi (per tempo di dimezzamento si intende il tempo necessario perché si riduca della metà la capacità radioattiva iniziale). Sulla base di questo dato, calcolando il rapporto tra gli isotopi decaduti e non, contenuti nel campione, è possibile risalire alla sua età.</w:t>
      </w:r>
    </w:p>
  </w:footnote>
  <w:footnote w:id="27">
    <w:p w:rsidR="00D2708A" w:rsidRDefault="00D2708A">
      <w:pPr>
        <w:pStyle w:val="Testonotaapidipagina"/>
      </w:pPr>
      <w:r>
        <w:rPr>
          <w:rStyle w:val="Rimandonotaapidipagina"/>
        </w:rPr>
        <w:footnoteRef/>
      </w:r>
      <w:r w:rsidR="009376BE">
        <w:t xml:space="preserve"> Basti ricordare a questo proposito le prospettive di vita che al giorno d’oggi sono anche superiori agli 80 anni, ben diverso dalle generazioni passate, anche recenti, dove questa non superava i 30 anni. Medicina, farmaci, igiene, nutrizione, lavoro, casa, lavoro sono solo alcuni dei termini che sottendono la qualità della vita raggiunta in questi ultimi decenni.</w:t>
      </w:r>
    </w:p>
  </w:footnote>
  <w:footnote w:id="28">
    <w:p w:rsidR="007A12DA" w:rsidRDefault="007A12DA">
      <w:pPr>
        <w:pStyle w:val="Testonotaapidipagina"/>
      </w:pPr>
      <w:r>
        <w:rPr>
          <w:rStyle w:val="Rimandonotaapidipagina"/>
        </w:rPr>
        <w:footnoteRef/>
      </w:r>
      <w:r>
        <w:t xml:space="preserve"> A questo proposito l’uomo ha cercato </w:t>
      </w:r>
      <w:r w:rsidR="00C54562">
        <w:t xml:space="preserve">anche la </w:t>
      </w:r>
      <w:r w:rsidR="004831AA">
        <w:t>garanzia della propria esistenza che va ben oltre</w:t>
      </w:r>
      <w:r w:rsidR="009B2808">
        <w:t xml:space="preserve"> </w:t>
      </w:r>
      <w:r>
        <w:t xml:space="preserve">i limiti di una vita </w:t>
      </w:r>
      <w:r w:rsidR="004831AA">
        <w:t>considerata</w:t>
      </w:r>
      <w:r>
        <w:t xml:space="preserve"> di passaggio su questa Terra.</w:t>
      </w:r>
    </w:p>
  </w:footnote>
  <w:footnote w:id="29">
    <w:p w:rsidR="0070037C" w:rsidRPr="0070037C" w:rsidRDefault="00841E7C" w:rsidP="0070037C">
      <w:pPr>
        <w:spacing w:after="0" w:line="240" w:lineRule="auto"/>
        <w:jc w:val="both"/>
        <w:rPr>
          <w:rFonts w:eastAsia="Times New Roman" w:cstheme="minorHAnsi"/>
          <w:sz w:val="20"/>
          <w:szCs w:val="20"/>
          <w:lang w:eastAsia="it-IT"/>
        </w:rPr>
      </w:pPr>
      <w:r w:rsidRPr="0070037C">
        <w:rPr>
          <w:rStyle w:val="Rimandonotaapidipagina"/>
          <w:rFonts w:cstheme="minorHAnsi"/>
          <w:sz w:val="20"/>
          <w:szCs w:val="20"/>
        </w:rPr>
        <w:footnoteRef/>
      </w:r>
      <w:r w:rsidRPr="0070037C">
        <w:rPr>
          <w:rFonts w:cstheme="minorHAnsi"/>
          <w:sz w:val="20"/>
          <w:szCs w:val="20"/>
        </w:rPr>
        <w:t xml:space="preserve"> </w:t>
      </w:r>
      <w:r w:rsidR="0070037C">
        <w:rPr>
          <w:rFonts w:cstheme="minorHAnsi"/>
          <w:sz w:val="20"/>
          <w:szCs w:val="20"/>
        </w:rPr>
        <w:t>Già nel rinascimento i</w:t>
      </w:r>
      <w:r w:rsidR="0070037C" w:rsidRPr="0070037C">
        <w:rPr>
          <w:rFonts w:eastAsia="Times New Roman" w:cstheme="minorHAnsi"/>
          <w:sz w:val="20"/>
          <w:szCs w:val="20"/>
          <w:lang w:eastAsia="it-IT"/>
        </w:rPr>
        <w:t xml:space="preserve"> nuovi approcci </w:t>
      </w:r>
      <w:r w:rsidR="0070037C">
        <w:rPr>
          <w:rFonts w:eastAsia="Times New Roman" w:cstheme="minorHAnsi"/>
          <w:sz w:val="20"/>
          <w:szCs w:val="20"/>
          <w:lang w:eastAsia="it-IT"/>
        </w:rPr>
        <w:t xml:space="preserve">conoscitivi costituiscono </w:t>
      </w:r>
      <w:r w:rsidR="0070037C" w:rsidRPr="0070037C">
        <w:rPr>
          <w:rFonts w:eastAsia="Times New Roman" w:cstheme="minorHAnsi"/>
          <w:sz w:val="20"/>
          <w:szCs w:val="20"/>
          <w:lang w:eastAsia="it-IT"/>
        </w:rPr>
        <w:t xml:space="preserve">fattori di attrito con l’apparto dominante di quel tempo, tanto che in molti casi “studiosi” vari sono </w:t>
      </w:r>
      <w:r w:rsidR="0070037C" w:rsidRPr="0070037C">
        <w:rPr>
          <w:rFonts w:eastAsia="Times New Roman" w:cstheme="minorHAnsi"/>
          <w:i/>
          <w:sz w:val="20"/>
          <w:szCs w:val="20"/>
          <w:lang w:eastAsia="it-IT"/>
        </w:rPr>
        <w:t xml:space="preserve">purificati </w:t>
      </w:r>
      <w:r w:rsidR="0070037C" w:rsidRPr="0070037C">
        <w:rPr>
          <w:rFonts w:eastAsia="Times New Roman" w:cstheme="minorHAnsi"/>
          <w:sz w:val="20"/>
          <w:szCs w:val="20"/>
          <w:lang w:eastAsia="it-IT"/>
        </w:rPr>
        <w:t>col fuoco a causa delle loro</w:t>
      </w:r>
      <w:r w:rsidR="0070037C">
        <w:rPr>
          <w:rFonts w:eastAsia="Times New Roman" w:cstheme="minorHAnsi"/>
          <w:sz w:val="20"/>
          <w:szCs w:val="20"/>
          <w:lang w:eastAsia="it-IT"/>
        </w:rPr>
        <w:t xml:space="preserve"> idee. </w:t>
      </w:r>
      <w:r w:rsidR="0070037C" w:rsidRPr="0070037C">
        <w:rPr>
          <w:rFonts w:eastAsia="Times New Roman" w:cstheme="minorHAnsi"/>
          <w:sz w:val="20"/>
          <w:szCs w:val="20"/>
          <w:lang w:eastAsia="it-IT"/>
        </w:rPr>
        <w:t xml:space="preserve">E’ il caso di </w:t>
      </w:r>
      <w:r w:rsidR="0070037C" w:rsidRPr="0070037C">
        <w:rPr>
          <w:rFonts w:eastAsia="Times New Roman" w:cstheme="minorHAnsi"/>
          <w:i/>
          <w:sz w:val="20"/>
          <w:szCs w:val="20"/>
          <w:lang w:eastAsia="it-IT"/>
        </w:rPr>
        <w:t>Lucilio Vannini</w:t>
      </w:r>
      <w:r w:rsidR="0070037C" w:rsidRPr="0070037C">
        <w:rPr>
          <w:rFonts w:eastAsia="Times New Roman" w:cstheme="minorHAnsi"/>
          <w:sz w:val="20"/>
          <w:szCs w:val="20"/>
          <w:lang w:eastAsia="it-IT"/>
        </w:rPr>
        <w:t xml:space="preserve"> oppure di </w:t>
      </w:r>
      <w:r w:rsidR="0070037C" w:rsidRPr="0070037C">
        <w:rPr>
          <w:rFonts w:eastAsia="Times New Roman" w:cstheme="minorHAnsi"/>
          <w:i/>
          <w:sz w:val="20"/>
          <w:szCs w:val="20"/>
          <w:lang w:eastAsia="it-IT"/>
        </w:rPr>
        <w:t>Giordano Bruno</w:t>
      </w:r>
      <w:r w:rsidR="0070037C" w:rsidRPr="0070037C">
        <w:rPr>
          <w:rFonts w:eastAsia="Times New Roman" w:cstheme="minorHAnsi"/>
          <w:sz w:val="20"/>
          <w:szCs w:val="20"/>
          <w:lang w:eastAsia="it-IT"/>
        </w:rPr>
        <w:t>, che nato nel 1548, nell’anno 1600 è arso sul rogo. D’altra parte lo stesso Galilei</w:t>
      </w:r>
      <w:r w:rsidR="0070037C">
        <w:rPr>
          <w:rFonts w:eastAsia="Times New Roman" w:cstheme="minorHAnsi"/>
          <w:sz w:val="20"/>
          <w:szCs w:val="20"/>
          <w:lang w:eastAsia="it-IT"/>
        </w:rPr>
        <w:t>, come già detto,</w:t>
      </w:r>
      <w:r w:rsidR="0070037C" w:rsidRPr="0070037C">
        <w:rPr>
          <w:rFonts w:eastAsia="Times New Roman" w:cstheme="minorHAnsi"/>
          <w:sz w:val="20"/>
          <w:szCs w:val="20"/>
          <w:lang w:eastAsia="it-IT"/>
        </w:rPr>
        <w:t xml:space="preserve"> abiura.</w:t>
      </w:r>
    </w:p>
    <w:p w:rsidR="00841E7C" w:rsidRDefault="00841E7C">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46" w:type="dxa"/>
      <w:tblInd w:w="70" w:type="dxa"/>
      <w:tblLayout w:type="fixed"/>
      <w:tblCellMar>
        <w:left w:w="70" w:type="dxa"/>
        <w:right w:w="70" w:type="dxa"/>
      </w:tblCellMar>
      <w:tblLook w:val="0000" w:firstRow="0" w:lastRow="0" w:firstColumn="0" w:lastColumn="0" w:noHBand="0" w:noVBand="0"/>
    </w:tblPr>
    <w:tblGrid>
      <w:gridCol w:w="10046"/>
    </w:tblGrid>
    <w:tr w:rsidR="00EB2CA3" w:rsidRPr="00EB2CA3" w:rsidTr="00211168">
      <w:tblPrEx>
        <w:tblCellMar>
          <w:top w:w="0" w:type="dxa"/>
          <w:bottom w:w="0" w:type="dxa"/>
        </w:tblCellMar>
      </w:tblPrEx>
      <w:trPr>
        <w:cantSplit/>
      </w:trPr>
      <w:tc>
        <w:tcPr>
          <w:tcW w:w="10046" w:type="dxa"/>
        </w:tcPr>
        <w:tbl>
          <w:tblPr>
            <w:tblW w:w="9633" w:type="dxa"/>
            <w:tblInd w:w="8" w:type="dxa"/>
            <w:tblLayout w:type="fixed"/>
            <w:tblCellMar>
              <w:left w:w="0" w:type="dxa"/>
              <w:right w:w="0" w:type="dxa"/>
            </w:tblCellMar>
            <w:tblLook w:val="0000" w:firstRow="0" w:lastRow="0" w:firstColumn="0" w:lastColumn="0" w:noHBand="0" w:noVBand="0"/>
          </w:tblPr>
          <w:tblGrid>
            <w:gridCol w:w="1424"/>
            <w:gridCol w:w="8209"/>
          </w:tblGrid>
          <w:tr w:rsidR="00EB2CA3" w:rsidRPr="00EB2CA3" w:rsidTr="00211168">
            <w:trPr>
              <w:cantSplit/>
            </w:trPr>
            <w:tc>
              <w:tcPr>
                <w:tcW w:w="1424" w:type="dxa"/>
              </w:tcPr>
              <w:p w:rsidR="00EB2CA3" w:rsidRPr="00EB2CA3" w:rsidRDefault="00EB2CA3" w:rsidP="00EB2CA3">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eastAsia="it-IT"/>
                  </w:rPr>
                  <w:drawing>
                    <wp:inline distT="0" distB="0" distL="0" distR="0">
                      <wp:extent cx="906145" cy="815340"/>
                      <wp:effectExtent l="0" t="0" r="8255" b="3810"/>
                      <wp:docPr id="1" name="Immagine 1" descr="Descrizione: image_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image_preview.jpg"/>
                              <pic:cNvPicPr>
                                <a:picLocks noChangeAspect="1" noChangeArrowheads="1"/>
                              </pic:cNvPicPr>
                            </pic:nvPicPr>
                            <pic:blipFill>
                              <a:blip r:embed="rId1">
                                <a:extLst>
                                  <a:ext uri="{28A0092B-C50C-407E-A947-70E740481C1C}">
                                    <a14:useLocalDpi xmlns:a14="http://schemas.microsoft.com/office/drawing/2010/main" val="0"/>
                                  </a:ext>
                                </a:extLst>
                              </a:blip>
                              <a:srcRect b="35338"/>
                              <a:stretch>
                                <a:fillRect/>
                              </a:stretch>
                            </pic:blipFill>
                            <pic:spPr bwMode="auto">
                              <a:xfrm>
                                <a:off x="0" y="0"/>
                                <a:ext cx="906145" cy="815340"/>
                              </a:xfrm>
                              <a:prstGeom prst="rect">
                                <a:avLst/>
                              </a:prstGeom>
                              <a:noFill/>
                              <a:ln>
                                <a:noFill/>
                              </a:ln>
                            </pic:spPr>
                          </pic:pic>
                        </a:graphicData>
                      </a:graphic>
                    </wp:inline>
                  </w:drawing>
                </w:r>
              </w:p>
            </w:tc>
            <w:tc>
              <w:tcPr>
                <w:tcW w:w="8209" w:type="dxa"/>
              </w:tcPr>
              <w:p w:rsidR="00EB2CA3" w:rsidRPr="00EB2CA3" w:rsidRDefault="00EB2CA3" w:rsidP="00EB2CA3">
                <w:pPr>
                  <w:spacing w:after="0" w:line="240" w:lineRule="auto"/>
                  <w:jc w:val="center"/>
                  <w:rPr>
                    <w:rFonts w:ascii="Times New Roman" w:eastAsia="Times New Roman" w:hAnsi="Times New Roman" w:cs="Times New Roman"/>
                    <w:sz w:val="16"/>
                    <w:szCs w:val="16"/>
                    <w:lang w:eastAsia="it-IT"/>
                  </w:rPr>
                </w:pPr>
              </w:p>
              <w:p w:rsidR="00EB2CA3" w:rsidRPr="00EB2CA3" w:rsidRDefault="00EB2CA3" w:rsidP="00EB2CA3">
                <w:pPr>
                  <w:spacing w:after="0" w:line="240" w:lineRule="auto"/>
                  <w:jc w:val="center"/>
                  <w:rPr>
                    <w:rFonts w:ascii="Times New Roman" w:eastAsia="Times New Roman" w:hAnsi="Times New Roman" w:cs="Times New Roman"/>
                    <w:sz w:val="16"/>
                    <w:szCs w:val="16"/>
                    <w:lang w:eastAsia="it-IT"/>
                  </w:rPr>
                </w:pPr>
                <w:r w:rsidRPr="00EB2CA3">
                  <w:rPr>
                    <w:rFonts w:ascii="Times New Roman" w:eastAsia="Times New Roman" w:hAnsi="Times New Roman" w:cs="Times New Roman"/>
                    <w:sz w:val="16"/>
                    <w:szCs w:val="16"/>
                    <w:lang w:eastAsia="it-IT"/>
                  </w:rPr>
                  <w:t>DIPARTIMENTO  STUDI UMANISTICI</w:t>
                </w:r>
              </w:p>
              <w:p w:rsidR="00EB2CA3" w:rsidRPr="00EB2CA3" w:rsidRDefault="00EB2CA3" w:rsidP="00EB2CA3">
                <w:pPr>
                  <w:spacing w:after="0" w:line="240" w:lineRule="auto"/>
                  <w:jc w:val="center"/>
                  <w:rPr>
                    <w:rFonts w:ascii="Times New Roman" w:eastAsia="Times New Roman" w:hAnsi="Times New Roman" w:cs="Times New Roman"/>
                    <w:sz w:val="16"/>
                    <w:szCs w:val="16"/>
                    <w:lang w:eastAsia="it-IT"/>
                  </w:rPr>
                </w:pPr>
                <w:r w:rsidRPr="00EB2CA3">
                  <w:rPr>
                    <w:rFonts w:ascii="Times New Roman" w:eastAsia="Times New Roman" w:hAnsi="Times New Roman" w:cs="Times New Roman"/>
                    <w:sz w:val="16"/>
                    <w:szCs w:val="16"/>
                    <w:lang w:eastAsia="it-IT"/>
                  </w:rPr>
                  <w:t>UNIVERSITA'  DI  FERRARA</w:t>
                </w:r>
              </w:p>
              <w:p w:rsidR="00EB2CA3" w:rsidRPr="00EB2CA3" w:rsidRDefault="00EB2CA3" w:rsidP="00EB2CA3">
                <w:pPr>
                  <w:spacing w:after="0" w:line="240" w:lineRule="auto"/>
                  <w:jc w:val="center"/>
                  <w:rPr>
                    <w:rFonts w:ascii="Times New Roman" w:eastAsia="Times New Roman" w:hAnsi="Times New Roman" w:cs="Times New Roman"/>
                    <w:sz w:val="16"/>
                    <w:szCs w:val="16"/>
                    <w:lang w:eastAsia="it-IT"/>
                  </w:rPr>
                </w:pPr>
                <w:r w:rsidRPr="00EB2CA3">
                  <w:rPr>
                    <w:rFonts w:ascii="Times New Roman" w:eastAsia="Times New Roman" w:hAnsi="Times New Roman" w:cs="Times New Roman"/>
                    <w:sz w:val="16"/>
                    <w:szCs w:val="16"/>
                    <w:lang w:eastAsia="it-IT"/>
                  </w:rPr>
                  <w:t>Corso Ercole I d’Este, 32 - 44100 Ferrara (</w:t>
                </w:r>
                <w:proofErr w:type="spellStart"/>
                <w:r w:rsidRPr="00EB2CA3">
                  <w:rPr>
                    <w:rFonts w:ascii="Times New Roman" w:eastAsia="Times New Roman" w:hAnsi="Times New Roman" w:cs="Times New Roman"/>
                    <w:sz w:val="16"/>
                    <w:szCs w:val="16"/>
                    <w:lang w:eastAsia="it-IT"/>
                  </w:rPr>
                  <w:t>Italy</w:t>
                </w:r>
                <w:proofErr w:type="spellEnd"/>
                <w:r w:rsidRPr="00EB2CA3">
                  <w:rPr>
                    <w:rFonts w:ascii="Times New Roman" w:eastAsia="Times New Roman" w:hAnsi="Times New Roman" w:cs="Times New Roman"/>
                    <w:sz w:val="16"/>
                    <w:szCs w:val="16"/>
                    <w:lang w:eastAsia="it-IT"/>
                  </w:rPr>
                  <w:t>)</w:t>
                </w:r>
              </w:p>
              <w:p w:rsidR="00EB2CA3" w:rsidRPr="00EB2CA3" w:rsidRDefault="00EB2CA3" w:rsidP="00EB2CA3">
                <w:pPr>
                  <w:spacing w:after="0" w:line="240" w:lineRule="auto"/>
                  <w:jc w:val="center"/>
                  <w:rPr>
                    <w:rFonts w:ascii="Times New Roman" w:eastAsia="Times New Roman" w:hAnsi="Times New Roman" w:cs="Times New Roman"/>
                    <w:sz w:val="16"/>
                    <w:szCs w:val="16"/>
                    <w:lang w:val="en-GB" w:eastAsia="it-IT"/>
                  </w:rPr>
                </w:pPr>
                <w:r w:rsidRPr="00EB2CA3">
                  <w:rPr>
                    <w:rFonts w:ascii="Times New Roman" w:eastAsia="Times New Roman" w:hAnsi="Times New Roman" w:cs="Times New Roman"/>
                    <w:sz w:val="16"/>
                    <w:szCs w:val="16"/>
                    <w:lang w:val="en-GB" w:eastAsia="it-IT"/>
                  </w:rPr>
                  <w:t>TEL. 39-0532-293723  FAX. 39-0532-206468, cell. 3293191650</w:t>
                </w:r>
              </w:p>
              <w:p w:rsidR="00EB2CA3" w:rsidRPr="00EB2CA3" w:rsidRDefault="00EB2CA3" w:rsidP="00EB2CA3">
                <w:pPr>
                  <w:spacing w:after="0" w:line="240" w:lineRule="auto"/>
                  <w:jc w:val="center"/>
                  <w:rPr>
                    <w:rFonts w:ascii="Times New Roman" w:eastAsia="Times New Roman" w:hAnsi="Times New Roman" w:cs="Times New Roman"/>
                    <w:sz w:val="16"/>
                    <w:szCs w:val="20"/>
                    <w:lang w:val="en-US" w:eastAsia="it-IT"/>
                  </w:rPr>
                </w:pPr>
                <w:r w:rsidRPr="00EB2CA3">
                  <w:rPr>
                    <w:rFonts w:ascii="Times New Roman" w:eastAsia="Times New Roman" w:hAnsi="Times New Roman" w:cs="Times New Roman"/>
                    <w:sz w:val="16"/>
                    <w:szCs w:val="16"/>
                    <w:lang w:val="en-US" w:eastAsia="it-IT"/>
                  </w:rPr>
                  <w:t>carlo.peretto@unife.it</w:t>
                </w:r>
              </w:p>
            </w:tc>
          </w:tr>
        </w:tbl>
        <w:p w:rsidR="00EB2CA3" w:rsidRPr="00EB2CA3" w:rsidRDefault="00EB2CA3" w:rsidP="00EB2CA3">
          <w:pPr>
            <w:spacing w:after="0" w:line="240" w:lineRule="auto"/>
            <w:ind w:right="337"/>
            <w:jc w:val="center"/>
            <w:rPr>
              <w:rFonts w:ascii="Times New Roman" w:eastAsia="Times New Roman" w:hAnsi="Times New Roman" w:cs="Times New Roman"/>
              <w:color w:val="000000"/>
              <w:sz w:val="24"/>
              <w:szCs w:val="24"/>
              <w:lang w:val="en-US" w:eastAsia="it-IT"/>
            </w:rPr>
          </w:pPr>
        </w:p>
      </w:tc>
    </w:tr>
  </w:tbl>
  <w:p w:rsidR="00EB2CA3" w:rsidRDefault="00EB2CA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66A78"/>
    <w:multiLevelType w:val="multilevel"/>
    <w:tmpl w:val="7712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A9250E"/>
    <w:multiLevelType w:val="singleLevel"/>
    <w:tmpl w:val="66F08B24"/>
    <w:lvl w:ilvl="0">
      <w:numFmt w:val="bullet"/>
      <w:lvlText w:val="-"/>
      <w:lvlJc w:val="left"/>
      <w:pPr>
        <w:tabs>
          <w:tab w:val="num" w:pos="360"/>
        </w:tabs>
        <w:ind w:left="360" w:hanging="360"/>
      </w:pPr>
      <w:rPr>
        <w:rFonts w:hint="default"/>
      </w:rPr>
    </w:lvl>
  </w:abstractNum>
  <w:abstractNum w:abstractNumId="2">
    <w:nsid w:val="766C52A9"/>
    <w:multiLevelType w:val="singleLevel"/>
    <w:tmpl w:val="A0AC8AAC"/>
    <w:lvl w:ilvl="0">
      <w:numFmt w:val="bullet"/>
      <w:lvlText w:val="-"/>
      <w:lvlJc w:val="left"/>
      <w:pPr>
        <w:tabs>
          <w:tab w:val="num" w:pos="360"/>
        </w:tabs>
        <w:ind w:left="36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229"/>
    <w:rsid w:val="00007473"/>
    <w:rsid w:val="000108AB"/>
    <w:rsid w:val="00011C01"/>
    <w:rsid w:val="00031548"/>
    <w:rsid w:val="0004532B"/>
    <w:rsid w:val="000500D2"/>
    <w:rsid w:val="00054EF1"/>
    <w:rsid w:val="00056007"/>
    <w:rsid w:val="00062394"/>
    <w:rsid w:val="00063CBD"/>
    <w:rsid w:val="00064070"/>
    <w:rsid w:val="00077393"/>
    <w:rsid w:val="00082569"/>
    <w:rsid w:val="0008504A"/>
    <w:rsid w:val="000A1D62"/>
    <w:rsid w:val="000A20B0"/>
    <w:rsid w:val="000A32EF"/>
    <w:rsid w:val="000A5B17"/>
    <w:rsid w:val="000B7E0F"/>
    <w:rsid w:val="000C51A4"/>
    <w:rsid w:val="000D001C"/>
    <w:rsid w:val="000D4BC6"/>
    <w:rsid w:val="000E0FFC"/>
    <w:rsid w:val="000E38B1"/>
    <w:rsid w:val="000E664E"/>
    <w:rsid w:val="000F0C83"/>
    <w:rsid w:val="000F203F"/>
    <w:rsid w:val="000F3FE6"/>
    <w:rsid w:val="000F6015"/>
    <w:rsid w:val="00100CCC"/>
    <w:rsid w:val="0011278D"/>
    <w:rsid w:val="00116E77"/>
    <w:rsid w:val="00122164"/>
    <w:rsid w:val="00152C75"/>
    <w:rsid w:val="0015623E"/>
    <w:rsid w:val="0018714B"/>
    <w:rsid w:val="001B6B63"/>
    <w:rsid w:val="001C4F1D"/>
    <w:rsid w:val="001C6B2F"/>
    <w:rsid w:val="001D5817"/>
    <w:rsid w:val="001E5725"/>
    <w:rsid w:val="001F4296"/>
    <w:rsid w:val="00204B1C"/>
    <w:rsid w:val="00210A65"/>
    <w:rsid w:val="00212735"/>
    <w:rsid w:val="002211EE"/>
    <w:rsid w:val="002247EE"/>
    <w:rsid w:val="00230542"/>
    <w:rsid w:val="002333A1"/>
    <w:rsid w:val="00233AF8"/>
    <w:rsid w:val="002374FE"/>
    <w:rsid w:val="00237A7D"/>
    <w:rsid w:val="00241DC6"/>
    <w:rsid w:val="002435AD"/>
    <w:rsid w:val="0025021D"/>
    <w:rsid w:val="002640D4"/>
    <w:rsid w:val="002816DE"/>
    <w:rsid w:val="00286A86"/>
    <w:rsid w:val="00290A14"/>
    <w:rsid w:val="002955E8"/>
    <w:rsid w:val="002A5D04"/>
    <w:rsid w:val="002B27C3"/>
    <w:rsid w:val="002B6097"/>
    <w:rsid w:val="002B6932"/>
    <w:rsid w:val="002B6FCA"/>
    <w:rsid w:val="002B7AC3"/>
    <w:rsid w:val="002D6FF4"/>
    <w:rsid w:val="002E0A08"/>
    <w:rsid w:val="002F0540"/>
    <w:rsid w:val="002F13EB"/>
    <w:rsid w:val="002F39DD"/>
    <w:rsid w:val="002F6F22"/>
    <w:rsid w:val="00303A45"/>
    <w:rsid w:val="00303EE5"/>
    <w:rsid w:val="0030706E"/>
    <w:rsid w:val="00312962"/>
    <w:rsid w:val="0032146C"/>
    <w:rsid w:val="0032634D"/>
    <w:rsid w:val="003312B9"/>
    <w:rsid w:val="0033389F"/>
    <w:rsid w:val="00340AB6"/>
    <w:rsid w:val="00340B08"/>
    <w:rsid w:val="00345CA3"/>
    <w:rsid w:val="00345D20"/>
    <w:rsid w:val="0035072F"/>
    <w:rsid w:val="0035415C"/>
    <w:rsid w:val="00360535"/>
    <w:rsid w:val="00371675"/>
    <w:rsid w:val="00375DEA"/>
    <w:rsid w:val="003827EF"/>
    <w:rsid w:val="00386F61"/>
    <w:rsid w:val="00397096"/>
    <w:rsid w:val="003A748B"/>
    <w:rsid w:val="003C3DA9"/>
    <w:rsid w:val="003C69DB"/>
    <w:rsid w:val="003D6015"/>
    <w:rsid w:val="003F4A17"/>
    <w:rsid w:val="003F77FA"/>
    <w:rsid w:val="00410889"/>
    <w:rsid w:val="00414E10"/>
    <w:rsid w:val="00437E97"/>
    <w:rsid w:val="00443E44"/>
    <w:rsid w:val="0045191B"/>
    <w:rsid w:val="004539B3"/>
    <w:rsid w:val="004644CE"/>
    <w:rsid w:val="00466289"/>
    <w:rsid w:val="00475383"/>
    <w:rsid w:val="004829F8"/>
    <w:rsid w:val="004831AA"/>
    <w:rsid w:val="0048768F"/>
    <w:rsid w:val="00492A39"/>
    <w:rsid w:val="004A3914"/>
    <w:rsid w:val="004A4673"/>
    <w:rsid w:val="004B1B88"/>
    <w:rsid w:val="004B5321"/>
    <w:rsid w:val="004C0C89"/>
    <w:rsid w:val="004D1316"/>
    <w:rsid w:val="004D1FFE"/>
    <w:rsid w:val="004E17EB"/>
    <w:rsid w:val="004E4755"/>
    <w:rsid w:val="00500485"/>
    <w:rsid w:val="00502F05"/>
    <w:rsid w:val="00512064"/>
    <w:rsid w:val="00516629"/>
    <w:rsid w:val="00522FA2"/>
    <w:rsid w:val="00532A7D"/>
    <w:rsid w:val="00543BB9"/>
    <w:rsid w:val="00546CBB"/>
    <w:rsid w:val="005640CC"/>
    <w:rsid w:val="005928BC"/>
    <w:rsid w:val="005934E6"/>
    <w:rsid w:val="005977ED"/>
    <w:rsid w:val="005A269E"/>
    <w:rsid w:val="005B618D"/>
    <w:rsid w:val="005C7139"/>
    <w:rsid w:val="005E20EA"/>
    <w:rsid w:val="005F3A68"/>
    <w:rsid w:val="00601640"/>
    <w:rsid w:val="00614FAE"/>
    <w:rsid w:val="006270B4"/>
    <w:rsid w:val="00633423"/>
    <w:rsid w:val="0063584E"/>
    <w:rsid w:val="0065054B"/>
    <w:rsid w:val="00652EA6"/>
    <w:rsid w:val="0067636A"/>
    <w:rsid w:val="00682A7E"/>
    <w:rsid w:val="006A4187"/>
    <w:rsid w:val="006A5785"/>
    <w:rsid w:val="006B058B"/>
    <w:rsid w:val="006B2328"/>
    <w:rsid w:val="006B3064"/>
    <w:rsid w:val="006C3E48"/>
    <w:rsid w:val="006F207C"/>
    <w:rsid w:val="006F4DF5"/>
    <w:rsid w:val="006F73C5"/>
    <w:rsid w:val="006F7A5C"/>
    <w:rsid w:val="0070037C"/>
    <w:rsid w:val="00703D97"/>
    <w:rsid w:val="0071397B"/>
    <w:rsid w:val="00733181"/>
    <w:rsid w:val="007350FB"/>
    <w:rsid w:val="00744B50"/>
    <w:rsid w:val="0075492F"/>
    <w:rsid w:val="0075550E"/>
    <w:rsid w:val="00755A86"/>
    <w:rsid w:val="00763476"/>
    <w:rsid w:val="00770BA2"/>
    <w:rsid w:val="00773A28"/>
    <w:rsid w:val="00790A03"/>
    <w:rsid w:val="007A12DA"/>
    <w:rsid w:val="007B2182"/>
    <w:rsid w:val="007D2B2F"/>
    <w:rsid w:val="007D7EB5"/>
    <w:rsid w:val="007E18B0"/>
    <w:rsid w:val="007E1BD1"/>
    <w:rsid w:val="007E2A55"/>
    <w:rsid w:val="00804B2C"/>
    <w:rsid w:val="00806A57"/>
    <w:rsid w:val="008160CF"/>
    <w:rsid w:val="00823044"/>
    <w:rsid w:val="008268E4"/>
    <w:rsid w:val="00834390"/>
    <w:rsid w:val="00834748"/>
    <w:rsid w:val="00834750"/>
    <w:rsid w:val="0083544C"/>
    <w:rsid w:val="00841E7C"/>
    <w:rsid w:val="00852E38"/>
    <w:rsid w:val="00861D20"/>
    <w:rsid w:val="00866E13"/>
    <w:rsid w:val="00870409"/>
    <w:rsid w:val="0087519A"/>
    <w:rsid w:val="00881304"/>
    <w:rsid w:val="00885AEA"/>
    <w:rsid w:val="00892EC5"/>
    <w:rsid w:val="008A6A5B"/>
    <w:rsid w:val="008B01EA"/>
    <w:rsid w:val="008B4946"/>
    <w:rsid w:val="008C53A4"/>
    <w:rsid w:val="008C5BC2"/>
    <w:rsid w:val="008C79BE"/>
    <w:rsid w:val="008E1AF6"/>
    <w:rsid w:val="008E3618"/>
    <w:rsid w:val="008F2F03"/>
    <w:rsid w:val="00903670"/>
    <w:rsid w:val="00904B52"/>
    <w:rsid w:val="00910229"/>
    <w:rsid w:val="00914025"/>
    <w:rsid w:val="00921013"/>
    <w:rsid w:val="009352C9"/>
    <w:rsid w:val="009376BE"/>
    <w:rsid w:val="00944F70"/>
    <w:rsid w:val="009521F3"/>
    <w:rsid w:val="00955419"/>
    <w:rsid w:val="00960141"/>
    <w:rsid w:val="00960FC7"/>
    <w:rsid w:val="0096550F"/>
    <w:rsid w:val="00973C95"/>
    <w:rsid w:val="0097496E"/>
    <w:rsid w:val="00977084"/>
    <w:rsid w:val="00982538"/>
    <w:rsid w:val="009A2061"/>
    <w:rsid w:val="009A544C"/>
    <w:rsid w:val="009B2808"/>
    <w:rsid w:val="009C4A96"/>
    <w:rsid w:val="009D6B59"/>
    <w:rsid w:val="009E3D0A"/>
    <w:rsid w:val="009E3D79"/>
    <w:rsid w:val="00A055C6"/>
    <w:rsid w:val="00A07D36"/>
    <w:rsid w:val="00A141CD"/>
    <w:rsid w:val="00A14303"/>
    <w:rsid w:val="00A233EB"/>
    <w:rsid w:val="00A25734"/>
    <w:rsid w:val="00A32F39"/>
    <w:rsid w:val="00A40D5D"/>
    <w:rsid w:val="00A44C3F"/>
    <w:rsid w:val="00A46F45"/>
    <w:rsid w:val="00A53000"/>
    <w:rsid w:val="00A54CCE"/>
    <w:rsid w:val="00A5706D"/>
    <w:rsid w:val="00A66909"/>
    <w:rsid w:val="00A66F66"/>
    <w:rsid w:val="00A753A3"/>
    <w:rsid w:val="00A82E34"/>
    <w:rsid w:val="00A92290"/>
    <w:rsid w:val="00AA1A68"/>
    <w:rsid w:val="00AC08E8"/>
    <w:rsid w:val="00AC6AA1"/>
    <w:rsid w:val="00AD3133"/>
    <w:rsid w:val="00AE65A2"/>
    <w:rsid w:val="00AF1135"/>
    <w:rsid w:val="00AF43D1"/>
    <w:rsid w:val="00AF58AA"/>
    <w:rsid w:val="00B204D6"/>
    <w:rsid w:val="00B235E0"/>
    <w:rsid w:val="00B239E9"/>
    <w:rsid w:val="00B354C9"/>
    <w:rsid w:val="00B46A25"/>
    <w:rsid w:val="00B5011E"/>
    <w:rsid w:val="00B53421"/>
    <w:rsid w:val="00B61262"/>
    <w:rsid w:val="00B76E24"/>
    <w:rsid w:val="00B82E17"/>
    <w:rsid w:val="00B832E0"/>
    <w:rsid w:val="00B85279"/>
    <w:rsid w:val="00B8665D"/>
    <w:rsid w:val="00B86AF4"/>
    <w:rsid w:val="00B905A1"/>
    <w:rsid w:val="00BC3459"/>
    <w:rsid w:val="00BC3B1E"/>
    <w:rsid w:val="00BD25E1"/>
    <w:rsid w:val="00BE0DEA"/>
    <w:rsid w:val="00BF14A8"/>
    <w:rsid w:val="00C10C2A"/>
    <w:rsid w:val="00C14601"/>
    <w:rsid w:val="00C153DB"/>
    <w:rsid w:val="00C350EC"/>
    <w:rsid w:val="00C54562"/>
    <w:rsid w:val="00C545A9"/>
    <w:rsid w:val="00C63114"/>
    <w:rsid w:val="00C64FFD"/>
    <w:rsid w:val="00C71C3A"/>
    <w:rsid w:val="00C9067C"/>
    <w:rsid w:val="00C926B5"/>
    <w:rsid w:val="00C92999"/>
    <w:rsid w:val="00C92D6E"/>
    <w:rsid w:val="00C96ADA"/>
    <w:rsid w:val="00C96DD0"/>
    <w:rsid w:val="00CA26DD"/>
    <w:rsid w:val="00CA27DE"/>
    <w:rsid w:val="00CA36A1"/>
    <w:rsid w:val="00CB76BB"/>
    <w:rsid w:val="00CC1202"/>
    <w:rsid w:val="00CC69CB"/>
    <w:rsid w:val="00CD3A5F"/>
    <w:rsid w:val="00CD45E8"/>
    <w:rsid w:val="00CE1B93"/>
    <w:rsid w:val="00CE27C3"/>
    <w:rsid w:val="00CE37A6"/>
    <w:rsid w:val="00CE51F4"/>
    <w:rsid w:val="00D069FD"/>
    <w:rsid w:val="00D07AF6"/>
    <w:rsid w:val="00D1262A"/>
    <w:rsid w:val="00D12B89"/>
    <w:rsid w:val="00D12D80"/>
    <w:rsid w:val="00D17D93"/>
    <w:rsid w:val="00D21D41"/>
    <w:rsid w:val="00D22BBC"/>
    <w:rsid w:val="00D2708A"/>
    <w:rsid w:val="00D44B85"/>
    <w:rsid w:val="00D52A81"/>
    <w:rsid w:val="00D66B46"/>
    <w:rsid w:val="00D715F7"/>
    <w:rsid w:val="00D742D3"/>
    <w:rsid w:val="00D83D7B"/>
    <w:rsid w:val="00DC0D47"/>
    <w:rsid w:val="00DC5387"/>
    <w:rsid w:val="00DD339C"/>
    <w:rsid w:val="00DD4EB8"/>
    <w:rsid w:val="00DE39C2"/>
    <w:rsid w:val="00DE3B8A"/>
    <w:rsid w:val="00DF0DA4"/>
    <w:rsid w:val="00DF1693"/>
    <w:rsid w:val="00DF4BA1"/>
    <w:rsid w:val="00E044CD"/>
    <w:rsid w:val="00E13B49"/>
    <w:rsid w:val="00E21835"/>
    <w:rsid w:val="00E246AD"/>
    <w:rsid w:val="00E305F3"/>
    <w:rsid w:val="00E30FC8"/>
    <w:rsid w:val="00E340CA"/>
    <w:rsid w:val="00E36A85"/>
    <w:rsid w:val="00E37FAE"/>
    <w:rsid w:val="00E502AD"/>
    <w:rsid w:val="00E55F62"/>
    <w:rsid w:val="00E62E4B"/>
    <w:rsid w:val="00E70FBF"/>
    <w:rsid w:val="00E71E77"/>
    <w:rsid w:val="00E829BD"/>
    <w:rsid w:val="00E84AF4"/>
    <w:rsid w:val="00E91B27"/>
    <w:rsid w:val="00EA0265"/>
    <w:rsid w:val="00EA2775"/>
    <w:rsid w:val="00EA4BDD"/>
    <w:rsid w:val="00EA51E7"/>
    <w:rsid w:val="00EB2CA3"/>
    <w:rsid w:val="00EB482A"/>
    <w:rsid w:val="00EC2B01"/>
    <w:rsid w:val="00EC3199"/>
    <w:rsid w:val="00ED51DD"/>
    <w:rsid w:val="00EE7225"/>
    <w:rsid w:val="00EF2190"/>
    <w:rsid w:val="00F02D3C"/>
    <w:rsid w:val="00F249CF"/>
    <w:rsid w:val="00F259E8"/>
    <w:rsid w:val="00F31869"/>
    <w:rsid w:val="00F3304E"/>
    <w:rsid w:val="00F33B85"/>
    <w:rsid w:val="00F35E20"/>
    <w:rsid w:val="00F45611"/>
    <w:rsid w:val="00F6187F"/>
    <w:rsid w:val="00F66C32"/>
    <w:rsid w:val="00F67646"/>
    <w:rsid w:val="00F828AE"/>
    <w:rsid w:val="00F860C2"/>
    <w:rsid w:val="00F879F0"/>
    <w:rsid w:val="00F93546"/>
    <w:rsid w:val="00FA2DD1"/>
    <w:rsid w:val="00FA6D83"/>
    <w:rsid w:val="00FB09EA"/>
    <w:rsid w:val="00FB2699"/>
    <w:rsid w:val="00FB2C37"/>
    <w:rsid w:val="00FC2F70"/>
    <w:rsid w:val="00FC5222"/>
    <w:rsid w:val="00FC5E61"/>
    <w:rsid w:val="00FD0065"/>
    <w:rsid w:val="00FF2A07"/>
    <w:rsid w:val="00FF64D2"/>
    <w:rsid w:val="00FF7B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32A7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83439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34390"/>
    <w:rPr>
      <w:sz w:val="20"/>
      <w:szCs w:val="20"/>
    </w:rPr>
  </w:style>
  <w:style w:type="character" w:styleId="Rimandonotaapidipagina">
    <w:name w:val="footnote reference"/>
    <w:basedOn w:val="Carpredefinitoparagrafo"/>
    <w:uiPriority w:val="99"/>
    <w:semiHidden/>
    <w:unhideWhenUsed/>
    <w:rsid w:val="00834390"/>
    <w:rPr>
      <w:vertAlign w:val="superscript"/>
    </w:rPr>
  </w:style>
  <w:style w:type="paragraph" w:styleId="Corpotesto">
    <w:name w:val="Body Text"/>
    <w:basedOn w:val="Normale"/>
    <w:link w:val="CorpotestoCarattere"/>
    <w:rsid w:val="0025021D"/>
    <w:pPr>
      <w:spacing w:after="0" w:line="240" w:lineRule="auto"/>
      <w:jc w:val="both"/>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rsid w:val="0025021D"/>
    <w:rPr>
      <w:rFonts w:ascii="Times New Roman" w:eastAsia="Times New Roman" w:hAnsi="Times New Roman" w:cs="Times New Roman"/>
      <w:sz w:val="24"/>
      <w:szCs w:val="20"/>
      <w:lang w:eastAsia="it-IT"/>
    </w:rPr>
  </w:style>
  <w:style w:type="paragraph" w:styleId="Titolo">
    <w:name w:val="Title"/>
    <w:basedOn w:val="Normale"/>
    <w:next w:val="Normale"/>
    <w:link w:val="TitoloCarattere"/>
    <w:uiPriority w:val="10"/>
    <w:qFormat/>
    <w:rsid w:val="008230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823044"/>
    <w:rPr>
      <w:rFonts w:asciiTheme="majorHAnsi" w:eastAsiaTheme="majorEastAsia" w:hAnsiTheme="majorHAnsi" w:cstheme="majorBidi"/>
      <w:color w:val="17365D" w:themeColor="text2" w:themeShade="BF"/>
      <w:spacing w:val="5"/>
      <w:kern w:val="28"/>
      <w:sz w:val="52"/>
      <w:szCs w:val="52"/>
    </w:rPr>
  </w:style>
  <w:style w:type="paragraph" w:styleId="Intestazione">
    <w:name w:val="header"/>
    <w:basedOn w:val="Normale"/>
    <w:link w:val="IntestazioneCarattere"/>
    <w:unhideWhenUsed/>
    <w:rsid w:val="004A3914"/>
    <w:pPr>
      <w:tabs>
        <w:tab w:val="center" w:pos="4819"/>
        <w:tab w:val="right" w:pos="9638"/>
      </w:tabs>
      <w:spacing w:after="0" w:line="240" w:lineRule="auto"/>
      <w:jc w:val="both"/>
    </w:pPr>
    <w:rPr>
      <w:rFonts w:ascii="Calibri" w:eastAsia="Calibri" w:hAnsi="Calibri" w:cs="Times New Roman"/>
    </w:rPr>
  </w:style>
  <w:style w:type="character" w:customStyle="1" w:styleId="IntestazioneCarattere">
    <w:name w:val="Intestazione Carattere"/>
    <w:basedOn w:val="Carpredefinitoparagrafo"/>
    <w:link w:val="Intestazione"/>
    <w:rsid w:val="004A3914"/>
    <w:rPr>
      <w:rFonts w:ascii="Calibri" w:eastAsia="Calibri" w:hAnsi="Calibri" w:cs="Times New Roman"/>
    </w:rPr>
  </w:style>
  <w:style w:type="paragraph" w:styleId="Corpodeltesto3">
    <w:name w:val="Body Text 3"/>
    <w:basedOn w:val="Normale"/>
    <w:link w:val="Corpodeltesto3Carattere"/>
    <w:uiPriority w:val="99"/>
    <w:semiHidden/>
    <w:unhideWhenUsed/>
    <w:rsid w:val="00312962"/>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312962"/>
    <w:rPr>
      <w:sz w:val="16"/>
      <w:szCs w:val="16"/>
    </w:rPr>
  </w:style>
  <w:style w:type="paragraph" w:styleId="Rientrocorpodeltesto2">
    <w:name w:val="Body Text Indent 2"/>
    <w:basedOn w:val="Normale"/>
    <w:link w:val="Rientrocorpodeltesto2Carattere"/>
    <w:rsid w:val="005934E6"/>
    <w:pPr>
      <w:spacing w:after="120" w:line="480" w:lineRule="auto"/>
      <w:ind w:left="283"/>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rsid w:val="005934E6"/>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904B52"/>
    <w:rPr>
      <w:color w:val="0000FF"/>
      <w:u w:val="single"/>
    </w:rPr>
  </w:style>
  <w:style w:type="paragraph" w:styleId="Testofumetto">
    <w:name w:val="Balloon Text"/>
    <w:basedOn w:val="Normale"/>
    <w:link w:val="TestofumettoCarattere"/>
    <w:uiPriority w:val="99"/>
    <w:semiHidden/>
    <w:unhideWhenUsed/>
    <w:rsid w:val="00904B5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4B52"/>
    <w:rPr>
      <w:rFonts w:ascii="Tahoma" w:hAnsi="Tahoma" w:cs="Tahoma"/>
      <w:sz w:val="16"/>
      <w:szCs w:val="16"/>
    </w:rPr>
  </w:style>
  <w:style w:type="character" w:customStyle="1" w:styleId="p11">
    <w:name w:val="p11"/>
    <w:basedOn w:val="Carpredefinitoparagrafo"/>
    <w:rsid w:val="000C51A4"/>
  </w:style>
  <w:style w:type="paragraph" w:styleId="Pidipagina">
    <w:name w:val="footer"/>
    <w:basedOn w:val="Normale"/>
    <w:link w:val="PidipaginaCarattere"/>
    <w:uiPriority w:val="99"/>
    <w:unhideWhenUsed/>
    <w:rsid w:val="00EB2CA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B2C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32A7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83439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34390"/>
    <w:rPr>
      <w:sz w:val="20"/>
      <w:szCs w:val="20"/>
    </w:rPr>
  </w:style>
  <w:style w:type="character" w:styleId="Rimandonotaapidipagina">
    <w:name w:val="footnote reference"/>
    <w:basedOn w:val="Carpredefinitoparagrafo"/>
    <w:uiPriority w:val="99"/>
    <w:semiHidden/>
    <w:unhideWhenUsed/>
    <w:rsid w:val="00834390"/>
    <w:rPr>
      <w:vertAlign w:val="superscript"/>
    </w:rPr>
  </w:style>
  <w:style w:type="paragraph" w:styleId="Corpotesto">
    <w:name w:val="Body Text"/>
    <w:basedOn w:val="Normale"/>
    <w:link w:val="CorpotestoCarattere"/>
    <w:rsid w:val="0025021D"/>
    <w:pPr>
      <w:spacing w:after="0" w:line="240" w:lineRule="auto"/>
      <w:jc w:val="both"/>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rsid w:val="0025021D"/>
    <w:rPr>
      <w:rFonts w:ascii="Times New Roman" w:eastAsia="Times New Roman" w:hAnsi="Times New Roman" w:cs="Times New Roman"/>
      <w:sz w:val="24"/>
      <w:szCs w:val="20"/>
      <w:lang w:eastAsia="it-IT"/>
    </w:rPr>
  </w:style>
  <w:style w:type="paragraph" w:styleId="Titolo">
    <w:name w:val="Title"/>
    <w:basedOn w:val="Normale"/>
    <w:next w:val="Normale"/>
    <w:link w:val="TitoloCarattere"/>
    <w:uiPriority w:val="10"/>
    <w:qFormat/>
    <w:rsid w:val="008230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823044"/>
    <w:rPr>
      <w:rFonts w:asciiTheme="majorHAnsi" w:eastAsiaTheme="majorEastAsia" w:hAnsiTheme="majorHAnsi" w:cstheme="majorBidi"/>
      <w:color w:val="17365D" w:themeColor="text2" w:themeShade="BF"/>
      <w:spacing w:val="5"/>
      <w:kern w:val="28"/>
      <w:sz w:val="52"/>
      <w:szCs w:val="52"/>
    </w:rPr>
  </w:style>
  <w:style w:type="paragraph" w:styleId="Intestazione">
    <w:name w:val="header"/>
    <w:basedOn w:val="Normale"/>
    <w:link w:val="IntestazioneCarattere"/>
    <w:unhideWhenUsed/>
    <w:rsid w:val="004A3914"/>
    <w:pPr>
      <w:tabs>
        <w:tab w:val="center" w:pos="4819"/>
        <w:tab w:val="right" w:pos="9638"/>
      </w:tabs>
      <w:spacing w:after="0" w:line="240" w:lineRule="auto"/>
      <w:jc w:val="both"/>
    </w:pPr>
    <w:rPr>
      <w:rFonts w:ascii="Calibri" w:eastAsia="Calibri" w:hAnsi="Calibri" w:cs="Times New Roman"/>
    </w:rPr>
  </w:style>
  <w:style w:type="character" w:customStyle="1" w:styleId="IntestazioneCarattere">
    <w:name w:val="Intestazione Carattere"/>
    <w:basedOn w:val="Carpredefinitoparagrafo"/>
    <w:link w:val="Intestazione"/>
    <w:rsid w:val="004A3914"/>
    <w:rPr>
      <w:rFonts w:ascii="Calibri" w:eastAsia="Calibri" w:hAnsi="Calibri" w:cs="Times New Roman"/>
    </w:rPr>
  </w:style>
  <w:style w:type="paragraph" w:styleId="Corpodeltesto3">
    <w:name w:val="Body Text 3"/>
    <w:basedOn w:val="Normale"/>
    <w:link w:val="Corpodeltesto3Carattere"/>
    <w:uiPriority w:val="99"/>
    <w:semiHidden/>
    <w:unhideWhenUsed/>
    <w:rsid w:val="00312962"/>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312962"/>
    <w:rPr>
      <w:sz w:val="16"/>
      <w:szCs w:val="16"/>
    </w:rPr>
  </w:style>
  <w:style w:type="paragraph" w:styleId="Rientrocorpodeltesto2">
    <w:name w:val="Body Text Indent 2"/>
    <w:basedOn w:val="Normale"/>
    <w:link w:val="Rientrocorpodeltesto2Carattere"/>
    <w:rsid w:val="005934E6"/>
    <w:pPr>
      <w:spacing w:after="120" w:line="480" w:lineRule="auto"/>
      <w:ind w:left="283"/>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rsid w:val="005934E6"/>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904B52"/>
    <w:rPr>
      <w:color w:val="0000FF"/>
      <w:u w:val="single"/>
    </w:rPr>
  </w:style>
  <w:style w:type="paragraph" w:styleId="Testofumetto">
    <w:name w:val="Balloon Text"/>
    <w:basedOn w:val="Normale"/>
    <w:link w:val="TestofumettoCarattere"/>
    <w:uiPriority w:val="99"/>
    <w:semiHidden/>
    <w:unhideWhenUsed/>
    <w:rsid w:val="00904B5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4B52"/>
    <w:rPr>
      <w:rFonts w:ascii="Tahoma" w:hAnsi="Tahoma" w:cs="Tahoma"/>
      <w:sz w:val="16"/>
      <w:szCs w:val="16"/>
    </w:rPr>
  </w:style>
  <w:style w:type="character" w:customStyle="1" w:styleId="p11">
    <w:name w:val="p11"/>
    <w:basedOn w:val="Carpredefinitoparagrafo"/>
    <w:rsid w:val="000C51A4"/>
  </w:style>
  <w:style w:type="paragraph" w:styleId="Pidipagina">
    <w:name w:val="footer"/>
    <w:basedOn w:val="Normale"/>
    <w:link w:val="PidipaginaCarattere"/>
    <w:uiPriority w:val="99"/>
    <w:unhideWhenUsed/>
    <w:rsid w:val="00EB2CA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B2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8515">
      <w:bodyDiv w:val="1"/>
      <w:marLeft w:val="0"/>
      <w:marRight w:val="0"/>
      <w:marTop w:val="0"/>
      <w:marBottom w:val="0"/>
      <w:divBdr>
        <w:top w:val="none" w:sz="0" w:space="0" w:color="auto"/>
        <w:left w:val="none" w:sz="0" w:space="0" w:color="auto"/>
        <w:bottom w:val="none" w:sz="0" w:space="0" w:color="auto"/>
        <w:right w:val="none" w:sz="0" w:space="0" w:color="auto"/>
      </w:divBdr>
      <w:divsChild>
        <w:div w:id="1244023206">
          <w:marLeft w:val="0"/>
          <w:marRight w:val="0"/>
          <w:marTop w:val="0"/>
          <w:marBottom w:val="0"/>
          <w:divBdr>
            <w:top w:val="none" w:sz="0" w:space="0" w:color="auto"/>
            <w:left w:val="none" w:sz="0" w:space="0" w:color="auto"/>
            <w:bottom w:val="none" w:sz="0" w:space="0" w:color="auto"/>
            <w:right w:val="none" w:sz="0" w:space="0" w:color="auto"/>
          </w:divBdr>
          <w:divsChild>
            <w:div w:id="1787306358">
              <w:marLeft w:val="0"/>
              <w:marRight w:val="0"/>
              <w:marTop w:val="0"/>
              <w:marBottom w:val="0"/>
              <w:divBdr>
                <w:top w:val="none" w:sz="0" w:space="0" w:color="auto"/>
                <w:left w:val="none" w:sz="0" w:space="0" w:color="auto"/>
                <w:bottom w:val="none" w:sz="0" w:space="0" w:color="auto"/>
                <w:right w:val="none" w:sz="0" w:space="0" w:color="auto"/>
              </w:divBdr>
              <w:divsChild>
                <w:div w:id="2129277137">
                  <w:marLeft w:val="0"/>
                  <w:marRight w:val="0"/>
                  <w:marTop w:val="0"/>
                  <w:marBottom w:val="0"/>
                  <w:divBdr>
                    <w:top w:val="none" w:sz="0" w:space="0" w:color="auto"/>
                    <w:left w:val="none" w:sz="0" w:space="0" w:color="auto"/>
                    <w:bottom w:val="none" w:sz="0" w:space="0" w:color="auto"/>
                    <w:right w:val="none" w:sz="0" w:space="0" w:color="auto"/>
                  </w:divBdr>
                  <w:divsChild>
                    <w:div w:id="679964316">
                      <w:marLeft w:val="120"/>
                      <w:marRight w:val="120"/>
                      <w:marTop w:val="120"/>
                      <w:marBottom w:val="120"/>
                      <w:divBdr>
                        <w:top w:val="none" w:sz="0" w:space="0" w:color="auto"/>
                        <w:left w:val="none" w:sz="0" w:space="0" w:color="auto"/>
                        <w:bottom w:val="none" w:sz="0" w:space="0" w:color="auto"/>
                        <w:right w:val="none" w:sz="0" w:space="0" w:color="auto"/>
                      </w:divBdr>
                      <w:divsChild>
                        <w:div w:id="801462526">
                          <w:marLeft w:val="0"/>
                          <w:marRight w:val="0"/>
                          <w:marTop w:val="0"/>
                          <w:marBottom w:val="0"/>
                          <w:divBdr>
                            <w:top w:val="none" w:sz="0" w:space="0" w:color="auto"/>
                            <w:left w:val="none" w:sz="0" w:space="0" w:color="auto"/>
                            <w:bottom w:val="none" w:sz="0" w:space="0" w:color="auto"/>
                            <w:right w:val="none" w:sz="0" w:space="0" w:color="auto"/>
                          </w:divBdr>
                          <w:divsChild>
                            <w:div w:id="18196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541054">
      <w:bodyDiv w:val="1"/>
      <w:marLeft w:val="0"/>
      <w:marRight w:val="0"/>
      <w:marTop w:val="0"/>
      <w:marBottom w:val="0"/>
      <w:divBdr>
        <w:top w:val="none" w:sz="0" w:space="0" w:color="auto"/>
        <w:left w:val="none" w:sz="0" w:space="0" w:color="auto"/>
        <w:bottom w:val="none" w:sz="0" w:space="0" w:color="auto"/>
        <w:right w:val="none" w:sz="0" w:space="0" w:color="auto"/>
      </w:divBdr>
      <w:divsChild>
        <w:div w:id="946817780">
          <w:marLeft w:val="0"/>
          <w:marRight w:val="0"/>
          <w:marTop w:val="0"/>
          <w:marBottom w:val="0"/>
          <w:divBdr>
            <w:top w:val="none" w:sz="0" w:space="0" w:color="auto"/>
            <w:left w:val="none" w:sz="0" w:space="0" w:color="auto"/>
            <w:bottom w:val="none" w:sz="0" w:space="0" w:color="auto"/>
            <w:right w:val="none" w:sz="0" w:space="0" w:color="auto"/>
          </w:divBdr>
          <w:divsChild>
            <w:div w:id="1763337932">
              <w:marLeft w:val="0"/>
              <w:marRight w:val="0"/>
              <w:marTop w:val="0"/>
              <w:marBottom w:val="0"/>
              <w:divBdr>
                <w:top w:val="none" w:sz="0" w:space="0" w:color="auto"/>
                <w:left w:val="none" w:sz="0" w:space="0" w:color="auto"/>
                <w:bottom w:val="none" w:sz="0" w:space="0" w:color="auto"/>
                <w:right w:val="none" w:sz="0" w:space="0" w:color="auto"/>
              </w:divBdr>
              <w:divsChild>
                <w:div w:id="6260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11075">
      <w:bodyDiv w:val="1"/>
      <w:marLeft w:val="0"/>
      <w:marRight w:val="0"/>
      <w:marTop w:val="0"/>
      <w:marBottom w:val="0"/>
      <w:divBdr>
        <w:top w:val="none" w:sz="0" w:space="0" w:color="auto"/>
        <w:left w:val="none" w:sz="0" w:space="0" w:color="auto"/>
        <w:bottom w:val="none" w:sz="0" w:space="0" w:color="auto"/>
        <w:right w:val="none" w:sz="0" w:space="0" w:color="auto"/>
      </w:divBdr>
    </w:div>
    <w:div w:id="774667492">
      <w:bodyDiv w:val="1"/>
      <w:marLeft w:val="0"/>
      <w:marRight w:val="0"/>
      <w:marTop w:val="0"/>
      <w:marBottom w:val="0"/>
      <w:divBdr>
        <w:top w:val="none" w:sz="0" w:space="0" w:color="auto"/>
        <w:left w:val="none" w:sz="0" w:space="0" w:color="auto"/>
        <w:bottom w:val="none" w:sz="0" w:space="0" w:color="auto"/>
        <w:right w:val="none" w:sz="0" w:space="0" w:color="auto"/>
      </w:divBdr>
      <w:divsChild>
        <w:div w:id="878399568">
          <w:marLeft w:val="0"/>
          <w:marRight w:val="0"/>
          <w:marTop w:val="0"/>
          <w:marBottom w:val="0"/>
          <w:divBdr>
            <w:top w:val="none" w:sz="0" w:space="0" w:color="auto"/>
            <w:left w:val="none" w:sz="0" w:space="0" w:color="auto"/>
            <w:bottom w:val="none" w:sz="0" w:space="0" w:color="auto"/>
            <w:right w:val="none" w:sz="0" w:space="0" w:color="auto"/>
          </w:divBdr>
          <w:divsChild>
            <w:div w:id="1521042375">
              <w:marLeft w:val="0"/>
              <w:marRight w:val="0"/>
              <w:marTop w:val="0"/>
              <w:marBottom w:val="0"/>
              <w:divBdr>
                <w:top w:val="none" w:sz="0" w:space="0" w:color="auto"/>
                <w:left w:val="none" w:sz="0" w:space="0" w:color="auto"/>
                <w:bottom w:val="none" w:sz="0" w:space="0" w:color="auto"/>
                <w:right w:val="none" w:sz="0" w:space="0" w:color="auto"/>
              </w:divBdr>
              <w:divsChild>
                <w:div w:id="83480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066641">
      <w:bodyDiv w:val="1"/>
      <w:marLeft w:val="0"/>
      <w:marRight w:val="0"/>
      <w:marTop w:val="0"/>
      <w:marBottom w:val="0"/>
      <w:divBdr>
        <w:top w:val="none" w:sz="0" w:space="0" w:color="auto"/>
        <w:left w:val="none" w:sz="0" w:space="0" w:color="auto"/>
        <w:bottom w:val="none" w:sz="0" w:space="0" w:color="auto"/>
        <w:right w:val="none" w:sz="0" w:space="0" w:color="auto"/>
      </w:divBdr>
      <w:divsChild>
        <w:div w:id="16665323">
          <w:marLeft w:val="130"/>
          <w:marRight w:val="0"/>
          <w:marTop w:val="0"/>
          <w:marBottom w:val="0"/>
          <w:divBdr>
            <w:top w:val="none" w:sz="0" w:space="0" w:color="auto"/>
            <w:left w:val="none" w:sz="0" w:space="0" w:color="auto"/>
            <w:bottom w:val="none" w:sz="0" w:space="0" w:color="auto"/>
            <w:right w:val="none" w:sz="0" w:space="0" w:color="auto"/>
          </w:divBdr>
          <w:divsChild>
            <w:div w:id="1947426349">
              <w:marLeft w:val="0"/>
              <w:marRight w:val="0"/>
              <w:marTop w:val="117"/>
              <w:marBottom w:val="0"/>
              <w:divBdr>
                <w:top w:val="single" w:sz="4" w:space="29" w:color="E0E0E0"/>
                <w:left w:val="none" w:sz="0" w:space="0" w:color="auto"/>
                <w:bottom w:val="none" w:sz="0" w:space="0" w:color="auto"/>
                <w:right w:val="none" w:sz="0" w:space="0" w:color="auto"/>
              </w:divBdr>
              <w:divsChild>
                <w:div w:id="1388726720">
                  <w:marLeft w:val="0"/>
                  <w:marRight w:val="0"/>
                  <w:marTop w:val="234"/>
                  <w:marBottom w:val="0"/>
                  <w:divBdr>
                    <w:top w:val="none" w:sz="0" w:space="0" w:color="auto"/>
                    <w:left w:val="none" w:sz="0" w:space="0" w:color="auto"/>
                    <w:bottom w:val="none" w:sz="0" w:space="0" w:color="auto"/>
                    <w:right w:val="none" w:sz="0" w:space="0" w:color="auto"/>
                  </w:divBdr>
                </w:div>
              </w:divsChild>
            </w:div>
          </w:divsChild>
        </w:div>
      </w:divsChild>
    </w:div>
    <w:div w:id="1683891128">
      <w:bodyDiv w:val="1"/>
      <w:marLeft w:val="0"/>
      <w:marRight w:val="0"/>
      <w:marTop w:val="0"/>
      <w:marBottom w:val="0"/>
      <w:divBdr>
        <w:top w:val="none" w:sz="0" w:space="0" w:color="auto"/>
        <w:left w:val="none" w:sz="0" w:space="0" w:color="auto"/>
        <w:bottom w:val="none" w:sz="0" w:space="0" w:color="auto"/>
        <w:right w:val="none" w:sz="0" w:space="0" w:color="auto"/>
      </w:divBdr>
    </w:div>
    <w:div w:id="178750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B920E-9D97-4703-9D7B-28CCE44AD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5559</Words>
  <Characters>31690</Characters>
  <Application>Microsoft Office Word</Application>
  <DocSecurity>0</DocSecurity>
  <Lines>264</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8</cp:revision>
  <cp:lastPrinted>2013-08-23T17:23:00Z</cp:lastPrinted>
  <dcterms:created xsi:type="dcterms:W3CDTF">2015-10-23T16:28:00Z</dcterms:created>
  <dcterms:modified xsi:type="dcterms:W3CDTF">2015-10-23T17:28:00Z</dcterms:modified>
</cp:coreProperties>
</file>