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F27" w:rsidRPr="00E56F27" w:rsidRDefault="00E56F27" w:rsidP="00E56F2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E56F27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Training </w:t>
      </w:r>
      <w:proofErr w:type="spellStart"/>
      <w:r w:rsidRPr="00E56F27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objectives</w:t>
      </w:r>
      <w:proofErr w:type="spellEnd"/>
    </w:p>
    <w:p w:rsidR="00E56F27" w:rsidRPr="00E56F27" w:rsidRDefault="00E56F27" w:rsidP="00E56F2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</w:pPr>
      <w:r w:rsidRPr="00E56F27">
        <w:rPr>
          <w:rFonts w:ascii="Times New Roman" w:eastAsia="Times New Roman" w:hAnsi="Times New Roman" w:cs="Times New Roman"/>
          <w:sz w:val="24"/>
          <w:szCs w:val="24"/>
          <w:lang w:eastAsia="it-IT"/>
        </w:rPr>
        <w:t>THEOR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IES OF ARCHITECTURAL DESIGN 2017</w:t>
      </w:r>
      <w:r w:rsidRPr="00E56F27">
        <w:rPr>
          <w:rFonts w:ascii="Times New Roman" w:eastAsia="Times New Roman" w:hAnsi="Times New Roman" w:cs="Times New Roman"/>
          <w:sz w:val="24"/>
          <w:szCs w:val="24"/>
          <w:lang w:eastAsia="it-IT"/>
        </w:rPr>
        <w:t>/201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8</w:t>
      </w:r>
      <w:r w:rsidRPr="00E56F2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56F27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eastAsia="it-IT"/>
        </w:rPr>
        <w:t>Module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40 hours: DISTRIBUTIVE CHARACTERISTICS OF THE BUILDINGS.</w:t>
      </w:r>
      <w:r w:rsidRPr="00E56F27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eastAsia="it-IT"/>
        </w:rPr>
        <w:t>Module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30 hours: TYPOLOGICAL AND MORPHOLOGICAL. CHARACTERISTICS OF ARCHITECTURE.</w:t>
      </w:r>
      <w:r w:rsidRPr="00E56F27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eastAsia="it-IT"/>
        </w:rPr>
        <w:t>Module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20 hours: </w:t>
      </w:r>
      <w:r w:rsidR="00D20C6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FUNDAMENTALS OF HISTORY OF CONTEMPORARY ARCHITECTURE </w:t>
      </w:r>
      <w:r w:rsidRPr="00E56F27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The 3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eastAsia="it-IT"/>
        </w:rPr>
        <w:t>modules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are to be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eastAsia="it-IT"/>
        </w:rPr>
        <w:t>considered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eastAsia="it-IT"/>
        </w:rPr>
        <w:t>synergical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and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eastAsia="it-IT"/>
        </w:rPr>
        <w:t>complementary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eastAsia="it-IT"/>
        </w:rPr>
        <w:t>as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eastAsia="it-IT"/>
        </w:rPr>
        <w:t>they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deal with the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eastAsia="it-IT"/>
        </w:rPr>
        <w:t>fundamental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eastAsia="it-IT"/>
        </w:rPr>
        <w:t>organization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of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eastAsia="it-IT"/>
        </w:rPr>
        <w:t>buildings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</w:t>
      </w:r>
      <w:r w:rsidRPr="00E56F27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The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eastAsia="it-IT"/>
        </w:rPr>
        <w:t>final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goal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eastAsia="it-IT"/>
        </w:rPr>
        <w:t>is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to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eastAsia="it-IT"/>
        </w:rPr>
        <w:t>make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eastAsia="it-IT"/>
        </w:rPr>
        <w:t>students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eastAsia="it-IT"/>
        </w:rPr>
        <w:t>able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to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eastAsia="it-IT"/>
        </w:rPr>
        <w:t>recognize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building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eastAsia="it-IT"/>
        </w:rPr>
        <w:t>types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and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eastAsia="it-IT"/>
        </w:rPr>
        <w:t>basic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eastAsia="it-IT"/>
        </w:rPr>
        <w:t>rules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of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eastAsia="it-IT"/>
        </w:rPr>
        <w:t>urban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eastAsia="it-IT"/>
        </w:rPr>
        <w:t>desig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to be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eastAsia="it-IT"/>
        </w:rPr>
        <w:t>able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to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eastAsia="it-IT"/>
        </w:rPr>
        <w:t>recognize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eastAsia="it-IT"/>
        </w:rPr>
        <w:t>anallogies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and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eastAsia="it-IT"/>
        </w:rPr>
        <w:t>differences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and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eastAsia="it-IT"/>
        </w:rPr>
        <w:t>make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use of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eastAsia="it-IT"/>
        </w:rPr>
        <w:t>those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eastAsia="it-IT"/>
        </w:rPr>
        <w:t>elements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with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eastAsia="it-IT"/>
        </w:rPr>
        <w:t>awareness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  <w:r w:rsidRPr="00E56F27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eastAsia="it-IT"/>
        </w:rPr>
        <w:t>This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eastAsia="it-IT"/>
        </w:rPr>
        <w:t>basic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eastAsia="it-IT"/>
        </w:rPr>
        <w:t>rules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must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eastAsia="it-IT"/>
        </w:rPr>
        <w:t>consider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eastAsia="it-IT"/>
        </w:rPr>
        <w:t>dimensional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scale,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eastAsia="it-IT"/>
        </w:rPr>
        <w:t>environmental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eastAsia="it-IT"/>
        </w:rPr>
        <w:t>situations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eastAsia="it-IT"/>
        </w:rPr>
        <w:t>technologies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eastAsia="it-IT"/>
        </w:rPr>
        <w:t>historical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eastAsia="it-IT"/>
        </w:rPr>
        <w:t>processes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of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eastAsia="it-IT"/>
        </w:rPr>
        <w:t>modification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and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eastAsia="it-IT"/>
        </w:rPr>
        <w:t>evolution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and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eastAsia="it-IT"/>
        </w:rPr>
        <w:t>also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eastAsia="it-IT"/>
        </w:rPr>
        <w:t>immatrial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eastAsia="it-IT"/>
        </w:rPr>
        <w:t>factors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eastAsia="it-IT"/>
        </w:rPr>
        <w:t>as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culture and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eastAsia="it-IT"/>
        </w:rPr>
        <w:t>perception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eastAsia="it-IT"/>
        </w:rPr>
        <w:t>).</w:t>
      </w:r>
      <w:r w:rsidRPr="00E56F27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The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eastAsia="it-IT"/>
        </w:rPr>
        <w:t>course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eastAsia="it-IT"/>
        </w:rPr>
        <w:t>aims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to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eastAsia="it-IT"/>
        </w:rPr>
        <w:t>provide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eastAsia="it-IT"/>
        </w:rPr>
        <w:t>basic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eastAsia="it-IT"/>
        </w:rPr>
        <w:t>knowledge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eastAsia="it-IT"/>
        </w:rPr>
        <w:t>about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the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eastAsia="it-IT"/>
        </w:rPr>
        <w:t>role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of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eastAsia="it-IT"/>
        </w:rPr>
        <w:t>urban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eastAsia="it-IT"/>
        </w:rPr>
        <w:t>analysis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and building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eastAsia="it-IT"/>
        </w:rPr>
        <w:t>types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in the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eastAsia="it-IT"/>
        </w:rPr>
        <w:t>development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of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eastAsia="it-IT"/>
        </w:rPr>
        <w:t>contemporary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eastAsia="it-IT"/>
        </w:rPr>
        <w:t>towns.The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eastAsia="it-IT"/>
        </w:rPr>
        <w:t>relationship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eastAsia="it-IT"/>
        </w:rPr>
        <w:t>between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eastAsia="it-IT"/>
        </w:rPr>
        <w:t>urban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eastAsia="it-IT"/>
        </w:rPr>
        <w:t>morphology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and building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eastAsia="it-IT"/>
        </w:rPr>
        <w:t>typologies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eastAsia="it-IT"/>
        </w:rPr>
        <w:t>is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eastAsia="it-IT"/>
        </w:rPr>
        <w:t>considered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eastAsia="it-IT"/>
        </w:rPr>
        <w:t>both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in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eastAsia="it-IT"/>
        </w:rPr>
        <w:t>its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eastAsia="it-IT"/>
        </w:rPr>
        <w:t>contemporary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eastAsia="it-IT"/>
        </w:rPr>
        <w:t>aspects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and in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eastAsia="it-IT"/>
        </w:rPr>
        <w:t>historical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eastAsia="it-IT"/>
        </w:rPr>
        <w:t>perspective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of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eastAsia="it-IT"/>
        </w:rPr>
        <w:t>continuous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eastAsia="it-IT"/>
        </w:rPr>
        <w:t>modification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eastAsia="it-IT"/>
        </w:rPr>
        <w:t>through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some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eastAsia="it-IT"/>
        </w:rPr>
        <w:t>basic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eastAsia="it-IT"/>
        </w:rPr>
        <w:t>rules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eastAsia="it-IT"/>
        </w:rPr>
        <w:t>which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can be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eastAsia="it-IT"/>
        </w:rPr>
        <w:t>understood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eastAsia="it-IT"/>
        </w:rPr>
        <w:t>referring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to the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eastAsia="it-IT"/>
        </w:rPr>
        <w:t>concepts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of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eastAsia="it-IT"/>
        </w:rPr>
        <w:t>type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model,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eastAsia="it-IT"/>
        </w:rPr>
        <w:t>archetype.The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eastAsia="it-IT"/>
        </w:rPr>
        <w:t>importance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of some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eastAsia="it-IT"/>
        </w:rPr>
        <w:t>elements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of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eastAsia="it-IT"/>
        </w:rPr>
        <w:t>urban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eastAsia="it-IT"/>
        </w:rPr>
        <w:t>landscapes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eastAsia="it-IT"/>
        </w:rPr>
        <w:t>such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eastAsia="it-IT"/>
        </w:rPr>
        <w:t>as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eastAsia="it-IT"/>
        </w:rPr>
        <w:t>streets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green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eastAsia="it-IT"/>
        </w:rPr>
        <w:t>areas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etc.)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eastAsia="it-IT"/>
        </w:rPr>
        <w:t>is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eastAsia="it-IT"/>
        </w:rPr>
        <w:t>underlined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eastAsia="it-IT"/>
        </w:rPr>
        <w:t>analysing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eastAsia="it-IT"/>
        </w:rPr>
        <w:t>physical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and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eastAsia="it-IT"/>
        </w:rPr>
        <w:t>perceptive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eastAsia="it-IT"/>
        </w:rPr>
        <w:t>aspects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  <w:r w:rsidRPr="00E56F27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 xml:space="preserve">This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>basic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 xml:space="preserve">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>information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 xml:space="preserve">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>aims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 xml:space="preserve">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>to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 xml:space="preserve">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>provide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 xml:space="preserve">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>the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 xml:space="preserve">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>student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 xml:space="preserve"> a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>first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 xml:space="preserve">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>knowledge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 xml:space="preserve">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>about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 xml:space="preserve">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>building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 xml:space="preserve">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>types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 xml:space="preserve">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>considered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 xml:space="preserve">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>as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 xml:space="preserve"> fundamental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>elements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 xml:space="preserve"> in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>the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 xml:space="preserve">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>comprehension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 xml:space="preserve">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>of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 xml:space="preserve">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>buildt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 xml:space="preserve">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>environment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>.</w:t>
      </w:r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br/>
        <w:t>In parallel (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>by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 xml:space="preserve">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>the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 xml:space="preserve">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>means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 xml:space="preserve">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>of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 xml:space="preserve">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>practice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 xml:space="preserve">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>exercises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 xml:space="preserve">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>dealing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 xml:space="preserve">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>with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 xml:space="preserve">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>case-studies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 xml:space="preserve">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>with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 xml:space="preserve">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>increasing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 xml:space="preserve">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>complexity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 xml:space="preserve">)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>the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 xml:space="preserve">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>student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 xml:space="preserve"> will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>be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 xml:space="preserve">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>made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 xml:space="preserve">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>aware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 xml:space="preserve">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>of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 xml:space="preserve">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>the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 xml:space="preserve">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>role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 xml:space="preserve">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>of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 xml:space="preserve">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>this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 xml:space="preserve">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>instruments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 xml:space="preserve"> not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>only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 xml:space="preserve">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>as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 xml:space="preserve"> a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>mean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 xml:space="preserve">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>of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 xml:space="preserve">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>knowledge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 xml:space="preserve">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>and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 xml:space="preserve">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>interpretation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 xml:space="preserve">, but also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>as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 xml:space="preserve"> a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>supporting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 xml:space="preserve">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>tool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 xml:space="preserve">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>for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 xml:space="preserve">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>architectural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 xml:space="preserve"> design.</w:t>
      </w:r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br/>
        <w:t xml:space="preserve">The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>module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 xml:space="preserve">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>Fundamentals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 xml:space="preserve">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>of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 xml:space="preserve">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>Histor</w:t>
      </w:r>
      <w:r w:rsidR="00D20C63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>y</w:t>
      </w:r>
      <w:proofErr w:type="spellEnd"/>
      <w:r w:rsidR="00D20C63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 xml:space="preserve"> </w:t>
      </w:r>
      <w:proofErr w:type="spellStart"/>
      <w:r w:rsidR="00D20C63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>of</w:t>
      </w:r>
      <w:proofErr w:type="spellEnd"/>
      <w:r w:rsidR="00D20C63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 xml:space="preserve"> </w:t>
      </w:r>
      <w:proofErr w:type="spellStart"/>
      <w:r w:rsidR="00D20C63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>contemporary</w:t>
      </w:r>
      <w:proofErr w:type="spellEnd"/>
      <w:r w:rsidR="00D20C63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 xml:space="preserve"> </w:t>
      </w:r>
      <w:proofErr w:type="spellStart"/>
      <w:r w:rsidR="00D20C63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>architecture</w:t>
      </w:r>
      <w:proofErr w:type="spellEnd"/>
      <w:r w:rsidR="00D20C63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>.</w:t>
      </w:r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br/>
        <w:t xml:space="preserve">The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>teaching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 xml:space="preserve">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>module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 xml:space="preserve">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>Fundamentals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 xml:space="preserve">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>of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 xml:space="preserve">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>History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 xml:space="preserve">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>of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 xml:space="preserve">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>contemporary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 xml:space="preserve">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>architecture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 xml:space="preserve">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>aims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 xml:space="preserve">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>to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 xml:space="preserve">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>provide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 xml:space="preserve">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>useful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 xml:space="preserve">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>tools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 xml:space="preserve">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>to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 xml:space="preserve">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>introduce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 xml:space="preserve">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>students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 xml:space="preserve">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>to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 xml:space="preserve">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>the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 xml:space="preserve">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>history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 xml:space="preserve">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>of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 xml:space="preserve"> Contemporary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>Architecture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 xml:space="preserve">,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>from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 xml:space="preserve">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>the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 xml:space="preserve">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>beginning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 xml:space="preserve">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>of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 xml:space="preserve">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>the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 xml:space="preserve">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>Twentieth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 xml:space="preserve"> Century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>to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 xml:space="preserve">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>the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 xml:space="preserve">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>present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 xml:space="preserve">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>day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 xml:space="preserve">, in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>the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 xml:space="preserve"> International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>scene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 xml:space="preserve">. The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>method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 xml:space="preserve">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>offers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 xml:space="preserve"> a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>comparative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 xml:space="preserve">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>analysis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 xml:space="preserve">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>of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 xml:space="preserve">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>major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 xml:space="preserve">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>works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 xml:space="preserve">,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>crossing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 xml:space="preserve">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>the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 xml:space="preserve">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>points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 xml:space="preserve">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>of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 xml:space="preserve">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>view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 xml:space="preserve">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>of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 xml:space="preserve">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>spatial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 xml:space="preserve">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>composition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 xml:space="preserve">,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>structural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 xml:space="preserve">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>and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 xml:space="preserve"> formal,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>with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 xml:space="preserve">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>attention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 xml:space="preserve">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>to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 xml:space="preserve">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>the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 xml:space="preserve"> dominant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>themes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 xml:space="preserve"> in different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>historical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 xml:space="preserve">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>periods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 xml:space="preserve">. </w:t>
      </w:r>
    </w:p>
    <w:p w:rsidR="00E56F27" w:rsidRPr="00E56F27" w:rsidRDefault="00E56F27" w:rsidP="00E31F0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</w:pPr>
      <w:proofErr w:type="spellStart"/>
      <w:r w:rsidRPr="00E56F27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it-IT"/>
        </w:rPr>
        <w:t>Prerequisites</w:t>
      </w:r>
      <w:proofErr w:type="spellEnd"/>
      <w:r w:rsidR="00E31F02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it-IT"/>
        </w:rPr>
        <w:t xml:space="preserve">: </w:t>
      </w:r>
      <w:bookmarkStart w:id="0" w:name="_GoBack"/>
      <w:bookmarkEnd w:id="0"/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>No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 xml:space="preserve">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>one</w:t>
      </w:r>
      <w:proofErr w:type="spellEnd"/>
    </w:p>
    <w:p w:rsidR="00E56F27" w:rsidRPr="00E56F27" w:rsidRDefault="00E56F27" w:rsidP="00E56F2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it-IT"/>
        </w:rPr>
      </w:pPr>
      <w:proofErr w:type="spellStart"/>
      <w:r w:rsidRPr="00E56F27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it-IT"/>
        </w:rPr>
        <w:t>Course</w:t>
      </w:r>
      <w:proofErr w:type="spellEnd"/>
      <w:r w:rsidRPr="00E56F27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it-IT"/>
        </w:rPr>
        <w:t xml:space="preserve"> </w:t>
      </w:r>
      <w:proofErr w:type="spellStart"/>
      <w:r w:rsidRPr="00E56F27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it-IT"/>
        </w:rPr>
        <w:t>programme</w:t>
      </w:r>
      <w:proofErr w:type="spellEnd"/>
    </w:p>
    <w:p w:rsidR="00E31F02" w:rsidRPr="00E31F02" w:rsidRDefault="00E56F27" w:rsidP="00E31F0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</w:pPr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 xml:space="preserve">The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>common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 xml:space="preserve">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>aim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 xml:space="preserve">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>of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 xml:space="preserve">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>both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 xml:space="preserve">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>combined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 xml:space="preserve">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>modules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 xml:space="preserve">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>is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 xml:space="preserve">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>to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 xml:space="preserve">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>teach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 xml:space="preserve">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>students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 xml:space="preserve"> a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>method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 xml:space="preserve">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>of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 xml:space="preserve">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>analysis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 xml:space="preserve"> on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>buildings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 xml:space="preserve">’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>organization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 xml:space="preserve">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>and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 xml:space="preserve">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>layout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 xml:space="preserve">, so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>that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 xml:space="preserve">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>to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 xml:space="preserve">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>prpvide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 xml:space="preserve">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>practical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 xml:space="preserve">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>tools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 xml:space="preserve">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>for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 xml:space="preserve">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>architectural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 xml:space="preserve"> design.</w:t>
      </w:r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br/>
        <w:t xml:space="preserve">The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>Theories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 xml:space="preserve">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>of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 xml:space="preserve">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>Architectural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 xml:space="preserve"> Design (Distributive,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>Characteristics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 xml:space="preserve">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>of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 xml:space="preserve">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>the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 xml:space="preserve">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>Buildings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 xml:space="preserve">)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>module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 xml:space="preserve">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>concerns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 xml:space="preserve"> urban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>planning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 xml:space="preserve">, type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>analysis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 xml:space="preserve">,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>architectonic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 xml:space="preserve">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>composition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 xml:space="preserve">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>and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 xml:space="preserve">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>furnishing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 xml:space="preserve">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>of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 xml:space="preserve">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>inner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 xml:space="preserve">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>and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 xml:space="preserve">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>external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 xml:space="preserve">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>spaces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 xml:space="preserve">. The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>lessons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 xml:space="preserve"> will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>describe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 xml:space="preserve">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>the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 xml:space="preserve">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>evolution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 xml:space="preserve">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>of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 xml:space="preserve">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>the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 xml:space="preserve">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>city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 xml:space="preserve"> in last 150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>years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 xml:space="preserve">,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>analysing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 xml:space="preserve"> in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>particular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 xml:space="preserve">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>the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 xml:space="preserve"> urban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>development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 xml:space="preserve"> in Berlin, Barcelona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>and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 xml:space="preserve">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>Rome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 xml:space="preserve">,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>focusing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 xml:space="preserve"> on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>the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 xml:space="preserve">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>evolution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 xml:space="preserve">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>of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 xml:space="preserve">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>the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 xml:space="preserve"> plan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>of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 xml:space="preserve">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>the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 xml:space="preserve">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>cities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 xml:space="preserve"> on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>the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 xml:space="preserve">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>basis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 xml:space="preserve">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>of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 xml:space="preserve">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>specific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 xml:space="preserve">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>inhabited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 xml:space="preserve">,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>influenced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 xml:space="preserve">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>by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 xml:space="preserve">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>political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 xml:space="preserve">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>and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 xml:space="preserve">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>historical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 xml:space="preserve">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>background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br/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>Analysing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 xml:space="preserve">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>works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 xml:space="preserve">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>by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 xml:space="preserve">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>some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 xml:space="preserve">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>of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 xml:space="preserve">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>the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 xml:space="preserve">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>most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 xml:space="preserve">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>important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 xml:space="preserve">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>architects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 xml:space="preserve">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>of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 xml:space="preserve">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>the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 xml:space="preserve"> XX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>century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 xml:space="preserve">, urban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>and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 xml:space="preserve">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>architectonic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 xml:space="preserve">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>aspects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 xml:space="preserve"> will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>be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 xml:space="preserve">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>studied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 xml:space="preserve"> in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>order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 xml:space="preserve">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>to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 xml:space="preserve">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>highlight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 xml:space="preserve">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>peculiarities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 xml:space="preserve">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>of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 xml:space="preserve">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>the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 xml:space="preserve">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>buildings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 xml:space="preserve">.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lastRenderedPageBreak/>
        <w:t>Focusing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 xml:space="preserve"> on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>some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 xml:space="preserve">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>works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 xml:space="preserve">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>of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 xml:space="preserve">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>modern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 xml:space="preserve">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>architecture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 xml:space="preserve">,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>the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 xml:space="preserve">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>characteristics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 xml:space="preserve">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>of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 xml:space="preserve">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>the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 xml:space="preserve">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>buildings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 xml:space="preserve">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>banisters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 xml:space="preserve">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>house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 xml:space="preserve">,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>of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 xml:space="preserve">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>the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 xml:space="preserve">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>low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 xml:space="preserve">-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>to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 xml:space="preserve">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>mid-rise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 xml:space="preserve">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>apartment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 xml:space="preserve">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>building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 xml:space="preserve">,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>of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 xml:space="preserve">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>the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 xml:space="preserve">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>cascade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 xml:space="preserve">,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>of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 xml:space="preserve">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>the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 xml:space="preserve"> high-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>rise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 xml:space="preserve">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>apartment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 xml:space="preserve">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>building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 xml:space="preserve">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>and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 xml:space="preserve">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>of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 xml:space="preserve">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>the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 xml:space="preserve">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>small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 xml:space="preserve">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>apartment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 xml:space="preserve">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>building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 xml:space="preserve"> will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>be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 xml:space="preserve">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>considered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 xml:space="preserve">,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>emphasizing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 xml:space="preserve">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>some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 xml:space="preserve">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>of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 xml:space="preserve">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>their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 xml:space="preserve"> operative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>and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 xml:space="preserve"> distributive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>peculiarities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 xml:space="preserve">. </w:t>
      </w:r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br/>
        <w:t xml:space="preserve">The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>evolution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 xml:space="preserve">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>of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 xml:space="preserve">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>construction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 xml:space="preserve">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>techniques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 xml:space="preserve">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>and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 xml:space="preserve">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>materials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 xml:space="preserve"> will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>be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 xml:space="preserve">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>studied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 xml:space="preserve">, so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>that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 xml:space="preserve">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>structural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 xml:space="preserve">,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>economic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 xml:space="preserve">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>topics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 xml:space="preserve">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>concerning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 xml:space="preserve">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>the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 xml:space="preserve">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>optimization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 xml:space="preserve">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>of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 xml:space="preserve">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>the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 xml:space="preserve">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>energetic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 xml:space="preserve">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>saving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 xml:space="preserve">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>of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 xml:space="preserve">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>the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 xml:space="preserve">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>buildings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 xml:space="preserve"> will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>be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 xml:space="preserve">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>considered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>.</w:t>
      </w:r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br/>
        <w:t xml:space="preserve">In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>addition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 xml:space="preserve">, design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>criteria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 xml:space="preserve">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>to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 xml:space="preserve">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>optimize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 xml:space="preserve">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>the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 xml:space="preserve">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>functionality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 xml:space="preserve">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>of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 xml:space="preserve">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>inner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 xml:space="preserve">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>interiors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 xml:space="preserve"> will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>be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 xml:space="preserve">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>emphasized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 xml:space="preserve">.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>Therefore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 xml:space="preserve">,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>spaces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 xml:space="preserve">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>and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 xml:space="preserve">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>their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 xml:space="preserve">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>functional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 xml:space="preserve">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>area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 xml:space="preserve">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>of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 xml:space="preserve">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>some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 xml:space="preserve">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>of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 xml:space="preserve">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>the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 xml:space="preserve">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>commonest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 xml:space="preserve">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>elements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 xml:space="preserve">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>of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 xml:space="preserve">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>furnishing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 xml:space="preserve"> will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>be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 xml:space="preserve">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>deemed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>.</w:t>
      </w:r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br/>
        <w:t xml:space="preserve">The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>Typological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 xml:space="preserve">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>and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 xml:space="preserve">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>morphological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 xml:space="preserve">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>characters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 xml:space="preserve">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>of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 xml:space="preserve">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>architecture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 xml:space="preserve">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>module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 xml:space="preserve">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>aims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 xml:space="preserve">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>to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 xml:space="preserve">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>provide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 xml:space="preserve"> a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>basic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 xml:space="preserve">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>knowledge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 xml:space="preserve">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>about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 xml:space="preserve">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>the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 xml:space="preserve">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>role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 xml:space="preserve">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>of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 xml:space="preserve"> urban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>analysis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 xml:space="preserve">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>and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 xml:space="preserve">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>building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 xml:space="preserve">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>types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 xml:space="preserve"> in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>the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 xml:space="preserve">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>development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 xml:space="preserve">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>of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 xml:space="preserve">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>contemporary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 xml:space="preserve">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>towns.The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 xml:space="preserve">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>relationship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 xml:space="preserve">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>between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 xml:space="preserve"> urban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>morphology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 xml:space="preserve">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>and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 xml:space="preserve">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>building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 xml:space="preserve">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>typologies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 xml:space="preserve">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>is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 xml:space="preserve">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>considered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 xml:space="preserve">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>both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 xml:space="preserve"> in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>its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 xml:space="preserve">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>contemporary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 xml:space="preserve">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>aspects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 xml:space="preserve">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>and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 xml:space="preserve"> in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>historical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 xml:space="preserve">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>perspective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 xml:space="preserve">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>of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 xml:space="preserve">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>continuous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 xml:space="preserve">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>modification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 xml:space="preserve">,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>through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 xml:space="preserve">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>some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 xml:space="preserve">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>basic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 xml:space="preserve">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>rules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 xml:space="preserve">,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>which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 xml:space="preserve">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>can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 xml:space="preserve">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>be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 xml:space="preserve">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>understood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 xml:space="preserve">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>referring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 xml:space="preserve">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>to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 xml:space="preserve">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>the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 xml:space="preserve">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>concepts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 xml:space="preserve">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>of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 xml:space="preserve"> type,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>model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 xml:space="preserve">,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>archetype.The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 xml:space="preserve">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>importance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 xml:space="preserve">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>of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 xml:space="preserve">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>some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 xml:space="preserve">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>elements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 xml:space="preserve">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>of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 xml:space="preserve"> urban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>landscapes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 xml:space="preserve"> (such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>as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 xml:space="preserve">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>streets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 xml:space="preserve">,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>green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 xml:space="preserve">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>areas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 xml:space="preserve">, etc.)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>is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 xml:space="preserve">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>underlined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 xml:space="preserve">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>analysing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 xml:space="preserve">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>physical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 xml:space="preserve">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>and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 xml:space="preserve">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>perceptive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 xml:space="preserve">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>aspects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 xml:space="preserve">.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>Lessons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 xml:space="preserve"> will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>concern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 xml:space="preserve">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>buildings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 xml:space="preserve">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>and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 xml:space="preserve">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>their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 xml:space="preserve">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>relationship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 xml:space="preserve">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>with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 xml:space="preserve"> urban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>and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 xml:space="preserve"> territorial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>dimension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 xml:space="preserve">,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>dealing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 xml:space="preserve">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>both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 xml:space="preserve">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>with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 xml:space="preserve">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>theoretical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 xml:space="preserve">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>aspects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 xml:space="preserve">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>and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 xml:space="preserve"> real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>case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 xml:space="preserve">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>studies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br/>
      </w:r>
    </w:p>
    <w:p w:rsidR="00E31F02" w:rsidRPr="00E31F02" w:rsidRDefault="00E31F02" w:rsidP="00E31F02">
      <w:pPr>
        <w:shd w:val="clear" w:color="auto" w:fill="FFFFFF"/>
        <w:spacing w:after="0" w:line="240" w:lineRule="auto"/>
        <w:outlineLvl w:val="3"/>
        <w:rPr>
          <w:rFonts w:ascii="Times" w:eastAsia="Times New Roman" w:hAnsi="Times" w:cs="Times New Roman"/>
          <w:sz w:val="24"/>
          <w:szCs w:val="24"/>
          <w:lang w:eastAsia="it-IT"/>
        </w:rPr>
      </w:pPr>
      <w:r w:rsidRPr="00E31F02">
        <w:rPr>
          <w:rFonts w:ascii="Times" w:eastAsia="Times New Roman" w:hAnsi="Times" w:cs="Times New Roman"/>
          <w:sz w:val="24"/>
          <w:szCs w:val="24"/>
          <w:lang w:eastAsia="it-IT"/>
        </w:rPr>
        <w:t xml:space="preserve">THE MODULE FUNDAMENTALS OF HISTORY OF CONTEMPORARY ARCHITECTURE </w:t>
      </w:r>
    </w:p>
    <w:p w:rsidR="00E31F02" w:rsidRPr="00E31F02" w:rsidRDefault="00E31F02" w:rsidP="00E31F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MS Mincho" w:hAnsi="Times" w:cs="Courier"/>
          <w:color w:val="212121"/>
          <w:sz w:val="24"/>
          <w:szCs w:val="24"/>
          <w:lang w:val="de-DE" w:eastAsia="it-IT"/>
        </w:rPr>
      </w:pPr>
      <w:r w:rsidRPr="00E31F02">
        <w:rPr>
          <w:rFonts w:ascii="Times" w:eastAsia="MS Mincho" w:hAnsi="Times" w:cs="Courier"/>
          <w:sz w:val="24"/>
          <w:szCs w:val="24"/>
          <w:lang w:eastAsia="it-IT"/>
        </w:rPr>
        <w:t xml:space="preserve">The </w:t>
      </w:r>
      <w:proofErr w:type="spellStart"/>
      <w:r w:rsidRPr="00E31F02">
        <w:rPr>
          <w:rFonts w:ascii="Times" w:eastAsia="MS Mincho" w:hAnsi="Times" w:cs="Courier"/>
          <w:sz w:val="24"/>
          <w:szCs w:val="24"/>
          <w:lang w:eastAsia="it-IT"/>
        </w:rPr>
        <w:t>teaching</w:t>
      </w:r>
      <w:proofErr w:type="spellEnd"/>
      <w:r w:rsidRPr="00E31F02">
        <w:rPr>
          <w:rFonts w:ascii="Times" w:eastAsia="MS Mincho" w:hAnsi="Times" w:cs="Courier"/>
          <w:sz w:val="24"/>
          <w:szCs w:val="24"/>
          <w:lang w:eastAsia="it-IT"/>
        </w:rPr>
        <w:t xml:space="preserve"> </w:t>
      </w:r>
      <w:proofErr w:type="spellStart"/>
      <w:r w:rsidRPr="00E31F02">
        <w:rPr>
          <w:rFonts w:ascii="Times" w:eastAsia="MS Mincho" w:hAnsi="Times" w:cs="Courier"/>
          <w:sz w:val="24"/>
          <w:szCs w:val="24"/>
          <w:lang w:eastAsia="it-IT"/>
        </w:rPr>
        <w:t>module</w:t>
      </w:r>
      <w:proofErr w:type="spellEnd"/>
      <w:r w:rsidRPr="00E31F02">
        <w:rPr>
          <w:rFonts w:ascii="Times" w:eastAsia="MS Mincho" w:hAnsi="Times" w:cs="Courier"/>
          <w:sz w:val="24"/>
          <w:szCs w:val="24"/>
          <w:lang w:eastAsia="it-IT"/>
        </w:rPr>
        <w:t xml:space="preserve"> </w:t>
      </w:r>
      <w:proofErr w:type="spellStart"/>
      <w:r w:rsidRPr="00E31F02">
        <w:rPr>
          <w:rFonts w:ascii="Times" w:eastAsia="MS Mincho" w:hAnsi="Times" w:cs="Courier"/>
          <w:sz w:val="24"/>
          <w:szCs w:val="24"/>
          <w:lang w:eastAsia="it-IT"/>
        </w:rPr>
        <w:t>aims</w:t>
      </w:r>
      <w:proofErr w:type="spellEnd"/>
      <w:r w:rsidRPr="00E31F02">
        <w:rPr>
          <w:rFonts w:ascii="Times" w:eastAsia="MS Mincho" w:hAnsi="Times" w:cs="Courier"/>
          <w:sz w:val="24"/>
          <w:szCs w:val="24"/>
          <w:lang w:eastAsia="it-IT"/>
        </w:rPr>
        <w:t xml:space="preserve"> to </w:t>
      </w:r>
      <w:proofErr w:type="spellStart"/>
      <w:r w:rsidRPr="00E31F02">
        <w:rPr>
          <w:rFonts w:ascii="Times" w:eastAsia="MS Mincho" w:hAnsi="Times" w:cs="Courier"/>
          <w:sz w:val="24"/>
          <w:szCs w:val="24"/>
          <w:lang w:eastAsia="it-IT"/>
        </w:rPr>
        <w:t>provide</w:t>
      </w:r>
      <w:proofErr w:type="spellEnd"/>
      <w:r w:rsidRPr="00E31F02">
        <w:rPr>
          <w:rFonts w:ascii="Times" w:eastAsia="MS Mincho" w:hAnsi="Times" w:cs="Courier"/>
          <w:sz w:val="24"/>
          <w:szCs w:val="24"/>
          <w:lang w:eastAsia="it-IT"/>
        </w:rPr>
        <w:t xml:space="preserve"> </w:t>
      </w:r>
      <w:proofErr w:type="spellStart"/>
      <w:r w:rsidRPr="00E31F02">
        <w:rPr>
          <w:rFonts w:ascii="Times" w:eastAsia="MS Mincho" w:hAnsi="Times" w:cs="Courier"/>
          <w:sz w:val="24"/>
          <w:szCs w:val="24"/>
          <w:lang w:eastAsia="it-IT"/>
        </w:rPr>
        <w:t>useful</w:t>
      </w:r>
      <w:proofErr w:type="spellEnd"/>
      <w:r w:rsidRPr="00E31F02">
        <w:rPr>
          <w:rFonts w:ascii="Times" w:eastAsia="MS Mincho" w:hAnsi="Times" w:cs="Courier"/>
          <w:sz w:val="24"/>
          <w:szCs w:val="24"/>
          <w:lang w:eastAsia="it-IT"/>
        </w:rPr>
        <w:t xml:space="preserve"> </w:t>
      </w:r>
      <w:proofErr w:type="spellStart"/>
      <w:r w:rsidRPr="00E31F02">
        <w:rPr>
          <w:rFonts w:ascii="Times" w:eastAsia="MS Mincho" w:hAnsi="Times" w:cs="Courier"/>
          <w:sz w:val="24"/>
          <w:szCs w:val="24"/>
          <w:lang w:eastAsia="it-IT"/>
        </w:rPr>
        <w:t>tools</w:t>
      </w:r>
      <w:proofErr w:type="spellEnd"/>
      <w:r w:rsidRPr="00E31F02">
        <w:rPr>
          <w:rFonts w:ascii="Times" w:eastAsia="MS Mincho" w:hAnsi="Times" w:cs="Courier"/>
          <w:sz w:val="24"/>
          <w:szCs w:val="24"/>
          <w:lang w:eastAsia="it-IT"/>
        </w:rPr>
        <w:t xml:space="preserve"> to introduce </w:t>
      </w:r>
      <w:proofErr w:type="spellStart"/>
      <w:r w:rsidRPr="00E31F02">
        <w:rPr>
          <w:rFonts w:ascii="Times" w:eastAsia="MS Mincho" w:hAnsi="Times" w:cs="Courier"/>
          <w:sz w:val="24"/>
          <w:szCs w:val="24"/>
          <w:lang w:eastAsia="it-IT"/>
        </w:rPr>
        <w:t>students</w:t>
      </w:r>
      <w:proofErr w:type="spellEnd"/>
      <w:r w:rsidRPr="00E31F02">
        <w:rPr>
          <w:rFonts w:ascii="Times" w:eastAsia="MS Mincho" w:hAnsi="Times" w:cs="Courier"/>
          <w:sz w:val="24"/>
          <w:szCs w:val="24"/>
          <w:lang w:eastAsia="it-IT"/>
        </w:rPr>
        <w:t xml:space="preserve"> to the </w:t>
      </w:r>
      <w:proofErr w:type="spellStart"/>
      <w:r w:rsidRPr="00E31F02">
        <w:rPr>
          <w:rFonts w:ascii="Times" w:eastAsia="MS Mincho" w:hAnsi="Times" w:cs="Courier"/>
          <w:sz w:val="24"/>
          <w:szCs w:val="24"/>
          <w:lang w:eastAsia="it-IT"/>
        </w:rPr>
        <w:t>history</w:t>
      </w:r>
      <w:proofErr w:type="spellEnd"/>
      <w:r w:rsidRPr="00E31F02">
        <w:rPr>
          <w:rFonts w:ascii="Times" w:eastAsia="MS Mincho" w:hAnsi="Times" w:cs="Courier"/>
          <w:sz w:val="24"/>
          <w:szCs w:val="24"/>
          <w:lang w:eastAsia="it-IT"/>
        </w:rPr>
        <w:t xml:space="preserve"> of </w:t>
      </w:r>
      <w:proofErr w:type="spellStart"/>
      <w:r w:rsidRPr="00E31F02">
        <w:rPr>
          <w:rFonts w:ascii="Times" w:eastAsia="MS Mincho" w:hAnsi="Times" w:cs="Courier"/>
          <w:sz w:val="24"/>
          <w:szCs w:val="24"/>
          <w:lang w:eastAsia="it-IT"/>
        </w:rPr>
        <w:t>Contemporary</w:t>
      </w:r>
      <w:proofErr w:type="spellEnd"/>
      <w:r w:rsidRPr="00E31F02">
        <w:rPr>
          <w:rFonts w:ascii="Times" w:eastAsia="MS Mincho" w:hAnsi="Times" w:cs="Courier"/>
          <w:sz w:val="24"/>
          <w:szCs w:val="24"/>
          <w:lang w:eastAsia="it-IT"/>
        </w:rPr>
        <w:t xml:space="preserve"> Architecture, from the </w:t>
      </w:r>
      <w:proofErr w:type="spellStart"/>
      <w:r w:rsidRPr="00E31F02">
        <w:rPr>
          <w:rFonts w:ascii="Times" w:eastAsia="MS Mincho" w:hAnsi="Times" w:cs="Courier"/>
          <w:sz w:val="24"/>
          <w:szCs w:val="24"/>
          <w:lang w:eastAsia="it-IT"/>
        </w:rPr>
        <w:t>beginning</w:t>
      </w:r>
      <w:proofErr w:type="spellEnd"/>
      <w:r w:rsidRPr="00E31F02">
        <w:rPr>
          <w:rFonts w:ascii="Times" w:eastAsia="MS Mincho" w:hAnsi="Times" w:cs="Courier"/>
          <w:sz w:val="24"/>
          <w:szCs w:val="24"/>
          <w:lang w:eastAsia="it-IT"/>
        </w:rPr>
        <w:t xml:space="preserve"> of the </w:t>
      </w:r>
      <w:proofErr w:type="spellStart"/>
      <w:r w:rsidRPr="00E31F02">
        <w:rPr>
          <w:rFonts w:ascii="Times" w:eastAsia="MS Mincho" w:hAnsi="Times" w:cs="Courier"/>
          <w:sz w:val="24"/>
          <w:szCs w:val="24"/>
          <w:lang w:eastAsia="it-IT"/>
        </w:rPr>
        <w:t>Twentieth</w:t>
      </w:r>
      <w:proofErr w:type="spellEnd"/>
      <w:r w:rsidRPr="00E31F02">
        <w:rPr>
          <w:rFonts w:ascii="Times" w:eastAsia="MS Mincho" w:hAnsi="Times" w:cs="Courier"/>
          <w:sz w:val="24"/>
          <w:szCs w:val="24"/>
          <w:lang w:eastAsia="it-IT"/>
        </w:rPr>
        <w:t xml:space="preserve"> Century to the </w:t>
      </w:r>
      <w:proofErr w:type="spellStart"/>
      <w:r w:rsidRPr="00E31F02">
        <w:rPr>
          <w:rFonts w:ascii="Times" w:eastAsia="MS Mincho" w:hAnsi="Times" w:cs="Courier"/>
          <w:sz w:val="24"/>
          <w:szCs w:val="24"/>
          <w:lang w:eastAsia="it-IT"/>
        </w:rPr>
        <w:t>present</w:t>
      </w:r>
      <w:proofErr w:type="spellEnd"/>
      <w:r w:rsidRPr="00E31F02">
        <w:rPr>
          <w:rFonts w:ascii="Times" w:eastAsia="MS Mincho" w:hAnsi="Times" w:cs="Courier"/>
          <w:sz w:val="24"/>
          <w:szCs w:val="24"/>
          <w:lang w:eastAsia="it-IT"/>
        </w:rPr>
        <w:t xml:space="preserve"> </w:t>
      </w:r>
      <w:proofErr w:type="spellStart"/>
      <w:r w:rsidRPr="00E31F02">
        <w:rPr>
          <w:rFonts w:ascii="Times" w:eastAsia="MS Mincho" w:hAnsi="Times" w:cs="Courier"/>
          <w:sz w:val="24"/>
          <w:szCs w:val="24"/>
          <w:lang w:eastAsia="it-IT"/>
        </w:rPr>
        <w:t>day</w:t>
      </w:r>
      <w:proofErr w:type="spellEnd"/>
      <w:r w:rsidRPr="00E31F02">
        <w:rPr>
          <w:rFonts w:ascii="Times" w:eastAsia="MS Mincho" w:hAnsi="Times" w:cs="Courier"/>
          <w:sz w:val="24"/>
          <w:szCs w:val="24"/>
          <w:lang w:eastAsia="it-IT"/>
        </w:rPr>
        <w:t xml:space="preserve">, on the International scene </w:t>
      </w:r>
      <w:r w:rsidRPr="00E31F02">
        <w:rPr>
          <w:rFonts w:ascii="Times" w:eastAsia="MS Mincho" w:hAnsi="Times" w:cs="Courier"/>
          <w:color w:val="212121"/>
          <w:sz w:val="24"/>
          <w:szCs w:val="24"/>
          <w:lang w:val="en" w:eastAsia="it-IT"/>
        </w:rPr>
        <w:t>and through the work of the main masters</w:t>
      </w:r>
      <w:r w:rsidRPr="00E31F02">
        <w:rPr>
          <w:rFonts w:ascii="Times" w:eastAsia="MS Mincho" w:hAnsi="Times" w:cs="Courier"/>
          <w:sz w:val="24"/>
          <w:szCs w:val="24"/>
          <w:lang w:eastAsia="it-IT"/>
        </w:rPr>
        <w:t xml:space="preserve">. </w:t>
      </w:r>
      <w:r w:rsidRPr="00E31F02">
        <w:rPr>
          <w:rFonts w:ascii="Times" w:eastAsia="MS Mincho" w:hAnsi="Times" w:cs="Courier"/>
          <w:sz w:val="24"/>
          <w:szCs w:val="24"/>
          <w:lang w:val="de-DE" w:eastAsia="it-IT"/>
        </w:rPr>
        <w:t xml:space="preserve">The </w:t>
      </w:r>
      <w:proofErr w:type="spellStart"/>
      <w:r w:rsidRPr="00E31F02">
        <w:rPr>
          <w:rFonts w:ascii="Times" w:eastAsia="MS Mincho" w:hAnsi="Times" w:cs="Courier"/>
          <w:sz w:val="24"/>
          <w:szCs w:val="24"/>
          <w:lang w:val="de-DE" w:eastAsia="it-IT"/>
        </w:rPr>
        <w:t>method</w:t>
      </w:r>
      <w:proofErr w:type="spellEnd"/>
      <w:r w:rsidRPr="00E31F02">
        <w:rPr>
          <w:rFonts w:ascii="Times" w:eastAsia="MS Mincho" w:hAnsi="Times" w:cs="Courier"/>
          <w:sz w:val="24"/>
          <w:szCs w:val="24"/>
          <w:lang w:val="de-DE" w:eastAsia="it-IT"/>
        </w:rPr>
        <w:t xml:space="preserve"> </w:t>
      </w:r>
      <w:proofErr w:type="spellStart"/>
      <w:r w:rsidRPr="00E31F02">
        <w:rPr>
          <w:rFonts w:ascii="Times" w:eastAsia="MS Mincho" w:hAnsi="Times" w:cs="Courier"/>
          <w:sz w:val="24"/>
          <w:szCs w:val="24"/>
          <w:lang w:val="de-DE" w:eastAsia="it-IT"/>
        </w:rPr>
        <w:t>offers</w:t>
      </w:r>
      <w:proofErr w:type="spellEnd"/>
      <w:r w:rsidRPr="00E31F02">
        <w:rPr>
          <w:rFonts w:ascii="Times" w:eastAsia="MS Mincho" w:hAnsi="Times" w:cs="Courier"/>
          <w:sz w:val="24"/>
          <w:szCs w:val="24"/>
          <w:lang w:val="de-DE" w:eastAsia="it-IT"/>
        </w:rPr>
        <w:t xml:space="preserve"> a </w:t>
      </w:r>
      <w:proofErr w:type="spellStart"/>
      <w:r w:rsidRPr="00E31F02">
        <w:rPr>
          <w:rFonts w:ascii="Times" w:eastAsia="MS Mincho" w:hAnsi="Times" w:cs="Courier"/>
          <w:sz w:val="24"/>
          <w:szCs w:val="24"/>
          <w:lang w:val="de-DE" w:eastAsia="it-IT"/>
        </w:rPr>
        <w:t>comparative</w:t>
      </w:r>
      <w:proofErr w:type="spellEnd"/>
      <w:r w:rsidRPr="00E31F02">
        <w:rPr>
          <w:rFonts w:ascii="Times" w:eastAsia="MS Mincho" w:hAnsi="Times" w:cs="Courier"/>
          <w:sz w:val="24"/>
          <w:szCs w:val="24"/>
          <w:lang w:val="de-DE" w:eastAsia="it-IT"/>
        </w:rPr>
        <w:t xml:space="preserve"> </w:t>
      </w:r>
      <w:proofErr w:type="spellStart"/>
      <w:r w:rsidRPr="00E31F02">
        <w:rPr>
          <w:rFonts w:ascii="Times" w:eastAsia="MS Mincho" w:hAnsi="Times" w:cs="Courier"/>
          <w:sz w:val="24"/>
          <w:szCs w:val="24"/>
          <w:lang w:val="de-DE" w:eastAsia="it-IT"/>
        </w:rPr>
        <w:t>analysis</w:t>
      </w:r>
      <w:proofErr w:type="spellEnd"/>
      <w:r w:rsidRPr="00E31F02">
        <w:rPr>
          <w:rFonts w:ascii="Times" w:eastAsia="MS Mincho" w:hAnsi="Times" w:cs="Courier"/>
          <w:sz w:val="24"/>
          <w:szCs w:val="24"/>
          <w:lang w:val="de-DE" w:eastAsia="it-IT"/>
        </w:rPr>
        <w:t xml:space="preserve"> </w:t>
      </w:r>
      <w:proofErr w:type="spellStart"/>
      <w:r w:rsidRPr="00E31F02">
        <w:rPr>
          <w:rFonts w:ascii="Times" w:eastAsia="MS Mincho" w:hAnsi="Times" w:cs="Courier"/>
          <w:sz w:val="24"/>
          <w:szCs w:val="24"/>
          <w:lang w:val="de-DE" w:eastAsia="it-IT"/>
        </w:rPr>
        <w:t>of</w:t>
      </w:r>
      <w:proofErr w:type="spellEnd"/>
      <w:r w:rsidRPr="00E31F02">
        <w:rPr>
          <w:rFonts w:ascii="Times" w:eastAsia="MS Mincho" w:hAnsi="Times" w:cs="Courier"/>
          <w:sz w:val="24"/>
          <w:szCs w:val="24"/>
          <w:lang w:val="de-DE" w:eastAsia="it-IT"/>
        </w:rPr>
        <w:t xml:space="preserve"> </w:t>
      </w:r>
      <w:proofErr w:type="spellStart"/>
      <w:r w:rsidRPr="00E31F02">
        <w:rPr>
          <w:rFonts w:ascii="Times" w:eastAsia="MS Mincho" w:hAnsi="Times" w:cs="Courier"/>
          <w:sz w:val="24"/>
          <w:szCs w:val="24"/>
          <w:lang w:val="de-DE" w:eastAsia="it-IT"/>
        </w:rPr>
        <w:t>major</w:t>
      </w:r>
      <w:proofErr w:type="spellEnd"/>
      <w:r w:rsidRPr="00E31F02">
        <w:rPr>
          <w:rFonts w:ascii="Times" w:eastAsia="MS Mincho" w:hAnsi="Times" w:cs="Courier"/>
          <w:sz w:val="24"/>
          <w:szCs w:val="24"/>
          <w:lang w:val="de-DE" w:eastAsia="it-IT"/>
        </w:rPr>
        <w:t xml:space="preserve"> </w:t>
      </w:r>
      <w:proofErr w:type="spellStart"/>
      <w:r w:rsidRPr="00E31F02">
        <w:rPr>
          <w:rFonts w:ascii="Times" w:eastAsia="MS Mincho" w:hAnsi="Times" w:cs="Courier"/>
          <w:sz w:val="24"/>
          <w:szCs w:val="24"/>
          <w:lang w:val="de-DE" w:eastAsia="it-IT"/>
        </w:rPr>
        <w:t>works</w:t>
      </w:r>
      <w:proofErr w:type="spellEnd"/>
      <w:r w:rsidRPr="00E31F02">
        <w:rPr>
          <w:rFonts w:ascii="Times" w:eastAsia="MS Mincho" w:hAnsi="Times" w:cs="Courier"/>
          <w:sz w:val="24"/>
          <w:szCs w:val="24"/>
          <w:lang w:val="de-DE" w:eastAsia="it-IT"/>
        </w:rPr>
        <w:t xml:space="preserve">, </w:t>
      </w:r>
      <w:proofErr w:type="spellStart"/>
      <w:r w:rsidRPr="00E31F02">
        <w:rPr>
          <w:rFonts w:ascii="Times" w:eastAsia="MS Mincho" w:hAnsi="Times" w:cs="Courier"/>
          <w:sz w:val="24"/>
          <w:szCs w:val="24"/>
          <w:lang w:val="de-DE" w:eastAsia="it-IT"/>
        </w:rPr>
        <w:t>crossing</w:t>
      </w:r>
      <w:proofErr w:type="spellEnd"/>
      <w:r w:rsidRPr="00E31F02">
        <w:rPr>
          <w:rFonts w:ascii="Times" w:eastAsia="MS Mincho" w:hAnsi="Times" w:cs="Courier"/>
          <w:sz w:val="24"/>
          <w:szCs w:val="24"/>
          <w:lang w:val="de-DE" w:eastAsia="it-IT"/>
        </w:rPr>
        <w:t xml:space="preserve"> </w:t>
      </w:r>
      <w:proofErr w:type="spellStart"/>
      <w:r w:rsidRPr="00E31F02">
        <w:rPr>
          <w:rFonts w:ascii="Times" w:eastAsia="MS Mincho" w:hAnsi="Times" w:cs="Courier"/>
          <w:sz w:val="24"/>
          <w:szCs w:val="24"/>
          <w:lang w:val="de-DE" w:eastAsia="it-IT"/>
        </w:rPr>
        <w:t>the</w:t>
      </w:r>
      <w:proofErr w:type="spellEnd"/>
      <w:r w:rsidRPr="00E31F02">
        <w:rPr>
          <w:rFonts w:ascii="Times" w:eastAsia="MS Mincho" w:hAnsi="Times" w:cs="Courier"/>
          <w:sz w:val="24"/>
          <w:szCs w:val="24"/>
          <w:lang w:val="de-DE" w:eastAsia="it-IT"/>
        </w:rPr>
        <w:t xml:space="preserve"> </w:t>
      </w:r>
      <w:proofErr w:type="spellStart"/>
      <w:r w:rsidRPr="00E31F02">
        <w:rPr>
          <w:rFonts w:ascii="Times" w:eastAsia="MS Mincho" w:hAnsi="Times" w:cs="Courier"/>
          <w:sz w:val="24"/>
          <w:szCs w:val="24"/>
          <w:lang w:val="de-DE" w:eastAsia="it-IT"/>
        </w:rPr>
        <w:t>points</w:t>
      </w:r>
      <w:proofErr w:type="spellEnd"/>
      <w:r w:rsidRPr="00E31F02">
        <w:rPr>
          <w:rFonts w:ascii="Times" w:eastAsia="MS Mincho" w:hAnsi="Times" w:cs="Courier"/>
          <w:sz w:val="24"/>
          <w:szCs w:val="24"/>
          <w:lang w:val="de-DE" w:eastAsia="it-IT"/>
        </w:rPr>
        <w:t xml:space="preserve"> </w:t>
      </w:r>
      <w:proofErr w:type="spellStart"/>
      <w:r w:rsidRPr="00E31F02">
        <w:rPr>
          <w:rFonts w:ascii="Times" w:eastAsia="MS Mincho" w:hAnsi="Times" w:cs="Courier"/>
          <w:sz w:val="24"/>
          <w:szCs w:val="24"/>
          <w:lang w:val="de-DE" w:eastAsia="it-IT"/>
        </w:rPr>
        <w:t>of</w:t>
      </w:r>
      <w:proofErr w:type="spellEnd"/>
      <w:r w:rsidRPr="00E31F02">
        <w:rPr>
          <w:rFonts w:ascii="Times" w:eastAsia="MS Mincho" w:hAnsi="Times" w:cs="Courier"/>
          <w:sz w:val="24"/>
          <w:szCs w:val="24"/>
          <w:lang w:val="de-DE" w:eastAsia="it-IT"/>
        </w:rPr>
        <w:t xml:space="preserve"> </w:t>
      </w:r>
      <w:proofErr w:type="spellStart"/>
      <w:r w:rsidRPr="00E31F02">
        <w:rPr>
          <w:rFonts w:ascii="Times" w:eastAsia="MS Mincho" w:hAnsi="Times" w:cs="Courier"/>
          <w:sz w:val="24"/>
          <w:szCs w:val="24"/>
          <w:lang w:val="de-DE" w:eastAsia="it-IT"/>
        </w:rPr>
        <w:t>view</w:t>
      </w:r>
      <w:proofErr w:type="spellEnd"/>
      <w:r w:rsidRPr="00E31F02">
        <w:rPr>
          <w:rFonts w:ascii="Times" w:eastAsia="MS Mincho" w:hAnsi="Times" w:cs="Courier"/>
          <w:sz w:val="24"/>
          <w:szCs w:val="24"/>
          <w:lang w:val="de-DE" w:eastAsia="it-IT"/>
        </w:rPr>
        <w:t xml:space="preserve"> </w:t>
      </w:r>
      <w:proofErr w:type="spellStart"/>
      <w:r w:rsidRPr="00E31F02">
        <w:rPr>
          <w:rFonts w:ascii="Times" w:eastAsia="MS Mincho" w:hAnsi="Times" w:cs="Courier"/>
          <w:sz w:val="24"/>
          <w:szCs w:val="24"/>
          <w:lang w:val="de-DE" w:eastAsia="it-IT"/>
        </w:rPr>
        <w:t>of</w:t>
      </w:r>
      <w:proofErr w:type="spellEnd"/>
      <w:r w:rsidRPr="00E31F02">
        <w:rPr>
          <w:rFonts w:ascii="Times" w:eastAsia="MS Mincho" w:hAnsi="Times" w:cs="Courier"/>
          <w:sz w:val="24"/>
          <w:szCs w:val="24"/>
          <w:lang w:val="de-DE" w:eastAsia="it-IT"/>
        </w:rPr>
        <w:t xml:space="preserve"> </w:t>
      </w:r>
      <w:proofErr w:type="spellStart"/>
      <w:r w:rsidRPr="00E31F02">
        <w:rPr>
          <w:rFonts w:ascii="Times" w:eastAsia="MS Mincho" w:hAnsi="Times" w:cs="Courier"/>
          <w:sz w:val="24"/>
          <w:szCs w:val="24"/>
          <w:lang w:val="de-DE" w:eastAsia="it-IT"/>
        </w:rPr>
        <w:t>spatial</w:t>
      </w:r>
      <w:proofErr w:type="spellEnd"/>
      <w:r w:rsidRPr="00E31F02">
        <w:rPr>
          <w:rFonts w:ascii="Times" w:eastAsia="MS Mincho" w:hAnsi="Times" w:cs="Courier"/>
          <w:sz w:val="24"/>
          <w:szCs w:val="24"/>
          <w:lang w:val="de-DE" w:eastAsia="it-IT"/>
        </w:rPr>
        <w:t xml:space="preserve"> </w:t>
      </w:r>
      <w:proofErr w:type="spellStart"/>
      <w:r w:rsidRPr="00E31F02">
        <w:rPr>
          <w:rFonts w:ascii="Times" w:eastAsia="MS Mincho" w:hAnsi="Times" w:cs="Courier"/>
          <w:sz w:val="24"/>
          <w:szCs w:val="24"/>
          <w:lang w:val="de-DE" w:eastAsia="it-IT"/>
        </w:rPr>
        <w:t>composition</w:t>
      </w:r>
      <w:proofErr w:type="spellEnd"/>
      <w:r w:rsidRPr="00E31F02">
        <w:rPr>
          <w:rFonts w:ascii="Times" w:eastAsia="MS Mincho" w:hAnsi="Times" w:cs="Courier"/>
          <w:sz w:val="24"/>
          <w:szCs w:val="24"/>
          <w:lang w:val="de-DE" w:eastAsia="it-IT"/>
        </w:rPr>
        <w:t xml:space="preserve">, </w:t>
      </w:r>
      <w:proofErr w:type="spellStart"/>
      <w:r w:rsidRPr="00E31F02">
        <w:rPr>
          <w:rFonts w:ascii="Times" w:eastAsia="MS Mincho" w:hAnsi="Times" w:cs="Courier"/>
          <w:sz w:val="24"/>
          <w:szCs w:val="24"/>
          <w:lang w:val="de-DE" w:eastAsia="it-IT"/>
        </w:rPr>
        <w:t>structural</w:t>
      </w:r>
      <w:proofErr w:type="spellEnd"/>
      <w:r w:rsidRPr="00E31F02">
        <w:rPr>
          <w:rFonts w:ascii="Times" w:eastAsia="MS Mincho" w:hAnsi="Times" w:cs="Courier"/>
          <w:sz w:val="24"/>
          <w:szCs w:val="24"/>
          <w:lang w:val="de-DE" w:eastAsia="it-IT"/>
        </w:rPr>
        <w:t xml:space="preserve"> </w:t>
      </w:r>
      <w:proofErr w:type="spellStart"/>
      <w:r w:rsidRPr="00E31F02">
        <w:rPr>
          <w:rFonts w:ascii="Times" w:eastAsia="MS Mincho" w:hAnsi="Times" w:cs="Courier"/>
          <w:sz w:val="24"/>
          <w:szCs w:val="24"/>
          <w:lang w:val="de-DE" w:eastAsia="it-IT"/>
        </w:rPr>
        <w:t>and</w:t>
      </w:r>
      <w:proofErr w:type="spellEnd"/>
      <w:r w:rsidRPr="00E31F02">
        <w:rPr>
          <w:rFonts w:ascii="Times" w:eastAsia="MS Mincho" w:hAnsi="Times" w:cs="Courier"/>
          <w:sz w:val="24"/>
          <w:szCs w:val="24"/>
          <w:lang w:val="de-DE" w:eastAsia="it-IT"/>
        </w:rPr>
        <w:t xml:space="preserve"> formal, </w:t>
      </w:r>
      <w:proofErr w:type="spellStart"/>
      <w:r w:rsidRPr="00E31F02">
        <w:rPr>
          <w:rFonts w:ascii="Times" w:eastAsia="MS Mincho" w:hAnsi="Times" w:cs="Courier"/>
          <w:sz w:val="24"/>
          <w:szCs w:val="24"/>
          <w:lang w:val="de-DE" w:eastAsia="it-IT"/>
        </w:rPr>
        <w:t>with</w:t>
      </w:r>
      <w:proofErr w:type="spellEnd"/>
      <w:r w:rsidRPr="00E31F02">
        <w:rPr>
          <w:rFonts w:ascii="Times" w:eastAsia="MS Mincho" w:hAnsi="Times" w:cs="Courier"/>
          <w:sz w:val="24"/>
          <w:szCs w:val="24"/>
          <w:lang w:val="de-DE" w:eastAsia="it-IT"/>
        </w:rPr>
        <w:t xml:space="preserve"> </w:t>
      </w:r>
      <w:proofErr w:type="spellStart"/>
      <w:r w:rsidRPr="00E31F02">
        <w:rPr>
          <w:rFonts w:ascii="Times" w:eastAsia="MS Mincho" w:hAnsi="Times" w:cs="Courier"/>
          <w:sz w:val="24"/>
          <w:szCs w:val="24"/>
          <w:lang w:val="de-DE" w:eastAsia="it-IT"/>
        </w:rPr>
        <w:t>attention</w:t>
      </w:r>
      <w:proofErr w:type="spellEnd"/>
      <w:r w:rsidRPr="00E31F02">
        <w:rPr>
          <w:rFonts w:ascii="Times" w:eastAsia="MS Mincho" w:hAnsi="Times" w:cs="Courier"/>
          <w:sz w:val="24"/>
          <w:szCs w:val="24"/>
          <w:lang w:val="de-DE" w:eastAsia="it-IT"/>
        </w:rPr>
        <w:t xml:space="preserve"> </w:t>
      </w:r>
      <w:proofErr w:type="spellStart"/>
      <w:r w:rsidRPr="00E31F02">
        <w:rPr>
          <w:rFonts w:ascii="Times" w:eastAsia="MS Mincho" w:hAnsi="Times" w:cs="Courier"/>
          <w:sz w:val="24"/>
          <w:szCs w:val="24"/>
          <w:lang w:val="de-DE" w:eastAsia="it-IT"/>
        </w:rPr>
        <w:t>to</w:t>
      </w:r>
      <w:proofErr w:type="spellEnd"/>
      <w:r w:rsidRPr="00E31F02">
        <w:rPr>
          <w:rFonts w:ascii="Times" w:eastAsia="MS Mincho" w:hAnsi="Times" w:cs="Courier"/>
          <w:sz w:val="24"/>
          <w:szCs w:val="24"/>
          <w:lang w:val="de-DE" w:eastAsia="it-IT"/>
        </w:rPr>
        <w:t xml:space="preserve"> </w:t>
      </w:r>
      <w:proofErr w:type="spellStart"/>
      <w:r w:rsidRPr="00E31F02">
        <w:rPr>
          <w:rFonts w:ascii="Times" w:eastAsia="MS Mincho" w:hAnsi="Times" w:cs="Courier"/>
          <w:sz w:val="24"/>
          <w:szCs w:val="24"/>
          <w:lang w:val="de-DE" w:eastAsia="it-IT"/>
        </w:rPr>
        <w:t>the</w:t>
      </w:r>
      <w:proofErr w:type="spellEnd"/>
      <w:r w:rsidRPr="00E31F02">
        <w:rPr>
          <w:rFonts w:ascii="Times" w:eastAsia="MS Mincho" w:hAnsi="Times" w:cs="Courier"/>
          <w:sz w:val="24"/>
          <w:szCs w:val="24"/>
          <w:lang w:val="de-DE" w:eastAsia="it-IT"/>
        </w:rPr>
        <w:t xml:space="preserve"> dominant </w:t>
      </w:r>
      <w:proofErr w:type="spellStart"/>
      <w:r w:rsidRPr="00E31F02">
        <w:rPr>
          <w:rFonts w:ascii="Times" w:eastAsia="MS Mincho" w:hAnsi="Times" w:cs="Courier"/>
          <w:sz w:val="24"/>
          <w:szCs w:val="24"/>
          <w:lang w:val="de-DE" w:eastAsia="it-IT"/>
        </w:rPr>
        <w:t>themes</w:t>
      </w:r>
      <w:proofErr w:type="spellEnd"/>
      <w:r w:rsidRPr="00E31F02">
        <w:rPr>
          <w:rFonts w:ascii="Times" w:eastAsia="MS Mincho" w:hAnsi="Times" w:cs="Courier"/>
          <w:sz w:val="24"/>
          <w:szCs w:val="24"/>
          <w:lang w:val="de-DE" w:eastAsia="it-IT"/>
        </w:rPr>
        <w:t xml:space="preserve"> in different </w:t>
      </w:r>
      <w:proofErr w:type="spellStart"/>
      <w:r w:rsidRPr="00E31F02">
        <w:rPr>
          <w:rFonts w:ascii="Times" w:eastAsia="MS Mincho" w:hAnsi="Times" w:cs="Courier"/>
          <w:sz w:val="24"/>
          <w:szCs w:val="24"/>
          <w:lang w:val="de-DE" w:eastAsia="it-IT"/>
        </w:rPr>
        <w:t>historical</w:t>
      </w:r>
      <w:proofErr w:type="spellEnd"/>
      <w:r w:rsidRPr="00E31F02">
        <w:rPr>
          <w:rFonts w:ascii="Times" w:eastAsia="MS Mincho" w:hAnsi="Times" w:cs="Courier"/>
          <w:sz w:val="24"/>
          <w:szCs w:val="24"/>
          <w:lang w:val="de-DE" w:eastAsia="it-IT"/>
        </w:rPr>
        <w:t xml:space="preserve"> </w:t>
      </w:r>
      <w:proofErr w:type="spellStart"/>
      <w:r w:rsidRPr="00E31F02">
        <w:rPr>
          <w:rFonts w:ascii="Times" w:eastAsia="MS Mincho" w:hAnsi="Times" w:cs="Courier"/>
          <w:sz w:val="24"/>
          <w:szCs w:val="24"/>
          <w:lang w:val="de-DE" w:eastAsia="it-IT"/>
        </w:rPr>
        <w:t>periods</w:t>
      </w:r>
      <w:proofErr w:type="spellEnd"/>
      <w:r w:rsidRPr="00E31F02">
        <w:rPr>
          <w:rFonts w:ascii="Times" w:eastAsia="MS Mincho" w:hAnsi="Times" w:cs="Courier"/>
          <w:sz w:val="24"/>
          <w:szCs w:val="24"/>
          <w:lang w:val="de-DE" w:eastAsia="it-IT"/>
        </w:rPr>
        <w:t xml:space="preserve">.  </w:t>
      </w:r>
    </w:p>
    <w:p w:rsidR="00E31F02" w:rsidRPr="00E31F02" w:rsidRDefault="00E31F02" w:rsidP="00E31F02">
      <w:pPr>
        <w:shd w:val="clear" w:color="auto" w:fill="FFFFFF"/>
        <w:spacing w:after="0" w:line="240" w:lineRule="auto"/>
        <w:outlineLvl w:val="3"/>
        <w:rPr>
          <w:rFonts w:ascii="Times" w:eastAsia="Times New Roman" w:hAnsi="Times" w:cs="Times New Roman"/>
          <w:b/>
          <w:sz w:val="24"/>
          <w:szCs w:val="24"/>
          <w:lang w:val="de-DE" w:eastAsia="it-IT"/>
        </w:rPr>
      </w:pPr>
    </w:p>
    <w:p w:rsidR="00E31F02" w:rsidRPr="00E31F02" w:rsidRDefault="00E31F02" w:rsidP="00E31F02">
      <w:pPr>
        <w:shd w:val="clear" w:color="auto" w:fill="FFFFFF"/>
        <w:spacing w:after="0" w:line="240" w:lineRule="auto"/>
        <w:outlineLvl w:val="3"/>
        <w:rPr>
          <w:rFonts w:ascii="Times" w:eastAsia="Times New Roman" w:hAnsi="Times" w:cs="Times New Roman"/>
          <w:sz w:val="24"/>
          <w:szCs w:val="24"/>
          <w:lang w:eastAsia="it-IT"/>
        </w:rPr>
      </w:pPr>
      <w:r w:rsidRPr="00E31F02">
        <w:rPr>
          <w:rFonts w:ascii="Times" w:eastAsia="Times New Roman" w:hAnsi="Times" w:cs="Times New Roman"/>
          <w:sz w:val="24"/>
          <w:szCs w:val="24"/>
          <w:lang w:eastAsia="it-IT"/>
        </w:rPr>
        <w:t xml:space="preserve">THE MODULE FUNDAMENTALS OF HISTORY OF CONTEMPORARY ARCHITECTURE </w:t>
      </w:r>
    </w:p>
    <w:p w:rsidR="00E31F02" w:rsidRPr="00E31F02" w:rsidRDefault="00E31F02" w:rsidP="00E31F02">
      <w:pPr>
        <w:shd w:val="clear" w:color="auto" w:fill="FFFFFF"/>
        <w:spacing w:after="0" w:line="240" w:lineRule="auto"/>
        <w:rPr>
          <w:rFonts w:ascii="Times" w:eastAsia="Times New Roman" w:hAnsi="Times" w:cs="Times New Roman"/>
          <w:sz w:val="24"/>
          <w:szCs w:val="24"/>
          <w:lang w:eastAsia="it-IT"/>
        </w:rPr>
      </w:pPr>
      <w:proofErr w:type="spellStart"/>
      <w:r w:rsidRPr="00E31F02">
        <w:rPr>
          <w:rFonts w:ascii="Times" w:eastAsia="Times New Roman" w:hAnsi="Times" w:cs="Times New Roman"/>
          <w:sz w:val="24"/>
          <w:szCs w:val="24"/>
          <w:lang w:eastAsia="it-IT"/>
        </w:rPr>
        <w:t>Module</w:t>
      </w:r>
      <w:proofErr w:type="spellEnd"/>
      <w:r w:rsidRPr="00E31F02">
        <w:rPr>
          <w:rFonts w:ascii="Times" w:eastAsia="Times New Roman" w:hAnsi="Times" w:cs="Times New Roman"/>
          <w:sz w:val="24"/>
          <w:szCs w:val="24"/>
          <w:lang w:eastAsia="it-IT"/>
        </w:rPr>
        <w:t xml:space="preserve"> </w:t>
      </w:r>
      <w:proofErr w:type="spellStart"/>
      <w:r w:rsidRPr="00E31F02">
        <w:rPr>
          <w:rFonts w:ascii="Times" w:eastAsia="Times New Roman" w:hAnsi="Times" w:cs="Times New Roman"/>
          <w:sz w:val="24"/>
          <w:szCs w:val="24"/>
          <w:lang w:eastAsia="it-IT"/>
        </w:rPr>
        <w:t>topics</w:t>
      </w:r>
      <w:proofErr w:type="spellEnd"/>
      <w:r w:rsidRPr="00E31F02">
        <w:rPr>
          <w:rFonts w:ascii="Times" w:eastAsia="Times New Roman" w:hAnsi="Times" w:cs="Times New Roman"/>
          <w:sz w:val="24"/>
          <w:szCs w:val="24"/>
          <w:lang w:eastAsia="it-IT"/>
        </w:rPr>
        <w:t>:</w:t>
      </w:r>
      <w:r w:rsidRPr="00E31F02">
        <w:rPr>
          <w:rFonts w:ascii="Times" w:eastAsia="Times New Roman" w:hAnsi="Times" w:cs="Times New Roman"/>
          <w:sz w:val="24"/>
          <w:szCs w:val="24"/>
          <w:lang w:eastAsia="it-IT"/>
        </w:rPr>
        <w:br/>
        <w:t>Frank Lloyd Wright: from the "</w:t>
      </w:r>
      <w:proofErr w:type="spellStart"/>
      <w:r w:rsidRPr="00E31F02">
        <w:rPr>
          <w:rFonts w:ascii="Times" w:eastAsia="Times New Roman" w:hAnsi="Times" w:cs="Times New Roman"/>
          <w:sz w:val="24"/>
          <w:szCs w:val="24"/>
          <w:lang w:eastAsia="it-IT"/>
        </w:rPr>
        <w:t>prairie</w:t>
      </w:r>
      <w:proofErr w:type="spellEnd"/>
      <w:r w:rsidRPr="00E31F02">
        <w:rPr>
          <w:rFonts w:ascii="Times" w:eastAsia="Times New Roman" w:hAnsi="Times" w:cs="Times New Roman"/>
          <w:sz w:val="24"/>
          <w:szCs w:val="24"/>
          <w:lang w:eastAsia="it-IT"/>
        </w:rPr>
        <w:t xml:space="preserve"> </w:t>
      </w:r>
      <w:proofErr w:type="spellStart"/>
      <w:r w:rsidRPr="00E31F02">
        <w:rPr>
          <w:rFonts w:ascii="Times" w:eastAsia="Times New Roman" w:hAnsi="Times" w:cs="Times New Roman"/>
          <w:sz w:val="24"/>
          <w:szCs w:val="24"/>
          <w:lang w:eastAsia="it-IT"/>
        </w:rPr>
        <w:t>houses</w:t>
      </w:r>
      <w:proofErr w:type="spellEnd"/>
      <w:r w:rsidRPr="00E31F02">
        <w:rPr>
          <w:rFonts w:ascii="Times" w:eastAsia="Times New Roman" w:hAnsi="Times" w:cs="Times New Roman"/>
          <w:sz w:val="24"/>
          <w:szCs w:val="24"/>
          <w:lang w:eastAsia="it-IT"/>
        </w:rPr>
        <w:t xml:space="preserve">" to California; from </w:t>
      </w:r>
      <w:proofErr w:type="spellStart"/>
      <w:r w:rsidRPr="00E31F02">
        <w:rPr>
          <w:rFonts w:ascii="Times" w:eastAsia="Times New Roman" w:hAnsi="Times" w:cs="Times New Roman"/>
          <w:sz w:val="24"/>
          <w:szCs w:val="24"/>
          <w:lang w:eastAsia="it-IT"/>
        </w:rPr>
        <w:t>Broadacre</w:t>
      </w:r>
      <w:proofErr w:type="spellEnd"/>
      <w:r w:rsidRPr="00E31F02">
        <w:rPr>
          <w:rFonts w:ascii="Times" w:eastAsia="Times New Roman" w:hAnsi="Times" w:cs="Times New Roman"/>
          <w:sz w:val="24"/>
          <w:szCs w:val="24"/>
          <w:lang w:eastAsia="it-IT"/>
        </w:rPr>
        <w:t xml:space="preserve"> City to the Guggenheim </w:t>
      </w:r>
      <w:proofErr w:type="spellStart"/>
      <w:r w:rsidRPr="00E31F02">
        <w:rPr>
          <w:rFonts w:ascii="Times" w:eastAsia="Times New Roman" w:hAnsi="Times" w:cs="Times New Roman"/>
          <w:sz w:val="24"/>
          <w:szCs w:val="24"/>
          <w:lang w:eastAsia="it-IT"/>
        </w:rPr>
        <w:t>Museum</w:t>
      </w:r>
      <w:proofErr w:type="spellEnd"/>
      <w:r w:rsidRPr="00E31F02">
        <w:rPr>
          <w:rFonts w:ascii="Times" w:eastAsia="Times New Roman" w:hAnsi="Times" w:cs="Times New Roman"/>
          <w:sz w:val="24"/>
          <w:szCs w:val="24"/>
          <w:lang w:eastAsia="it-IT"/>
        </w:rPr>
        <w:t xml:space="preserve"> in New York.</w:t>
      </w:r>
    </w:p>
    <w:p w:rsidR="00E31F02" w:rsidRPr="00E31F02" w:rsidRDefault="00E31F02" w:rsidP="00E31F02">
      <w:pPr>
        <w:shd w:val="clear" w:color="auto" w:fill="FFFFFF"/>
        <w:spacing w:after="0" w:line="240" w:lineRule="auto"/>
        <w:rPr>
          <w:rFonts w:ascii="Times" w:eastAsia="Times New Roman" w:hAnsi="Times" w:cs="Times New Roman"/>
          <w:sz w:val="24"/>
          <w:szCs w:val="24"/>
          <w:lang w:val="de-DE" w:eastAsia="it-IT"/>
        </w:rPr>
      </w:pPr>
      <w:r w:rsidRPr="00E31F02">
        <w:rPr>
          <w:rFonts w:ascii="Times" w:eastAsia="Times New Roman" w:hAnsi="Times" w:cs="Times New Roman"/>
          <w:sz w:val="24"/>
          <w:szCs w:val="24"/>
          <w:lang w:val="de-DE" w:eastAsia="it-IT"/>
        </w:rPr>
        <w:t xml:space="preserve">Le </w:t>
      </w:r>
      <w:proofErr w:type="spellStart"/>
      <w:r w:rsidRPr="00E31F02">
        <w:rPr>
          <w:rFonts w:ascii="Times" w:eastAsia="Times New Roman" w:hAnsi="Times" w:cs="Times New Roman"/>
          <w:sz w:val="24"/>
          <w:szCs w:val="24"/>
          <w:lang w:val="de-DE" w:eastAsia="it-IT"/>
        </w:rPr>
        <w:t>Corbusier</w:t>
      </w:r>
      <w:proofErr w:type="spellEnd"/>
      <w:r w:rsidRPr="00E31F02">
        <w:rPr>
          <w:rFonts w:ascii="Times" w:eastAsia="Times New Roman" w:hAnsi="Times" w:cs="Times New Roman"/>
          <w:sz w:val="24"/>
          <w:szCs w:val="24"/>
          <w:lang w:val="de-DE" w:eastAsia="it-IT"/>
        </w:rPr>
        <w:t xml:space="preserve">: </w:t>
      </w:r>
      <w:proofErr w:type="spellStart"/>
      <w:r w:rsidRPr="00E31F02">
        <w:rPr>
          <w:rFonts w:ascii="Times" w:eastAsia="Times New Roman" w:hAnsi="Times" w:cs="Times New Roman"/>
          <w:sz w:val="24"/>
          <w:szCs w:val="24"/>
          <w:lang w:val="de-DE" w:eastAsia="it-IT"/>
        </w:rPr>
        <w:t>from</w:t>
      </w:r>
      <w:proofErr w:type="spellEnd"/>
      <w:r w:rsidRPr="00E31F02">
        <w:rPr>
          <w:rFonts w:ascii="Times" w:eastAsia="Times New Roman" w:hAnsi="Times" w:cs="Times New Roman"/>
          <w:sz w:val="24"/>
          <w:szCs w:val="24"/>
          <w:lang w:val="de-DE" w:eastAsia="it-IT"/>
        </w:rPr>
        <w:t xml:space="preserve"> </w:t>
      </w:r>
      <w:proofErr w:type="spellStart"/>
      <w:r w:rsidRPr="00E31F02">
        <w:rPr>
          <w:rFonts w:ascii="Times" w:eastAsia="Times New Roman" w:hAnsi="Times" w:cs="Times New Roman"/>
          <w:sz w:val="24"/>
          <w:szCs w:val="24"/>
          <w:lang w:val="de-DE" w:eastAsia="it-IT"/>
        </w:rPr>
        <w:t>his</w:t>
      </w:r>
      <w:proofErr w:type="spellEnd"/>
      <w:r w:rsidRPr="00E31F02">
        <w:rPr>
          <w:rFonts w:ascii="Times" w:eastAsia="Times New Roman" w:hAnsi="Times" w:cs="Times New Roman"/>
          <w:sz w:val="24"/>
          <w:szCs w:val="24"/>
          <w:lang w:val="de-DE" w:eastAsia="it-IT"/>
        </w:rPr>
        <w:t xml:space="preserve"> </w:t>
      </w:r>
      <w:proofErr w:type="spellStart"/>
      <w:r w:rsidRPr="00E31F02">
        <w:rPr>
          <w:rFonts w:ascii="Times" w:eastAsia="Times New Roman" w:hAnsi="Times" w:cs="Times New Roman"/>
          <w:sz w:val="24"/>
          <w:szCs w:val="24"/>
          <w:lang w:val="de-DE" w:eastAsia="it-IT"/>
        </w:rPr>
        <w:t>beginnings</w:t>
      </w:r>
      <w:proofErr w:type="spellEnd"/>
      <w:r w:rsidRPr="00E31F02">
        <w:rPr>
          <w:rFonts w:ascii="Times" w:eastAsia="Times New Roman" w:hAnsi="Times" w:cs="Times New Roman"/>
          <w:sz w:val="24"/>
          <w:szCs w:val="24"/>
          <w:lang w:val="de-DE" w:eastAsia="it-IT"/>
        </w:rPr>
        <w:t xml:space="preserve"> in La </w:t>
      </w:r>
      <w:proofErr w:type="spellStart"/>
      <w:r w:rsidRPr="00E31F02">
        <w:rPr>
          <w:rFonts w:ascii="Times" w:eastAsia="Times New Roman" w:hAnsi="Times" w:cs="Times New Roman"/>
          <w:sz w:val="24"/>
          <w:szCs w:val="24"/>
          <w:lang w:val="de-DE" w:eastAsia="it-IT"/>
        </w:rPr>
        <w:t>Chaux</w:t>
      </w:r>
      <w:proofErr w:type="spellEnd"/>
      <w:r w:rsidRPr="00E31F02">
        <w:rPr>
          <w:rFonts w:ascii="Times" w:eastAsia="Times New Roman" w:hAnsi="Times" w:cs="Times New Roman"/>
          <w:sz w:val="24"/>
          <w:szCs w:val="24"/>
          <w:lang w:val="de-DE" w:eastAsia="it-IT"/>
        </w:rPr>
        <w:t xml:space="preserve"> de Fonds </w:t>
      </w:r>
      <w:proofErr w:type="spellStart"/>
      <w:r w:rsidRPr="00E31F02">
        <w:rPr>
          <w:rFonts w:ascii="Times" w:eastAsia="Times New Roman" w:hAnsi="Times" w:cs="Times New Roman"/>
          <w:sz w:val="24"/>
          <w:szCs w:val="24"/>
          <w:lang w:val="de-DE" w:eastAsia="it-IT"/>
        </w:rPr>
        <w:t>to</w:t>
      </w:r>
      <w:proofErr w:type="spellEnd"/>
      <w:r w:rsidRPr="00E31F02">
        <w:rPr>
          <w:rFonts w:ascii="Times" w:eastAsia="Times New Roman" w:hAnsi="Times" w:cs="Times New Roman"/>
          <w:sz w:val="24"/>
          <w:szCs w:val="24"/>
          <w:lang w:val="de-DE" w:eastAsia="it-IT"/>
        </w:rPr>
        <w:t xml:space="preserve"> Algiers plan; </w:t>
      </w:r>
      <w:proofErr w:type="spellStart"/>
      <w:r w:rsidRPr="00E31F02">
        <w:rPr>
          <w:rFonts w:ascii="Times" w:eastAsia="Times New Roman" w:hAnsi="Times" w:cs="Times New Roman"/>
          <w:sz w:val="24"/>
          <w:szCs w:val="24"/>
          <w:lang w:val="de-DE" w:eastAsia="it-IT"/>
        </w:rPr>
        <w:t>from</w:t>
      </w:r>
      <w:proofErr w:type="spellEnd"/>
      <w:r w:rsidRPr="00E31F02">
        <w:rPr>
          <w:rFonts w:ascii="Times" w:eastAsia="Times New Roman" w:hAnsi="Times" w:cs="Times New Roman"/>
          <w:sz w:val="24"/>
          <w:szCs w:val="24"/>
          <w:lang w:val="de-DE" w:eastAsia="it-IT"/>
        </w:rPr>
        <w:t xml:space="preserve"> </w:t>
      </w:r>
      <w:proofErr w:type="spellStart"/>
      <w:r w:rsidRPr="00E31F02">
        <w:rPr>
          <w:rFonts w:ascii="Times" w:eastAsia="Times New Roman" w:hAnsi="Times" w:cs="Times New Roman"/>
          <w:sz w:val="24"/>
          <w:szCs w:val="24"/>
          <w:lang w:val="de-DE" w:eastAsia="it-IT"/>
        </w:rPr>
        <w:t>the</w:t>
      </w:r>
      <w:proofErr w:type="spellEnd"/>
      <w:r w:rsidRPr="00E31F02">
        <w:rPr>
          <w:rFonts w:ascii="Times" w:eastAsia="Times New Roman" w:hAnsi="Times" w:cs="Times New Roman"/>
          <w:sz w:val="24"/>
          <w:szCs w:val="24"/>
          <w:lang w:val="de-DE" w:eastAsia="it-IT"/>
        </w:rPr>
        <w:t xml:space="preserve"> </w:t>
      </w:r>
      <w:proofErr w:type="spellStart"/>
      <w:r w:rsidRPr="00E31F02">
        <w:rPr>
          <w:rFonts w:ascii="Times" w:eastAsia="Times New Roman" w:hAnsi="Times" w:cs="Times New Roman"/>
          <w:sz w:val="24"/>
          <w:szCs w:val="24"/>
          <w:lang w:val="de-DE" w:eastAsia="it-IT"/>
        </w:rPr>
        <w:t>Unité</w:t>
      </w:r>
      <w:proofErr w:type="spellEnd"/>
      <w:r w:rsidRPr="00E31F02">
        <w:rPr>
          <w:rFonts w:ascii="Times" w:eastAsia="Times New Roman" w:hAnsi="Times" w:cs="Times New Roman"/>
          <w:sz w:val="24"/>
          <w:szCs w:val="24"/>
          <w:lang w:val="de-DE" w:eastAsia="it-IT"/>
        </w:rPr>
        <w:t xml:space="preserve"> </w:t>
      </w:r>
      <w:proofErr w:type="spellStart"/>
      <w:r w:rsidRPr="00E31F02">
        <w:rPr>
          <w:rFonts w:ascii="Times" w:eastAsia="Times New Roman" w:hAnsi="Times" w:cs="Times New Roman"/>
          <w:sz w:val="24"/>
          <w:szCs w:val="24"/>
          <w:lang w:val="de-DE" w:eastAsia="it-IT"/>
        </w:rPr>
        <w:t>d’habitation</w:t>
      </w:r>
      <w:proofErr w:type="spellEnd"/>
      <w:r w:rsidRPr="00E31F02">
        <w:rPr>
          <w:rFonts w:ascii="Times" w:eastAsia="Times New Roman" w:hAnsi="Times" w:cs="Times New Roman"/>
          <w:sz w:val="24"/>
          <w:szCs w:val="24"/>
          <w:lang w:val="de-DE" w:eastAsia="it-IT"/>
        </w:rPr>
        <w:t xml:space="preserve"> in Marseilles </w:t>
      </w:r>
      <w:proofErr w:type="spellStart"/>
      <w:r w:rsidRPr="00E31F02">
        <w:rPr>
          <w:rFonts w:ascii="Times" w:eastAsia="Times New Roman" w:hAnsi="Times" w:cs="Times New Roman"/>
          <w:sz w:val="24"/>
          <w:szCs w:val="24"/>
          <w:lang w:val="de-DE" w:eastAsia="it-IT"/>
        </w:rPr>
        <w:t>to</w:t>
      </w:r>
      <w:proofErr w:type="spellEnd"/>
      <w:r w:rsidRPr="00E31F02">
        <w:rPr>
          <w:rFonts w:ascii="Times" w:eastAsia="Times New Roman" w:hAnsi="Times" w:cs="Times New Roman"/>
          <w:sz w:val="24"/>
          <w:szCs w:val="24"/>
          <w:lang w:val="de-DE" w:eastAsia="it-IT"/>
        </w:rPr>
        <w:t xml:space="preserve"> </w:t>
      </w:r>
      <w:proofErr w:type="spellStart"/>
      <w:r w:rsidRPr="00E31F02">
        <w:rPr>
          <w:rFonts w:ascii="Times" w:eastAsia="Times New Roman" w:hAnsi="Times" w:cs="Times New Roman"/>
          <w:sz w:val="24"/>
          <w:szCs w:val="24"/>
          <w:lang w:val="de-DE" w:eastAsia="it-IT"/>
        </w:rPr>
        <w:t>the</w:t>
      </w:r>
      <w:proofErr w:type="spellEnd"/>
      <w:r w:rsidRPr="00E31F02">
        <w:rPr>
          <w:rFonts w:ascii="Times" w:eastAsia="Times New Roman" w:hAnsi="Times" w:cs="Times New Roman"/>
          <w:sz w:val="24"/>
          <w:szCs w:val="24"/>
          <w:lang w:val="de-DE" w:eastAsia="it-IT"/>
        </w:rPr>
        <w:t xml:space="preserve"> </w:t>
      </w:r>
      <w:proofErr w:type="spellStart"/>
      <w:r w:rsidRPr="00E31F02">
        <w:rPr>
          <w:rFonts w:ascii="Times" w:eastAsia="Times New Roman" w:hAnsi="Times" w:cs="Times New Roman"/>
          <w:sz w:val="24"/>
          <w:szCs w:val="24"/>
          <w:lang w:val="de-DE" w:eastAsia="it-IT"/>
        </w:rPr>
        <w:t>Capitol</w:t>
      </w:r>
      <w:proofErr w:type="spellEnd"/>
      <w:r w:rsidRPr="00E31F02">
        <w:rPr>
          <w:rFonts w:ascii="Times" w:eastAsia="Times New Roman" w:hAnsi="Times" w:cs="Times New Roman"/>
          <w:sz w:val="24"/>
          <w:szCs w:val="24"/>
          <w:lang w:val="de-DE" w:eastAsia="it-IT"/>
        </w:rPr>
        <w:t xml:space="preserve"> in Chandigarh.</w:t>
      </w:r>
    </w:p>
    <w:p w:rsidR="00E31F02" w:rsidRPr="00E31F02" w:rsidRDefault="00E31F02" w:rsidP="00E31F02">
      <w:pPr>
        <w:shd w:val="clear" w:color="auto" w:fill="FFFFFF"/>
        <w:spacing w:after="0" w:line="240" w:lineRule="auto"/>
        <w:rPr>
          <w:rFonts w:ascii="Times" w:eastAsia="Times New Roman" w:hAnsi="Times" w:cs="Times New Roman"/>
          <w:sz w:val="24"/>
          <w:szCs w:val="24"/>
          <w:lang w:val="de-DE" w:eastAsia="it-IT"/>
        </w:rPr>
      </w:pPr>
      <w:r w:rsidRPr="00E31F02">
        <w:rPr>
          <w:rFonts w:ascii="Times" w:eastAsia="Times New Roman" w:hAnsi="Times" w:cs="Times New Roman"/>
          <w:sz w:val="24"/>
          <w:szCs w:val="24"/>
          <w:lang w:val="de-DE" w:eastAsia="it-IT"/>
        </w:rPr>
        <w:t xml:space="preserve">Ludwig Mies van der Rohe: in Germany </w:t>
      </w:r>
      <w:proofErr w:type="spellStart"/>
      <w:r w:rsidRPr="00E31F02">
        <w:rPr>
          <w:rFonts w:ascii="Times" w:eastAsia="Times New Roman" w:hAnsi="Times" w:cs="Times New Roman"/>
          <w:sz w:val="24"/>
          <w:szCs w:val="24"/>
          <w:lang w:val="de-DE" w:eastAsia="it-IT"/>
        </w:rPr>
        <w:t>and</w:t>
      </w:r>
      <w:proofErr w:type="spellEnd"/>
      <w:r w:rsidRPr="00E31F02">
        <w:rPr>
          <w:rFonts w:ascii="Times" w:eastAsia="Times New Roman" w:hAnsi="Times" w:cs="Times New Roman"/>
          <w:sz w:val="24"/>
          <w:szCs w:val="24"/>
          <w:lang w:val="de-DE" w:eastAsia="it-IT"/>
        </w:rPr>
        <w:t xml:space="preserve"> in </w:t>
      </w:r>
      <w:proofErr w:type="spellStart"/>
      <w:r w:rsidRPr="00E31F02">
        <w:rPr>
          <w:rFonts w:ascii="Times" w:eastAsia="Times New Roman" w:hAnsi="Times" w:cs="Times New Roman"/>
          <w:sz w:val="24"/>
          <w:szCs w:val="24"/>
          <w:lang w:val="de-DE" w:eastAsia="it-IT"/>
        </w:rPr>
        <w:t>America</w:t>
      </w:r>
      <w:proofErr w:type="spellEnd"/>
      <w:r w:rsidRPr="00E31F02">
        <w:rPr>
          <w:rFonts w:ascii="Times" w:eastAsia="Times New Roman" w:hAnsi="Times" w:cs="Times New Roman"/>
          <w:sz w:val="24"/>
          <w:szCs w:val="24"/>
          <w:lang w:val="de-DE" w:eastAsia="it-IT"/>
        </w:rPr>
        <w:t>.</w:t>
      </w:r>
    </w:p>
    <w:p w:rsidR="00E31F02" w:rsidRPr="00E31F02" w:rsidRDefault="00E31F02" w:rsidP="00E31F02">
      <w:pPr>
        <w:shd w:val="clear" w:color="auto" w:fill="FFFFFF"/>
        <w:spacing w:after="0" w:line="240" w:lineRule="auto"/>
        <w:rPr>
          <w:rFonts w:ascii="Times" w:eastAsia="Times New Roman" w:hAnsi="Times" w:cs="Times New Roman"/>
          <w:sz w:val="24"/>
          <w:szCs w:val="24"/>
          <w:lang w:val="de-DE" w:eastAsia="it-IT"/>
        </w:rPr>
      </w:pPr>
      <w:proofErr w:type="spellStart"/>
      <w:r w:rsidRPr="00E31F02">
        <w:rPr>
          <w:rFonts w:ascii="Times" w:eastAsia="Times New Roman" w:hAnsi="Times" w:cs="Times New Roman"/>
          <w:sz w:val="24"/>
          <w:szCs w:val="24"/>
          <w:lang w:val="de-DE" w:eastAsia="it-IT"/>
        </w:rPr>
        <w:t>Alvar</w:t>
      </w:r>
      <w:proofErr w:type="spellEnd"/>
      <w:r w:rsidRPr="00E31F02">
        <w:rPr>
          <w:rFonts w:ascii="Times" w:eastAsia="Times New Roman" w:hAnsi="Times" w:cs="Times New Roman"/>
          <w:sz w:val="24"/>
          <w:szCs w:val="24"/>
          <w:lang w:val="de-DE" w:eastAsia="it-IT"/>
        </w:rPr>
        <w:t xml:space="preserve"> Aalto </w:t>
      </w:r>
      <w:proofErr w:type="spellStart"/>
      <w:r w:rsidRPr="00E31F02">
        <w:rPr>
          <w:rFonts w:ascii="Times" w:eastAsia="Times New Roman" w:hAnsi="Times" w:cs="Times New Roman"/>
          <w:sz w:val="24"/>
          <w:szCs w:val="24"/>
          <w:lang w:val="de-DE" w:eastAsia="it-IT"/>
        </w:rPr>
        <w:t>and</w:t>
      </w:r>
      <w:proofErr w:type="spellEnd"/>
      <w:r w:rsidRPr="00E31F02">
        <w:rPr>
          <w:rFonts w:ascii="Times" w:eastAsia="Times New Roman" w:hAnsi="Times" w:cs="Times New Roman"/>
          <w:sz w:val="24"/>
          <w:szCs w:val="24"/>
          <w:lang w:val="de-DE" w:eastAsia="it-IT"/>
        </w:rPr>
        <w:t xml:space="preserve"> James </w:t>
      </w:r>
      <w:proofErr w:type="spellStart"/>
      <w:r w:rsidRPr="00E31F02">
        <w:rPr>
          <w:rFonts w:ascii="Times" w:eastAsia="Times New Roman" w:hAnsi="Times" w:cs="Times New Roman"/>
          <w:sz w:val="24"/>
          <w:szCs w:val="24"/>
          <w:lang w:val="de-DE" w:eastAsia="it-IT"/>
        </w:rPr>
        <w:t>Stirling</w:t>
      </w:r>
      <w:proofErr w:type="spellEnd"/>
      <w:r w:rsidRPr="00E31F02">
        <w:rPr>
          <w:rFonts w:ascii="Times" w:eastAsia="Times New Roman" w:hAnsi="Times" w:cs="Times New Roman"/>
          <w:sz w:val="24"/>
          <w:szCs w:val="24"/>
          <w:lang w:val="de-DE" w:eastAsia="it-IT"/>
        </w:rPr>
        <w:t>.</w:t>
      </w:r>
    </w:p>
    <w:p w:rsidR="00E56F27" w:rsidRPr="00E56F27" w:rsidRDefault="00E31F02" w:rsidP="00E31F02">
      <w:pPr>
        <w:shd w:val="clear" w:color="auto" w:fill="FFFFFF"/>
        <w:spacing w:after="0" w:line="240" w:lineRule="auto"/>
        <w:rPr>
          <w:rFonts w:ascii="Times" w:eastAsia="Times New Roman" w:hAnsi="Times" w:cs="Times New Roman"/>
          <w:sz w:val="24"/>
          <w:szCs w:val="24"/>
          <w:lang w:val="de-DE" w:eastAsia="it-IT"/>
        </w:rPr>
      </w:pPr>
      <w:r w:rsidRPr="00E31F02">
        <w:rPr>
          <w:rFonts w:ascii="Times" w:eastAsia="Times New Roman" w:hAnsi="Times" w:cs="Times New Roman"/>
          <w:sz w:val="24"/>
          <w:szCs w:val="24"/>
          <w:lang w:val="de-DE" w:eastAsia="it-IT"/>
        </w:rPr>
        <w:t xml:space="preserve">Frank O. </w:t>
      </w:r>
      <w:proofErr w:type="spellStart"/>
      <w:r w:rsidRPr="00E31F02">
        <w:rPr>
          <w:rFonts w:ascii="Times" w:eastAsia="Times New Roman" w:hAnsi="Times" w:cs="Times New Roman"/>
          <w:sz w:val="24"/>
          <w:szCs w:val="24"/>
          <w:lang w:val="de-DE" w:eastAsia="it-IT"/>
        </w:rPr>
        <w:t>Gehry</w:t>
      </w:r>
      <w:proofErr w:type="spellEnd"/>
      <w:r w:rsidRPr="00E31F02">
        <w:rPr>
          <w:rFonts w:ascii="Times" w:eastAsia="Times New Roman" w:hAnsi="Times" w:cs="Times New Roman"/>
          <w:sz w:val="24"/>
          <w:szCs w:val="24"/>
          <w:lang w:val="de-DE" w:eastAsia="it-IT"/>
        </w:rPr>
        <w:t xml:space="preserve"> </w:t>
      </w:r>
      <w:proofErr w:type="spellStart"/>
      <w:r w:rsidRPr="00E31F02">
        <w:rPr>
          <w:rFonts w:ascii="Times" w:eastAsia="Times New Roman" w:hAnsi="Times" w:cs="Times New Roman"/>
          <w:sz w:val="24"/>
          <w:szCs w:val="24"/>
          <w:lang w:val="de-DE" w:eastAsia="it-IT"/>
        </w:rPr>
        <w:t>and</w:t>
      </w:r>
      <w:proofErr w:type="spellEnd"/>
      <w:r w:rsidRPr="00E31F02">
        <w:rPr>
          <w:rFonts w:ascii="Times" w:eastAsia="Times New Roman" w:hAnsi="Times" w:cs="Times New Roman"/>
          <w:sz w:val="24"/>
          <w:szCs w:val="24"/>
          <w:lang w:val="de-DE" w:eastAsia="it-IT"/>
        </w:rPr>
        <w:t xml:space="preserve"> </w:t>
      </w:r>
      <w:proofErr w:type="spellStart"/>
      <w:r w:rsidRPr="00E31F02">
        <w:rPr>
          <w:rFonts w:ascii="Times" w:eastAsia="Times New Roman" w:hAnsi="Times" w:cs="Times New Roman"/>
          <w:sz w:val="24"/>
          <w:szCs w:val="24"/>
          <w:lang w:val="de-DE" w:eastAsia="it-IT"/>
        </w:rPr>
        <w:t>Zaha</w:t>
      </w:r>
      <w:proofErr w:type="spellEnd"/>
      <w:r w:rsidRPr="00E31F02">
        <w:rPr>
          <w:rFonts w:ascii="Times" w:eastAsia="Times New Roman" w:hAnsi="Times" w:cs="Times New Roman"/>
          <w:sz w:val="24"/>
          <w:szCs w:val="24"/>
          <w:lang w:val="de-DE" w:eastAsia="it-IT"/>
        </w:rPr>
        <w:t xml:space="preserve"> </w:t>
      </w:r>
      <w:proofErr w:type="spellStart"/>
      <w:r w:rsidRPr="00E31F02">
        <w:rPr>
          <w:rFonts w:ascii="Times" w:eastAsia="Times New Roman" w:hAnsi="Times" w:cs="Times New Roman"/>
          <w:sz w:val="24"/>
          <w:szCs w:val="24"/>
          <w:lang w:val="de-DE" w:eastAsia="it-IT"/>
        </w:rPr>
        <w:t>Hadid</w:t>
      </w:r>
      <w:proofErr w:type="spellEnd"/>
      <w:r w:rsidRPr="00E31F02">
        <w:rPr>
          <w:rFonts w:ascii="Times" w:eastAsia="Times New Roman" w:hAnsi="Times" w:cs="Times New Roman"/>
          <w:sz w:val="24"/>
          <w:szCs w:val="24"/>
          <w:lang w:val="de-DE" w:eastAsia="it-IT"/>
        </w:rPr>
        <w:t>.</w:t>
      </w:r>
    </w:p>
    <w:p w:rsidR="00E56F27" w:rsidRPr="00E56F27" w:rsidRDefault="00E56F27" w:rsidP="00E56F2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it-IT"/>
        </w:rPr>
      </w:pPr>
      <w:proofErr w:type="spellStart"/>
      <w:r w:rsidRPr="00E56F27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it-IT"/>
        </w:rPr>
        <w:t>Didactic</w:t>
      </w:r>
      <w:proofErr w:type="spellEnd"/>
      <w:r w:rsidRPr="00E56F27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it-IT"/>
        </w:rPr>
        <w:t xml:space="preserve"> </w:t>
      </w:r>
      <w:proofErr w:type="spellStart"/>
      <w:r w:rsidRPr="00E56F27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it-IT"/>
        </w:rPr>
        <w:t>methods</w:t>
      </w:r>
      <w:proofErr w:type="spellEnd"/>
    </w:p>
    <w:p w:rsidR="00E56F27" w:rsidRPr="00E56F27" w:rsidRDefault="00E56F27" w:rsidP="00E56F2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</w:pPr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 xml:space="preserve">In all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>the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 xml:space="preserve"> 3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>modules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 xml:space="preserve">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>practical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 xml:space="preserve">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>drills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 xml:space="preserve"> will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>be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 xml:space="preserve">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>carried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 xml:space="preserve"> out in parallel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>to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 xml:space="preserve">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>the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 xml:space="preserve">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>theoretical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 xml:space="preserve">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>ones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>,.</w:t>
      </w:r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br/>
        <w:t xml:space="preserve">Groups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>of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 xml:space="preserve">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>three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 xml:space="preserve">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>students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 xml:space="preserve"> will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>be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 xml:space="preserve">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>given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 xml:space="preserve">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>the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 xml:space="preserve">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>opportunity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 xml:space="preserve">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>to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 xml:space="preserve"> design on A3-format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>sheets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 xml:space="preserve">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>and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 xml:space="preserve">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>to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 xml:space="preserve">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>examine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 xml:space="preserve">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>some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 xml:space="preserve">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>of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 xml:space="preserve">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>the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 xml:space="preserve">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>topics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 xml:space="preserve">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>discussed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 xml:space="preserve"> in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>the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 xml:space="preserve">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>lessons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>.</w:t>
      </w:r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br/>
      </w:r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br/>
        <w:t xml:space="preserve">In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>addition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 xml:space="preserve">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>to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 xml:space="preserve"> front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>lessons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 xml:space="preserve">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>and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 xml:space="preserve">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>team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 xml:space="preserve">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>work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 xml:space="preserve">,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>students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 xml:space="preserve">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>are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 xml:space="preserve"> also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>required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 xml:space="preserve">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>to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 xml:space="preserve">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>achieve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 xml:space="preserve"> personal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>competence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 xml:space="preserve"> (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>study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 xml:space="preserve">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>of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 xml:space="preserve">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>basic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 xml:space="preserve">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>bibliography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 xml:space="preserve">)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>and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 xml:space="preserve">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>the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 xml:space="preserve">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>level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 xml:space="preserve"> will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>be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 xml:space="preserve">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>cheked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 xml:space="preserve">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>with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 xml:space="preserve"> an oral individual final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>exam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>.</w:t>
      </w:r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br/>
        <w:t xml:space="preserve">As a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>first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 xml:space="preserve">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>step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 xml:space="preserve">,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>it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 xml:space="preserve">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>is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 xml:space="preserve">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>necessary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 xml:space="preserve">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>to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 xml:space="preserve">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>have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 xml:space="preserve">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>some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 xml:space="preserve"> fundamental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>rudiments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 xml:space="preserve">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>and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 xml:space="preserve"> a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>shared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 xml:space="preserve">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>lexicon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 xml:space="preserve">.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>That’s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 xml:space="preserve">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>why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 xml:space="preserve">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>students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 xml:space="preserve">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>are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 xml:space="preserve">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>required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 xml:space="preserve">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>to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 xml:space="preserve">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>study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 xml:space="preserve">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>some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 xml:space="preserve"> fundamental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>texts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 xml:space="preserve"> in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>the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 xml:space="preserve">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>first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 xml:space="preserve">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>three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 xml:space="preserve">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>weeks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 xml:space="preserve">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>of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 xml:space="preserve">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>the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 xml:space="preserve">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>course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 xml:space="preserve"> (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>see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 xml:space="preserve">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>bibliography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 xml:space="preserve">).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>Then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 xml:space="preserve">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>further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 xml:space="preserve">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>bibliographies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 xml:space="preserve"> will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>be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 xml:space="preserve">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>delivered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 xml:space="preserve"> on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>specific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 xml:space="preserve">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>subjects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>.</w:t>
      </w:r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br/>
        <w:t xml:space="preserve">The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>module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 xml:space="preserve">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>Fundamentals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 xml:space="preserve">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>of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 xml:space="preserve">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>History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 xml:space="preserve">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>of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 xml:space="preserve">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>contemporary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 xml:space="preserve">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>architecture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 xml:space="preserve">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>consists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 xml:space="preserve">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>of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 xml:space="preserve"> ex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>cathedra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 xml:space="preserve">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lastRenderedPageBreak/>
        <w:t>lessons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 xml:space="preserve"> on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>each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 xml:space="preserve">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>of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 xml:space="preserve">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>the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 xml:space="preserve">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>topics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 xml:space="preserve">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>listed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 xml:space="preserve"> in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>the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 xml:space="preserve">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>program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 xml:space="preserve">.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>No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 xml:space="preserve">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>contemplated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 xml:space="preserve">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>collective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 xml:space="preserve">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>exercises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 xml:space="preserve">; individual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>signs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 xml:space="preserve">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>for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 xml:space="preserve">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>the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 xml:space="preserve">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>deepening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 xml:space="preserve">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>of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 xml:space="preserve">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>the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 xml:space="preserve">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>study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 xml:space="preserve">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>program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 xml:space="preserve">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>can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 xml:space="preserve">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>be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 xml:space="preserve">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>provided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 xml:space="preserve">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>during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 xml:space="preserve">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>the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 xml:space="preserve">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>hours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 xml:space="preserve">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>devoted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 xml:space="preserve">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>to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 xml:space="preserve">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>the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 xml:space="preserve">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>students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 xml:space="preserve">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>reception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  <w:t>.</w:t>
      </w:r>
    </w:p>
    <w:p w:rsidR="00E56F27" w:rsidRPr="00E56F27" w:rsidRDefault="00E56F27" w:rsidP="00E56F2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E56F27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Learning </w:t>
      </w:r>
      <w:proofErr w:type="spellStart"/>
      <w:r w:rsidRPr="00E56F27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assessment</w:t>
      </w:r>
      <w:proofErr w:type="spellEnd"/>
      <w:r w:rsidRPr="00E56F27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</w:t>
      </w:r>
      <w:proofErr w:type="spellStart"/>
      <w:r w:rsidRPr="00E56F27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procedures</w:t>
      </w:r>
      <w:proofErr w:type="spellEnd"/>
    </w:p>
    <w:p w:rsidR="00E56F27" w:rsidRPr="00E56F27" w:rsidRDefault="00E56F27" w:rsidP="00E56F2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eastAsia="it-IT"/>
        </w:rPr>
        <w:t>Four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eastAsia="it-IT"/>
        </w:rPr>
        <w:t>practical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eastAsia="it-IT"/>
        </w:rPr>
        <w:t>drills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(with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eastAsia="it-IT"/>
        </w:rPr>
        <w:t>different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and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eastAsia="it-IT"/>
        </w:rPr>
        <w:t>increasinfg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eastAsia="it-IT"/>
        </w:rPr>
        <w:t>complexity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eastAsia="it-IT"/>
        </w:rPr>
        <w:t>will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eastAsia="it-IT"/>
        </w:rPr>
        <w:t>stimulate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and test the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eastAsia="it-IT"/>
        </w:rPr>
        <w:t>following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eastAsia="it-IT"/>
        </w:rPr>
        <w:t>swills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eastAsia="it-IT"/>
        </w:rPr>
        <w:t>:</w:t>
      </w:r>
      <w:r w:rsidRPr="00E56F27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Basic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eastAsia="it-IT"/>
        </w:rPr>
        <w:t>knowledge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on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eastAsia="it-IT"/>
        </w:rPr>
        <w:t>paths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and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eastAsia="it-IT"/>
        </w:rPr>
        <w:t>spaces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eastAsia="it-IT"/>
        </w:rPr>
        <w:t>organization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eastAsia="it-IT"/>
        </w:rPr>
        <w:t>dimensioning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eastAsia="it-IT"/>
        </w:rPr>
        <w:t>costs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eastAsia="it-IT"/>
        </w:rPr>
        <w:t>/benefits ratio)</w:t>
      </w:r>
      <w:r w:rsidRPr="00E56F27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eastAsia="it-IT"/>
        </w:rPr>
        <w:t>Importance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of full (building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eastAsia="it-IT"/>
        </w:rPr>
        <w:t>types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) and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eastAsia="it-IT"/>
        </w:rPr>
        <w:t>empty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eastAsia="it-IT"/>
        </w:rPr>
        <w:t>urban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eastAsia="it-IT"/>
        </w:rPr>
        <w:t>morphologies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)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eastAsia="it-IT"/>
        </w:rPr>
        <w:t>spaces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eastAsia="it-IT"/>
        </w:rPr>
        <w:t>their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eastAsia="it-IT"/>
        </w:rPr>
        <w:t>mutual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eastAsia="it-IT"/>
        </w:rPr>
        <w:t>interaction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and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eastAsia="it-IT"/>
        </w:rPr>
        <w:t>aware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use in design</w:t>
      </w:r>
      <w:r w:rsidRPr="00E56F27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eastAsia="it-IT"/>
        </w:rPr>
        <w:t>Dimesioning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and layout of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eastAsia="it-IT"/>
        </w:rPr>
        <w:t>spaces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eastAsia="it-IT"/>
        </w:rPr>
        <w:t>facilities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eastAsia="it-IT"/>
        </w:rPr>
        <w:t>furniture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and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eastAsia="it-IT"/>
        </w:rPr>
        <w:t>their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eastAsia="it-IT"/>
        </w:rPr>
        <w:t>interaction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with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eastAsia="it-IT"/>
        </w:rPr>
        <w:t>structure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eastAsia="it-IT"/>
        </w:rPr>
        <w:t>plants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eastAsia="it-IT"/>
        </w:rPr>
        <w:t>functions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and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eastAsia="it-IT"/>
        </w:rPr>
        <w:t>architecture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eastAsia="it-IT"/>
        </w:rPr>
        <w:t>Improvement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and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eastAsia="it-IT"/>
        </w:rPr>
        <w:t>stimulation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of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eastAsia="it-IT"/>
        </w:rPr>
        <w:t>capacities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of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eastAsia="it-IT"/>
        </w:rPr>
        <w:t>observation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and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eastAsia="it-IT"/>
        </w:rPr>
        <w:t>comprehension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of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eastAsia="it-IT"/>
        </w:rPr>
        <w:t>urban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scene by the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eastAsia="it-IT"/>
        </w:rPr>
        <w:t>means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of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eastAsia="it-IT"/>
        </w:rPr>
        <w:t>direct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eastAsia="it-IT"/>
        </w:rPr>
        <w:t>experience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(a photo contest) and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eastAsia="it-IT"/>
        </w:rPr>
        <w:t>through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eastAsia="it-IT"/>
        </w:rPr>
        <w:t>different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and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eastAsia="it-IT"/>
        </w:rPr>
        <w:t>less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eastAsia="it-IT"/>
        </w:rPr>
        <w:t>conventional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eastAsia="it-IT"/>
        </w:rPr>
        <w:t>approaches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eastAsia="it-IT"/>
        </w:rPr>
        <w:t>(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eastAsia="it-IT"/>
        </w:rPr>
        <w:t>evoking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an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eastAsia="it-IT"/>
        </w:rPr>
        <w:t>psychological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eastAsia="it-IT"/>
        </w:rPr>
        <w:t>aspects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eastAsia="it-IT"/>
        </w:rPr>
        <w:t>).</w:t>
      </w:r>
      <w:r w:rsidRPr="00E56F27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E56F27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The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eastAsia="it-IT"/>
        </w:rPr>
        <w:t>individual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eastAsia="it-IT"/>
        </w:rPr>
        <w:t>final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eastAsia="it-IT"/>
        </w:rPr>
        <w:t>exam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eastAsia="it-IT"/>
        </w:rPr>
        <w:t>consists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of an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eastAsia="it-IT"/>
        </w:rPr>
        <w:t>oral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eastAsia="it-IT"/>
        </w:rPr>
        <w:t>individual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test on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eastAsia="it-IT"/>
        </w:rPr>
        <w:t>basic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eastAsia="it-IT"/>
        </w:rPr>
        <w:t>knowledge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and a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eastAsia="it-IT"/>
        </w:rPr>
        <w:t>comment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on the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eastAsia="it-IT"/>
        </w:rPr>
        <w:t>graphic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eastAsia="it-IT"/>
        </w:rPr>
        <w:t>exercises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eastAsia="it-IT"/>
        </w:rPr>
        <w:t>developed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eastAsia="it-IT"/>
        </w:rPr>
        <w:t>during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the 3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eastAsia="it-IT"/>
        </w:rPr>
        <w:t>integrated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eastAsia="it-IT"/>
        </w:rPr>
        <w:t>courses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eastAsia="it-IT"/>
        </w:rPr>
        <w:t>Attendance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to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eastAsia="it-IT"/>
        </w:rPr>
        <w:t>lessons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eastAsia="it-IT"/>
        </w:rPr>
        <w:t>will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be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eastAsia="it-IT"/>
        </w:rPr>
        <w:t>considered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eastAsia="it-IT"/>
        </w:rPr>
        <w:t>also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in the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eastAsia="it-IT"/>
        </w:rPr>
        <w:t>final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eastAsia="it-IT"/>
        </w:rPr>
        <w:t>evaluation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  <w:r w:rsidRPr="00E56F27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The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eastAsia="it-IT"/>
        </w:rPr>
        <w:t>final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eastAsia="it-IT"/>
        </w:rPr>
        <w:t>exam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eastAsia="it-IT"/>
        </w:rPr>
        <w:t>will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eastAsia="it-IT"/>
        </w:rPr>
        <w:t>also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test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eastAsia="it-IT"/>
        </w:rPr>
        <w:t>if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eastAsia="it-IT"/>
        </w:rPr>
        <w:t>fundamental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eastAsia="it-IT"/>
        </w:rPr>
        <w:t>knowledge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on the discipline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eastAsia="it-IT"/>
        </w:rPr>
        <w:t>has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eastAsia="it-IT"/>
        </w:rPr>
        <w:t>been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eastAsia="it-IT"/>
        </w:rPr>
        <w:t>achieved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on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eastAsia="it-IT"/>
        </w:rPr>
        <w:t>main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eastAsia="it-IT"/>
        </w:rPr>
        <w:t>topics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eastAsia="it-IT"/>
        </w:rPr>
        <w:t>such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eastAsia="it-IT"/>
        </w:rPr>
        <w:t>as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: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eastAsia="it-IT"/>
        </w:rPr>
        <w:t>history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eastAsia="it-IT"/>
        </w:rPr>
        <w:t>-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eastAsia="it-IT"/>
        </w:rPr>
        <w:t>development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-trends,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eastAsia="it-IT"/>
        </w:rPr>
        <w:t>competence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with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eastAsia="it-IT"/>
        </w:rPr>
        <w:t>specialistic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“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eastAsia="it-IT"/>
        </w:rPr>
        <w:t>ortography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and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eastAsia="it-IT"/>
        </w:rPr>
        <w:t>sintax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”. </w:t>
      </w:r>
      <w:r w:rsidRPr="00E56F27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eastAsia="it-IT"/>
        </w:rPr>
        <w:t>This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eastAsia="it-IT"/>
        </w:rPr>
        <w:t>will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eastAsia="it-IT"/>
        </w:rPr>
        <w:t>provide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eastAsia="it-IT"/>
        </w:rPr>
        <w:t>our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future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eastAsia="it-IT"/>
        </w:rPr>
        <w:t>architects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with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eastAsia="it-IT"/>
        </w:rPr>
        <w:t>grounded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eastAsia="it-IT"/>
        </w:rPr>
        <w:t>tools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,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eastAsia="it-IT"/>
        </w:rPr>
        <w:t>as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eastAsia="it-IT"/>
        </w:rPr>
        <w:t>intuition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and talent are (of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eastAsia="it-IT"/>
        </w:rPr>
        <w:t>course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)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eastAsia="it-IT"/>
        </w:rPr>
        <w:t>essential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eastAsia="it-IT"/>
        </w:rPr>
        <w:t>ingredients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eastAsia="it-IT"/>
        </w:rPr>
        <w:t>but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eastAsia="it-IT"/>
        </w:rPr>
        <w:t>not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eastAsia="it-IT"/>
        </w:rPr>
        <w:t>sufficient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to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eastAsia="it-IT"/>
        </w:rPr>
        <w:t>manage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the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eastAsia="it-IT"/>
        </w:rPr>
        <w:t>complexity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of design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eastAsia="it-IT"/>
        </w:rPr>
        <w:t>activity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E56F27" w:rsidRPr="00E56F27" w:rsidRDefault="00E56F27" w:rsidP="00E56F2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E56F27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Reference </w:t>
      </w:r>
      <w:proofErr w:type="spellStart"/>
      <w:r w:rsidRPr="00E56F27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texts</w:t>
      </w:r>
      <w:proofErr w:type="spellEnd"/>
    </w:p>
    <w:p w:rsidR="00E56F27" w:rsidRPr="00E56F27" w:rsidRDefault="00E56F27" w:rsidP="00E56F2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56F2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ESSENZIAL BIBLIOGRAPHY: Aldo Rossi, "l'Architettura della città", Ed.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eastAsia="it-IT"/>
        </w:rPr>
        <w:t>Clup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1966; M.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eastAsia="it-IT"/>
        </w:rPr>
        <w:t>Zaffagnini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A.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eastAsia="it-IT"/>
        </w:rPr>
        <w:t>Gaiani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N.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eastAsia="it-IT"/>
        </w:rPr>
        <w:t>Marzot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"Morfologia urbana e tipologia edilizia", Ed. Pitagora, Bologna 1995; G.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eastAsia="it-IT"/>
        </w:rPr>
        <w:t>Caniggia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G. L.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eastAsia="it-IT"/>
        </w:rPr>
        <w:t>Maffei,"Il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progetto nell'edilizia di base", Ed. Marsilio 1979.</w:t>
      </w:r>
      <w:r w:rsidRPr="00E56F27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eastAsia="it-IT"/>
        </w:rPr>
        <w:t>Regarding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prof.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eastAsia="it-IT"/>
        </w:rPr>
        <w:t>Mulazzani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: Manfredo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eastAsia="it-IT"/>
        </w:rPr>
        <w:t>Tafuri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Francesco Dal Co, Architettura contemporanea,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eastAsia="it-IT"/>
        </w:rPr>
        <w:t>Electa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eastAsia="it-IT"/>
        </w:rPr>
        <w:t>, Milano 1976.</w:t>
      </w:r>
      <w:r w:rsidRPr="00E56F27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In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eastAsia="it-IT"/>
        </w:rPr>
        <w:t>addition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eastAsia="it-IT"/>
        </w:rPr>
        <w:t>they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are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eastAsia="it-IT"/>
        </w:rPr>
        <w:t>useful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eastAsia="it-IT"/>
        </w:rPr>
        <w:t>lecture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notes.</w:t>
      </w:r>
      <w:r w:rsidRPr="00E56F27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A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eastAsia="it-IT"/>
        </w:rPr>
        <w:t>supplementary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eastAsia="it-IT"/>
        </w:rPr>
        <w:t>bibliography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eastAsia="it-IT"/>
        </w:rPr>
        <w:t>needed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to deal with the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eastAsia="it-IT"/>
        </w:rPr>
        <w:t>deepening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of the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eastAsia="it-IT"/>
        </w:rPr>
        <w:t>individual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eastAsia="it-IT"/>
        </w:rPr>
        <w:t>topics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eastAsia="it-IT"/>
        </w:rPr>
        <w:t>covered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in the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eastAsia="it-IT"/>
        </w:rPr>
        <w:t>module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eastAsia="it-IT"/>
        </w:rPr>
        <w:t>will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be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eastAsia="it-IT"/>
        </w:rPr>
        <w:t>provided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eastAsia="it-IT"/>
        </w:rPr>
        <w:t>at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the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eastAsia="it-IT"/>
        </w:rPr>
        <w:t>beginning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of the </w:t>
      </w:r>
      <w:proofErr w:type="spellStart"/>
      <w:r w:rsidRPr="00E56F27">
        <w:rPr>
          <w:rFonts w:ascii="Times New Roman" w:eastAsia="Times New Roman" w:hAnsi="Times New Roman" w:cs="Times New Roman"/>
          <w:sz w:val="24"/>
          <w:szCs w:val="24"/>
          <w:lang w:eastAsia="it-IT"/>
        </w:rPr>
        <w:t>course</w:t>
      </w:r>
      <w:proofErr w:type="spellEnd"/>
      <w:r w:rsidRPr="00E56F27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E31F02" w:rsidRPr="00E31F02" w:rsidRDefault="00E31F02" w:rsidP="00E31F02">
      <w:pPr>
        <w:shd w:val="clear" w:color="auto" w:fill="FFFFFF"/>
        <w:spacing w:after="0" w:line="240" w:lineRule="auto"/>
        <w:outlineLvl w:val="3"/>
        <w:rPr>
          <w:rFonts w:ascii="Times" w:eastAsia="Times New Roman" w:hAnsi="Times" w:cs="Times New Roman"/>
          <w:b/>
          <w:bCs/>
          <w:sz w:val="24"/>
          <w:szCs w:val="24"/>
          <w:lang w:val="de-DE" w:eastAsia="it-IT"/>
        </w:rPr>
      </w:pPr>
    </w:p>
    <w:p w:rsidR="00E31F02" w:rsidRDefault="00E31F02"/>
    <w:sectPr w:rsidR="00E31F0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F27"/>
    <w:rsid w:val="00946490"/>
    <w:rsid w:val="00D20C63"/>
    <w:rsid w:val="00E31F02"/>
    <w:rsid w:val="00E5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7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1294</Words>
  <Characters>7378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Windows-Benutzer</cp:lastModifiedBy>
  <cp:revision>2</cp:revision>
  <dcterms:created xsi:type="dcterms:W3CDTF">2017-07-22T11:44:00Z</dcterms:created>
  <dcterms:modified xsi:type="dcterms:W3CDTF">2017-07-22T11:44:00Z</dcterms:modified>
</cp:coreProperties>
</file>