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5440B" w14:textId="77777777" w:rsidR="00914C20" w:rsidRDefault="007F1D88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Format per la </w:t>
      </w:r>
    </w:p>
    <w:p w14:paraId="00503171" w14:textId="77777777" w:rsidR="00914C20" w:rsidRDefault="007F1D88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Relazione della Commissione Paritetica Docenti - Studenti </w:t>
      </w:r>
    </w:p>
    <w:p w14:paraId="24138882" w14:textId="1C689A00" w:rsidR="00790DA8" w:rsidRDefault="00790DA8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2018</w:t>
      </w:r>
    </w:p>
    <w:p w14:paraId="1F856E8E" w14:textId="77777777" w:rsidR="00914C20" w:rsidRDefault="00914C20">
      <w:pPr>
        <w:jc w:val="center"/>
        <w:rPr>
          <w:rFonts w:ascii="Calibri" w:eastAsia="Calibri" w:hAnsi="Calibri" w:cs="Calibri"/>
          <w:b/>
        </w:rPr>
      </w:pPr>
    </w:p>
    <w:p w14:paraId="5CEF0165" w14:textId="5A651905" w:rsidR="00914C20" w:rsidRDefault="007F1D88">
      <w:pPr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La Relazione annuale è strutturata in </w:t>
      </w:r>
      <w:r w:rsidR="00B018DE">
        <w:rPr>
          <w:rFonts w:ascii="Calibri" w:eastAsia="Calibri" w:hAnsi="Calibri" w:cs="Calibri"/>
          <w:color w:val="FF0000"/>
          <w:sz w:val="22"/>
          <w:szCs w:val="22"/>
        </w:rPr>
        <w:t xml:space="preserve">tre </w:t>
      </w:r>
      <w:r>
        <w:rPr>
          <w:rFonts w:ascii="Calibri" w:eastAsia="Calibri" w:hAnsi="Calibri" w:cs="Calibri"/>
          <w:color w:val="FF0000"/>
          <w:sz w:val="22"/>
          <w:szCs w:val="22"/>
        </w:rPr>
        <w:t>parti:</w:t>
      </w:r>
    </w:p>
    <w:p w14:paraId="581576AD" w14:textId="77777777" w:rsidR="00914C20" w:rsidRDefault="007F1D88">
      <w:pPr>
        <w:numPr>
          <w:ilvl w:val="0"/>
          <w:numId w:val="9"/>
        </w:numPr>
        <w:contextualSpacing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la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Parte I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descrive le modalità operative e metodologiche seguite dalla CPDS e, soprattutto, offre una sintesi delle differenti analisi condotte a livello di singolo CdS (nella Parte II);</w:t>
      </w:r>
    </w:p>
    <w:p w14:paraId="4A76B5C5" w14:textId="77777777" w:rsidR="00914C20" w:rsidRPr="00D6534D" w:rsidRDefault="007F1D88">
      <w:pPr>
        <w:numPr>
          <w:ilvl w:val="0"/>
          <w:numId w:val="9"/>
        </w:numPr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la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Parte II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, replicando i propri campi per ogni singolo CdS, illustra l’analisi svolta su ciascun CdS in relazione ai temi richiesti dall’Allegato VII delle Linee guida per l’accreditamento periodico delle Sedi e dei Corsi di Studio universitari (documento ANVUR aggiornato al 10/08/2017, AVA2 per brevità nel </w:t>
      </w:r>
      <w:r w:rsidRPr="00D6534D">
        <w:rPr>
          <w:rFonts w:ascii="Calibri" w:eastAsia="Calibri" w:hAnsi="Calibri" w:cs="Calibri"/>
          <w:color w:val="FF0000"/>
          <w:sz w:val="22"/>
          <w:szCs w:val="22"/>
        </w:rPr>
        <w:t>seguito).</w:t>
      </w:r>
    </w:p>
    <w:p w14:paraId="3D2FE586" w14:textId="4CDB4114" w:rsidR="001458D9" w:rsidRPr="00D6534D" w:rsidRDefault="00482E13" w:rsidP="001458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6534D">
        <w:rPr>
          <w:rFonts w:ascii="Calibri" w:eastAsia="Calibri" w:hAnsi="Calibri" w:cs="Calibri"/>
          <w:color w:val="FF0000"/>
          <w:sz w:val="22"/>
          <w:szCs w:val="22"/>
        </w:rPr>
        <w:t xml:space="preserve">la </w:t>
      </w:r>
      <w:r w:rsidR="00B018DE" w:rsidRPr="00D6534D">
        <w:rPr>
          <w:rFonts w:ascii="Calibri" w:eastAsia="Calibri" w:hAnsi="Calibri" w:cs="Calibri"/>
          <w:b/>
          <w:color w:val="FF0000"/>
          <w:sz w:val="22"/>
          <w:szCs w:val="22"/>
        </w:rPr>
        <w:t xml:space="preserve">Parte </w:t>
      </w:r>
      <w:r w:rsidRPr="00D6534D">
        <w:rPr>
          <w:rFonts w:ascii="Calibri" w:eastAsia="Calibri" w:hAnsi="Calibri" w:cs="Calibri"/>
          <w:b/>
          <w:color w:val="FF0000"/>
          <w:sz w:val="22"/>
          <w:szCs w:val="22"/>
        </w:rPr>
        <w:t>III</w:t>
      </w:r>
      <w:r w:rsidR="001B34EA" w:rsidRPr="00D6534D">
        <w:rPr>
          <w:rFonts w:ascii="Calibri" w:eastAsia="Calibri" w:hAnsi="Calibri" w:cs="Calibri"/>
          <w:color w:val="FF0000"/>
          <w:sz w:val="22"/>
          <w:szCs w:val="22"/>
        </w:rPr>
        <w:t xml:space="preserve"> riporta le</w:t>
      </w:r>
      <w:r w:rsidRPr="00D6534D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01B34EA" w:rsidRPr="00D6534D">
        <w:rPr>
          <w:rFonts w:ascii="Calibri" w:eastAsia="Calibri" w:hAnsi="Calibri" w:cs="Calibri"/>
          <w:color w:val="FF0000"/>
          <w:sz w:val="22"/>
          <w:szCs w:val="22"/>
        </w:rPr>
        <w:t>modalità e le tempistiche di lavoro delle CPDS</w:t>
      </w:r>
      <w:r w:rsidR="001458D9" w:rsidRPr="00D6534D">
        <w:rPr>
          <w:rFonts w:ascii="Calibri" w:eastAsia="Calibri" w:hAnsi="Calibri" w:cs="Calibri"/>
          <w:color w:val="FF0000"/>
          <w:sz w:val="22"/>
          <w:szCs w:val="22"/>
        </w:rPr>
        <w:t>, anche in relazione alle</w:t>
      </w:r>
      <w:r w:rsidR="00F75417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0EB33F3" w:rsidRPr="00D6534D">
        <w:rPr>
          <w:rFonts w:ascii="Calibri" w:eastAsia="Calibri" w:hAnsi="Calibri" w:cs="Calibri"/>
          <w:color w:val="FF0000"/>
          <w:sz w:val="22"/>
          <w:szCs w:val="22"/>
        </w:rPr>
        <w:t>fasi</w:t>
      </w:r>
      <w:r w:rsidR="001458D9" w:rsidRPr="00D6534D">
        <w:rPr>
          <w:rFonts w:ascii="Calibri" w:eastAsia="Calibri" w:hAnsi="Calibri" w:cs="Calibri"/>
          <w:color w:val="FF0000"/>
          <w:sz w:val="22"/>
          <w:szCs w:val="22"/>
        </w:rPr>
        <w:t xml:space="preserve"> di redazione dei rapporti di riesami annuali </w:t>
      </w:r>
      <w:r w:rsidR="00EB33F3" w:rsidRPr="00D6534D">
        <w:rPr>
          <w:rFonts w:ascii="Calibri" w:eastAsia="Calibri" w:hAnsi="Calibri" w:cs="Calibri"/>
          <w:color w:val="FF0000"/>
          <w:sz w:val="22"/>
          <w:szCs w:val="22"/>
        </w:rPr>
        <w:t xml:space="preserve">predisposti </w:t>
      </w:r>
      <w:r w:rsidR="001458D9" w:rsidRPr="00D6534D">
        <w:rPr>
          <w:rFonts w:ascii="Calibri" w:eastAsia="Calibri" w:hAnsi="Calibri" w:cs="Calibri"/>
          <w:color w:val="FF0000"/>
          <w:sz w:val="22"/>
          <w:szCs w:val="22"/>
        </w:rPr>
        <w:t xml:space="preserve">dai Gruppi di Riesame, </w:t>
      </w:r>
      <w:r w:rsidR="00EB33F3" w:rsidRPr="00D6534D">
        <w:rPr>
          <w:rFonts w:ascii="Calibri" w:eastAsia="Calibri" w:hAnsi="Calibri" w:cs="Calibri"/>
          <w:color w:val="FF0000"/>
          <w:sz w:val="22"/>
          <w:szCs w:val="22"/>
        </w:rPr>
        <w:t xml:space="preserve"> dettagliando i </w:t>
      </w:r>
      <w:r w:rsidR="001458D9" w:rsidRPr="00D6534D">
        <w:rPr>
          <w:rFonts w:ascii="Calibri" w:eastAsia="Calibri" w:hAnsi="Calibri" w:cs="Calibri"/>
          <w:color w:val="FF0000"/>
          <w:sz w:val="22"/>
          <w:szCs w:val="22"/>
        </w:rPr>
        <w:t>dati da analizzare e le relative fonti</w:t>
      </w:r>
      <w:r w:rsidR="00EB33F3" w:rsidRPr="00D6534D">
        <w:rPr>
          <w:rFonts w:ascii="Calibri" w:eastAsia="Calibri" w:hAnsi="Calibri" w:cs="Calibri"/>
          <w:color w:val="FF0000"/>
          <w:sz w:val="22"/>
          <w:szCs w:val="22"/>
        </w:rPr>
        <w:t xml:space="preserve"> da cui possono essere attinti</w:t>
      </w:r>
      <w:r w:rsidR="001458D9" w:rsidRPr="00D6534D">
        <w:rPr>
          <w:rFonts w:ascii="Calibri" w:eastAsia="Calibri" w:hAnsi="Calibri" w:cs="Calibri"/>
          <w:color w:val="FF0000"/>
          <w:sz w:val="22"/>
          <w:szCs w:val="22"/>
        </w:rPr>
        <w:t xml:space="preserve">. </w:t>
      </w:r>
    </w:p>
    <w:p w14:paraId="1B05C3C4" w14:textId="77777777" w:rsidR="001458D9" w:rsidRDefault="001458D9" w:rsidP="001458D9">
      <w:pPr>
        <w:pBdr>
          <w:top w:val="nil"/>
          <w:left w:val="nil"/>
          <w:bottom w:val="nil"/>
          <w:right w:val="nil"/>
          <w:between w:val="nil"/>
        </w:pBdr>
        <w:spacing w:before="120"/>
        <w:contextualSpacing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14:paraId="4728281F" w14:textId="71851F11" w:rsidR="00914C20" w:rsidRPr="001458D9" w:rsidRDefault="007F1D88" w:rsidP="001458D9">
      <w:pPr>
        <w:pBdr>
          <w:top w:val="nil"/>
          <w:left w:val="nil"/>
          <w:bottom w:val="nil"/>
          <w:right w:val="nil"/>
          <w:between w:val="nil"/>
        </w:pBdr>
        <w:spacing w:before="120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458D9">
        <w:rPr>
          <w:rFonts w:ascii="Calibri" w:eastAsia="Calibri" w:hAnsi="Calibri" w:cs="Calibri"/>
          <w:color w:val="000000"/>
          <w:sz w:val="22"/>
          <w:szCs w:val="22"/>
        </w:rPr>
        <w:t xml:space="preserve">Si suggerisce di prendere in considerazione i punti di attenzione riportati in corsivo al fine di segnalare eventuali criticità e conseguenti proposte di miglioramento. Se non si rilevano criticità indicare “nessuna” per entrambi i campi. </w:t>
      </w:r>
    </w:p>
    <w:p w14:paraId="6A981A21" w14:textId="77777777" w:rsidR="00914C20" w:rsidRDefault="007F1D8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563C1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 ciascun quadro è inoltre stata inserita la voce “Eventuali ulteriori segnalazioni / osservazioni pervenute dalla comunità studentesca in merito al quadro di riferimento”. Se non si rilevano segnalazioni / osservazioni indicare “nessuna” per entrambi i campi. Relativamente alle fonti, ricordiamo che le SUA-CdS di tutti i Corsi di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tudio attivi in Italia sono accessibili sul portale </w:t>
      </w:r>
      <w:hyperlink r:id="rId7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UniversItaly.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Le SUA-CdS dei Corsi di Studio Unife, per l'anno accademico in corso, sono inoltre reperibili alla voce "Garanzia di Qualità" di </w:t>
      </w:r>
      <w:hyperlink r:id="rId8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ciascun sito web di Corso di studio.</w:t>
        </w:r>
      </w:hyperlink>
    </w:p>
    <w:p w14:paraId="2B89F268" w14:textId="5451A97D" w:rsidR="00FC507A" w:rsidRPr="00FC507A" w:rsidRDefault="00FC507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16333">
        <w:rPr>
          <w:rFonts w:ascii="Calibri" w:eastAsia="Calibri" w:hAnsi="Calibri" w:cs="Calibri"/>
          <w:color w:val="000000"/>
          <w:sz w:val="22"/>
          <w:szCs w:val="22"/>
        </w:rPr>
        <w:t xml:space="preserve">Si ricorda inoltre che le linee guida sul funzionamento delle CPDS sono reperibili al seguente link: </w:t>
      </w:r>
      <w:hyperlink r:id="rId9" w:history="1">
        <w:r w:rsidRPr="00516333">
          <w:rPr>
            <w:rStyle w:val="Collegamentoipertestuale"/>
            <w:rFonts w:ascii="Calibri" w:eastAsia="Calibri" w:hAnsi="Calibri" w:cs="Calibri"/>
            <w:sz w:val="22"/>
            <w:szCs w:val="22"/>
          </w:rPr>
          <w:t>http://www.unife.it/aq/qualita-della-formazione/commissioni-paritetiche-docenti-studenti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67C7678" w14:textId="77777777" w:rsidR="005A647D" w:rsidRDefault="005A647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b/>
          <w:color w:val="000000"/>
        </w:rPr>
      </w:pPr>
    </w:p>
    <w:p w14:paraId="682F6144" w14:textId="77777777" w:rsidR="00914C20" w:rsidRDefault="00914C20">
      <w:pPr>
        <w:rPr>
          <w:rFonts w:ascii="Calibri" w:eastAsia="Calibri" w:hAnsi="Calibri" w:cs="Calibri"/>
          <w:b/>
          <w:sz w:val="32"/>
          <w:szCs w:val="32"/>
        </w:rPr>
      </w:pPr>
    </w:p>
    <w:p w14:paraId="7CB36283" w14:textId="77777777" w:rsidR="00914C20" w:rsidRDefault="007F1D88">
      <w:pPr>
        <w:shd w:val="clear" w:color="auto" w:fill="E6E6E6"/>
        <w:spacing w:after="12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Relazione Annuale della Commissione Paritetica Docenti - Studenti</w:t>
      </w:r>
    </w:p>
    <w:p w14:paraId="08D7429D" w14:textId="77777777" w:rsidR="00914C20" w:rsidRDefault="007F1D88">
      <w:pPr>
        <w:shd w:val="clear" w:color="auto" w:fill="E6E6E6"/>
        <w:spacing w:after="12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Anno di riferimento: 2018</w:t>
      </w:r>
    </w:p>
    <w:p w14:paraId="452340CD" w14:textId="77777777" w:rsidR="00914C20" w:rsidRDefault="00914C20">
      <w:pPr>
        <w:shd w:val="clear" w:color="auto" w:fill="FFFFFF"/>
        <w:rPr>
          <w:rFonts w:ascii="Calibri" w:eastAsia="Calibri" w:hAnsi="Calibri" w:cs="Calibri"/>
          <w:i/>
          <w:color w:val="000000"/>
          <w:sz w:val="18"/>
          <w:szCs w:val="18"/>
        </w:rPr>
      </w:pPr>
    </w:p>
    <w:p w14:paraId="7479C20D" w14:textId="77777777" w:rsidR="00914C20" w:rsidRDefault="00914C20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7E1654CB" w14:textId="77777777" w:rsidR="00914C20" w:rsidRDefault="007F1D88">
      <w:pPr>
        <w:shd w:val="clear" w:color="auto" w:fill="E6E6E6"/>
        <w:spacing w:after="120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Parte I </w:t>
      </w:r>
    </w:p>
    <w:p w14:paraId="50B55777" w14:textId="2F82DB68" w:rsidR="0052719D" w:rsidRPr="00516333" w:rsidRDefault="0052719D" w:rsidP="0052719D">
      <w:pPr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  <w:r w:rsidRPr="00516333">
        <w:rPr>
          <w:rFonts w:ascii="Calibri" w:eastAsia="Calibri" w:hAnsi="Calibri" w:cs="Calibri"/>
          <w:b/>
          <w:color w:val="0070C0"/>
          <w:sz w:val="28"/>
          <w:szCs w:val="28"/>
        </w:rPr>
        <w:t>Dimensione: Max 3 pagine</w:t>
      </w:r>
    </w:p>
    <w:p w14:paraId="086974E0" w14:textId="77777777" w:rsidR="0052719D" w:rsidRPr="00516333" w:rsidRDefault="0052719D">
      <w:pPr>
        <w:rPr>
          <w:rFonts w:ascii="Calibri" w:eastAsia="Calibri" w:hAnsi="Calibri" w:cs="Calibri"/>
          <w:sz w:val="22"/>
          <w:szCs w:val="22"/>
        </w:rPr>
      </w:pPr>
    </w:p>
    <w:p w14:paraId="39BFFB7D" w14:textId="16383CB7" w:rsidR="00914C20" w:rsidRPr="00516333" w:rsidRDefault="007F1D88">
      <w:pPr>
        <w:rPr>
          <w:rFonts w:ascii="Calibri" w:eastAsia="Calibri" w:hAnsi="Calibri" w:cs="Calibri"/>
          <w:sz w:val="22"/>
          <w:szCs w:val="22"/>
        </w:rPr>
      </w:pPr>
      <w:r w:rsidRPr="00516333">
        <w:rPr>
          <w:rFonts w:ascii="Calibri" w:eastAsia="Calibri" w:hAnsi="Calibri" w:cs="Calibri"/>
          <w:sz w:val="22"/>
          <w:szCs w:val="22"/>
        </w:rPr>
        <w:t>Questa parte introduttiva a livello di struttura didattica</w:t>
      </w:r>
      <w:r w:rsidR="00EB33F3" w:rsidRPr="00516333">
        <w:rPr>
          <w:rFonts w:ascii="Calibri" w:eastAsia="Calibri" w:hAnsi="Calibri" w:cs="Calibri"/>
          <w:sz w:val="22"/>
          <w:szCs w:val="22"/>
        </w:rPr>
        <w:t xml:space="preserve"> di raccordo</w:t>
      </w:r>
      <w:r w:rsidRPr="00516333">
        <w:rPr>
          <w:rFonts w:ascii="Calibri" w:eastAsia="Calibri" w:hAnsi="Calibri" w:cs="Calibri"/>
          <w:sz w:val="22"/>
          <w:szCs w:val="22"/>
        </w:rPr>
        <w:t xml:space="preserve"> (</w:t>
      </w:r>
      <w:r w:rsidR="00EB33F3" w:rsidRPr="00516333">
        <w:rPr>
          <w:rFonts w:ascii="Calibri" w:eastAsia="Calibri" w:hAnsi="Calibri" w:cs="Calibri"/>
          <w:sz w:val="22"/>
          <w:szCs w:val="22"/>
        </w:rPr>
        <w:t xml:space="preserve">ovvero di </w:t>
      </w:r>
      <w:r w:rsidR="00E66DFC" w:rsidRPr="00516333">
        <w:rPr>
          <w:rFonts w:ascii="Calibri" w:eastAsia="Calibri" w:hAnsi="Calibri" w:cs="Calibri"/>
          <w:b/>
          <w:color w:val="FF0000"/>
          <w:sz w:val="22"/>
          <w:szCs w:val="22"/>
        </w:rPr>
        <w:t>Facoltà</w:t>
      </w:r>
      <w:r w:rsidR="00E66DFC" w:rsidRPr="00516333">
        <w:rPr>
          <w:rFonts w:ascii="Calibri" w:eastAsia="Calibri" w:hAnsi="Calibri" w:cs="Calibri"/>
          <w:sz w:val="22"/>
          <w:szCs w:val="22"/>
        </w:rPr>
        <w:t xml:space="preserve"> o </w:t>
      </w:r>
      <w:r w:rsidR="00EB33F3" w:rsidRPr="00516333">
        <w:rPr>
          <w:rFonts w:ascii="Calibri" w:eastAsia="Calibri" w:hAnsi="Calibri" w:cs="Calibri"/>
          <w:sz w:val="22"/>
          <w:szCs w:val="22"/>
        </w:rPr>
        <w:t xml:space="preserve">di </w:t>
      </w:r>
      <w:r w:rsidRPr="00516333">
        <w:rPr>
          <w:rFonts w:ascii="Calibri" w:eastAsia="Calibri" w:hAnsi="Calibri" w:cs="Calibri"/>
          <w:sz w:val="22"/>
          <w:szCs w:val="22"/>
        </w:rPr>
        <w:t>Dipartimento) ha un duplice obiettivo:</w:t>
      </w:r>
    </w:p>
    <w:p w14:paraId="151FBB1C" w14:textId="067DF434" w:rsidR="00914C20" w:rsidRPr="00516333" w:rsidRDefault="007F1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516333">
        <w:rPr>
          <w:rFonts w:ascii="Calibri" w:eastAsia="Calibri" w:hAnsi="Calibri" w:cs="Calibri"/>
          <w:color w:val="000000"/>
          <w:sz w:val="22"/>
          <w:szCs w:val="22"/>
        </w:rPr>
        <w:t>illustrare le modalità di lavoro della CPDS descrivendo l’organizzazione interna in termini di eventuale suddivisione de</w:t>
      </w:r>
      <w:r w:rsidR="00EB33F3" w:rsidRPr="00516333">
        <w:rPr>
          <w:rFonts w:ascii="Calibri" w:eastAsia="Calibri" w:hAnsi="Calibri" w:cs="Calibri"/>
          <w:color w:val="000000"/>
          <w:sz w:val="22"/>
          <w:szCs w:val="22"/>
        </w:rPr>
        <w:t>i compiti</w:t>
      </w:r>
      <w:r w:rsidRPr="00516333">
        <w:rPr>
          <w:rFonts w:ascii="Calibri" w:eastAsia="Calibri" w:hAnsi="Calibri" w:cs="Calibri"/>
          <w:color w:val="000000"/>
          <w:sz w:val="22"/>
          <w:szCs w:val="22"/>
        </w:rPr>
        <w:t>, la continuità del lavoro svolto nell’arco dell’</w:t>
      </w:r>
      <w:r w:rsidR="00EB33F3" w:rsidRPr="00516333">
        <w:rPr>
          <w:rFonts w:ascii="Calibri" w:eastAsia="Calibri" w:hAnsi="Calibri" w:cs="Calibri"/>
          <w:color w:val="000000"/>
          <w:sz w:val="22"/>
          <w:szCs w:val="22"/>
        </w:rPr>
        <w:t xml:space="preserve">ultimo </w:t>
      </w:r>
      <w:r w:rsidRPr="00516333">
        <w:rPr>
          <w:rFonts w:ascii="Calibri" w:eastAsia="Calibri" w:hAnsi="Calibri" w:cs="Calibri"/>
          <w:color w:val="000000"/>
          <w:sz w:val="22"/>
          <w:szCs w:val="22"/>
        </w:rPr>
        <w:t>anno, le modalità, la frequenza e le tempistiche delle riunioni, l’effettiva partecipazione degli studenti alle attività;</w:t>
      </w:r>
    </w:p>
    <w:p w14:paraId="7D59ECB2" w14:textId="662A490E" w:rsidR="00914C20" w:rsidRPr="00516333" w:rsidRDefault="007F1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516333">
        <w:rPr>
          <w:rFonts w:ascii="Calibri" w:eastAsia="Calibri" w:hAnsi="Calibri" w:cs="Calibri"/>
          <w:color w:val="000000"/>
          <w:sz w:val="22"/>
          <w:szCs w:val="22"/>
        </w:rPr>
        <w:t xml:space="preserve">presentare una sintesi complessiva di quanto emerso dall’elaborazione dei </w:t>
      </w:r>
      <w:r w:rsidR="00734B7C">
        <w:rPr>
          <w:rFonts w:ascii="Calibri" w:eastAsia="Calibri" w:hAnsi="Calibri" w:cs="Calibri"/>
          <w:color w:val="000000"/>
          <w:sz w:val="22"/>
          <w:szCs w:val="22"/>
        </w:rPr>
        <w:t xml:space="preserve">dati </w:t>
      </w:r>
      <w:r w:rsidR="00EB33F3" w:rsidRPr="00516333">
        <w:rPr>
          <w:rFonts w:ascii="Calibri" w:eastAsia="Calibri" w:hAnsi="Calibri" w:cs="Calibri"/>
          <w:color w:val="000000"/>
          <w:sz w:val="22"/>
          <w:szCs w:val="22"/>
        </w:rPr>
        <w:t xml:space="preserve">per ciascun singolo </w:t>
      </w:r>
      <w:r w:rsidRPr="00516333">
        <w:rPr>
          <w:rFonts w:ascii="Calibri" w:eastAsia="Calibri" w:hAnsi="Calibri" w:cs="Calibri"/>
          <w:color w:val="000000"/>
          <w:sz w:val="22"/>
          <w:szCs w:val="22"/>
        </w:rPr>
        <w:t>CdS</w:t>
      </w:r>
      <w:r w:rsidR="00EB33F3" w:rsidRPr="00516333">
        <w:rPr>
          <w:rFonts w:ascii="Calibri" w:eastAsia="Calibri" w:hAnsi="Calibri" w:cs="Calibri"/>
          <w:color w:val="000000"/>
          <w:sz w:val="22"/>
          <w:szCs w:val="22"/>
        </w:rPr>
        <w:t xml:space="preserve"> afferente alla struttura didattica di raccordo</w:t>
      </w:r>
      <w:r w:rsidRPr="00516333">
        <w:rPr>
          <w:rFonts w:ascii="Calibri" w:eastAsia="Calibri" w:hAnsi="Calibri" w:cs="Calibri"/>
          <w:color w:val="000000"/>
          <w:sz w:val="22"/>
          <w:szCs w:val="22"/>
        </w:rPr>
        <w:t>, seguendo lo stesso schema delle sezioni corrispondenti ai punti dell’Allegato VII del Documento AVA2</w:t>
      </w:r>
      <w:r w:rsidRPr="00516333">
        <w:rPr>
          <w:rFonts w:ascii="Calibri" w:eastAsia="Calibri" w:hAnsi="Calibri" w:cs="Calibri"/>
          <w:sz w:val="22"/>
          <w:szCs w:val="22"/>
        </w:rPr>
        <w:t>.</w:t>
      </w:r>
    </w:p>
    <w:p w14:paraId="2C6D7F05" w14:textId="3651710C" w:rsidR="001B01A4" w:rsidRPr="00516333" w:rsidRDefault="001B01A4" w:rsidP="00152E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 w:rsidRPr="00516333">
        <w:rPr>
          <w:rFonts w:ascii="Calibri" w:eastAsia="Calibri" w:hAnsi="Calibri" w:cs="Calibri"/>
          <w:sz w:val="22"/>
          <w:szCs w:val="22"/>
        </w:rPr>
        <w:t xml:space="preserve">Per le CPDS organizzate in </w:t>
      </w:r>
      <w:r w:rsidR="00EB33F3" w:rsidRPr="00516333">
        <w:rPr>
          <w:rFonts w:ascii="Calibri" w:eastAsia="Calibri" w:hAnsi="Calibri" w:cs="Calibri"/>
          <w:sz w:val="22"/>
          <w:szCs w:val="22"/>
        </w:rPr>
        <w:t>sub</w:t>
      </w:r>
      <w:r w:rsidRPr="00516333">
        <w:rPr>
          <w:rFonts w:ascii="Calibri" w:eastAsia="Calibri" w:hAnsi="Calibri" w:cs="Calibri"/>
          <w:sz w:val="22"/>
          <w:szCs w:val="22"/>
        </w:rPr>
        <w:t>-</w:t>
      </w:r>
      <w:r w:rsidR="00EB33F3" w:rsidRPr="00516333">
        <w:rPr>
          <w:rFonts w:ascii="Calibri" w:eastAsia="Calibri" w:hAnsi="Calibri" w:cs="Calibri"/>
          <w:sz w:val="22"/>
          <w:szCs w:val="22"/>
        </w:rPr>
        <w:t xml:space="preserve">commissioni </w:t>
      </w:r>
      <w:r w:rsidR="00152ED0" w:rsidRPr="00516333">
        <w:rPr>
          <w:rFonts w:ascii="Calibri" w:eastAsia="Calibri" w:hAnsi="Calibri" w:cs="Calibri"/>
          <w:b/>
          <w:sz w:val="20"/>
          <w:szCs w:val="20"/>
        </w:rPr>
        <w:t>(</w:t>
      </w:r>
      <w:r w:rsidR="00EB33F3" w:rsidRPr="00516333">
        <w:rPr>
          <w:rFonts w:ascii="Calibri" w:eastAsia="Calibri" w:hAnsi="Calibri" w:cs="Calibri"/>
          <w:b/>
          <w:sz w:val="20"/>
          <w:szCs w:val="20"/>
        </w:rPr>
        <w:t xml:space="preserve">come, ad </w:t>
      </w:r>
      <w:r w:rsidR="00152ED0" w:rsidRPr="00516333">
        <w:rPr>
          <w:rFonts w:ascii="Calibri" w:eastAsia="Calibri" w:hAnsi="Calibri" w:cs="Calibri"/>
          <w:b/>
          <w:sz w:val="20"/>
          <w:szCs w:val="20"/>
        </w:rPr>
        <w:t>es.</w:t>
      </w:r>
      <w:r w:rsidR="00EB33F3" w:rsidRPr="00516333">
        <w:rPr>
          <w:rFonts w:ascii="Calibri" w:eastAsia="Calibri" w:hAnsi="Calibri" w:cs="Calibri"/>
          <w:b/>
          <w:sz w:val="20"/>
          <w:szCs w:val="20"/>
        </w:rPr>
        <w:t>, la</w:t>
      </w:r>
      <w:r w:rsidR="00152ED0" w:rsidRPr="00516333">
        <w:rPr>
          <w:rFonts w:ascii="Calibri" w:eastAsia="Calibri" w:hAnsi="Calibri" w:cs="Calibri"/>
          <w:b/>
          <w:sz w:val="20"/>
          <w:szCs w:val="20"/>
        </w:rPr>
        <w:t xml:space="preserve"> CPDS della Facoltà di Medicina, Farmacia e Prevenzione) </w:t>
      </w:r>
      <w:r w:rsidR="00152ED0" w:rsidRPr="00516333">
        <w:rPr>
          <w:rFonts w:ascii="Calibri" w:eastAsia="Calibri" w:hAnsi="Calibri" w:cs="Calibri"/>
          <w:sz w:val="22"/>
          <w:szCs w:val="22"/>
        </w:rPr>
        <w:t xml:space="preserve">è opportuno prevedere almeno 2 incontri collegiali all’anno tra i referenti delle </w:t>
      </w:r>
      <w:r w:rsidR="00EB33F3" w:rsidRPr="00516333">
        <w:rPr>
          <w:rFonts w:ascii="Calibri" w:eastAsia="Calibri" w:hAnsi="Calibri" w:cs="Calibri"/>
          <w:sz w:val="22"/>
          <w:szCs w:val="22"/>
        </w:rPr>
        <w:t>sub</w:t>
      </w:r>
      <w:r w:rsidR="00152ED0" w:rsidRPr="00516333">
        <w:rPr>
          <w:rFonts w:ascii="Calibri" w:eastAsia="Calibri" w:hAnsi="Calibri" w:cs="Calibri"/>
          <w:sz w:val="22"/>
          <w:szCs w:val="22"/>
        </w:rPr>
        <w:t>-</w:t>
      </w:r>
      <w:r w:rsidR="00EB33F3" w:rsidRPr="00516333">
        <w:rPr>
          <w:rFonts w:ascii="Calibri" w:eastAsia="Calibri" w:hAnsi="Calibri" w:cs="Calibri"/>
          <w:sz w:val="22"/>
          <w:szCs w:val="22"/>
        </w:rPr>
        <w:lastRenderedPageBreak/>
        <w:t>c</w:t>
      </w:r>
      <w:r w:rsidR="00152ED0" w:rsidRPr="00516333">
        <w:rPr>
          <w:rFonts w:ascii="Calibri" w:eastAsia="Calibri" w:hAnsi="Calibri" w:cs="Calibri"/>
          <w:sz w:val="22"/>
          <w:szCs w:val="22"/>
        </w:rPr>
        <w:t>ommissioni e il Presidente della CPDS unitaria. Il resoconto di tali incontri deve essere inserito nel quadro G del presente format.</w:t>
      </w:r>
    </w:p>
    <w:p w14:paraId="7DDA6C76" w14:textId="77777777" w:rsidR="00914C20" w:rsidRDefault="00914C20">
      <w:pPr>
        <w:rPr>
          <w:rFonts w:ascii="Calibri" w:eastAsia="Calibri" w:hAnsi="Calibri" w:cs="Calibri"/>
          <w:b/>
        </w:rPr>
      </w:pPr>
    </w:p>
    <w:p w14:paraId="71727FDC" w14:textId="77777777" w:rsidR="001458D9" w:rsidRDefault="001458D9">
      <w:pPr>
        <w:rPr>
          <w:rFonts w:ascii="Calibri" w:eastAsia="Calibri" w:hAnsi="Calibri" w:cs="Calibri"/>
          <w:b/>
        </w:rPr>
      </w:pPr>
    </w:p>
    <w:p w14:paraId="3F7FD830" w14:textId="77777777" w:rsidR="00914C20" w:rsidRDefault="00914C20">
      <w:pPr>
        <w:shd w:val="clear" w:color="auto" w:fill="FFFFFF"/>
        <w:rPr>
          <w:rFonts w:ascii="Calibri" w:eastAsia="Calibri" w:hAnsi="Calibri" w:cs="Calibri"/>
          <w:i/>
          <w:sz w:val="18"/>
          <w:szCs w:val="18"/>
        </w:rPr>
      </w:pPr>
    </w:p>
    <w:tbl>
      <w:tblPr>
        <w:tblStyle w:val="a"/>
        <w:tblW w:w="9500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500"/>
      </w:tblGrid>
      <w:tr w:rsidR="00914C20" w14:paraId="319CC79E" w14:textId="77777777">
        <w:tc>
          <w:tcPr>
            <w:tcW w:w="9500" w:type="dxa"/>
            <w:shd w:val="clear" w:color="auto" w:fill="auto"/>
          </w:tcPr>
          <w:p w14:paraId="269583E1" w14:textId="77777777" w:rsidR="00914C20" w:rsidRDefault="00914C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F10B6E" w14:textId="77777777" w:rsidR="00914C20" w:rsidRDefault="007F1D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Struttura didattica: </w:t>
            </w:r>
          </w:p>
          <w:p w14:paraId="4A5059BF" w14:textId="6EE203BC" w:rsidR="00914C20" w:rsidRDefault="007F1D88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(Indicare nome </w:t>
            </w:r>
            <w:r w:rsidRPr="00516333">
              <w:rPr>
                <w:rFonts w:ascii="Calibri" w:eastAsia="Calibri" w:hAnsi="Calibri" w:cs="Calibri"/>
                <w:i/>
                <w:sz w:val="22"/>
                <w:szCs w:val="22"/>
              </w:rPr>
              <w:t>della</w:t>
            </w:r>
            <w:r w:rsidR="00482E13" w:rsidRPr="0051633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struttura didattica</w:t>
            </w:r>
            <w:r w:rsidR="00EB33F3" w:rsidRPr="0051633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di raccordo</w:t>
            </w:r>
            <w:r w:rsidRPr="0051633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Facoltà o del Dipartimento)</w:t>
            </w:r>
          </w:p>
          <w:p w14:paraId="078FC59D" w14:textId="77777777" w:rsidR="00914C20" w:rsidRDefault="007F1D88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</w:p>
        </w:tc>
      </w:tr>
    </w:tbl>
    <w:p w14:paraId="66A2B8FC" w14:textId="77777777" w:rsidR="00914C20" w:rsidRDefault="00914C20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0"/>
        <w:tblW w:w="9500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500"/>
      </w:tblGrid>
      <w:tr w:rsidR="00914C20" w14:paraId="2F01DA1A" w14:textId="77777777">
        <w:tc>
          <w:tcPr>
            <w:tcW w:w="9500" w:type="dxa"/>
            <w:shd w:val="clear" w:color="auto" w:fill="auto"/>
          </w:tcPr>
          <w:p w14:paraId="0B9F8B6B" w14:textId="77777777" w:rsidR="00914C20" w:rsidRDefault="007F1D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Composizione Commissione Paritetica Docenti - Studenti: </w:t>
            </w:r>
          </w:p>
          <w:p w14:paraId="02B4429E" w14:textId="77777777" w:rsidR="00914C20" w:rsidRDefault="00914C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86C6A75" w14:textId="77777777" w:rsidR="00914C20" w:rsidRDefault="007F1D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Prof.ssa/ Prof. (Presidente della CPDS) </w:t>
            </w:r>
          </w:p>
          <w:p w14:paraId="523CFA26" w14:textId="77777777" w:rsidR="00914C20" w:rsidRDefault="007F1D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Prof.ssa/Prof.  (Docente del CdS…)</w:t>
            </w:r>
          </w:p>
          <w:p w14:paraId="08556703" w14:textId="77777777" w:rsidR="00914C20" w:rsidRDefault="007F1D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Prof.ssa/Prof.  (Docente del CdS…)</w:t>
            </w:r>
          </w:p>
          <w:p w14:paraId="4F5DA472" w14:textId="77777777" w:rsidR="00914C20" w:rsidRDefault="007F1D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Studentessa/Studente (del CdS…)</w:t>
            </w:r>
          </w:p>
          <w:p w14:paraId="567A98C2" w14:textId="77777777" w:rsidR="00914C20" w:rsidRDefault="007F1D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Studentessa/Studente (del CdS…)</w:t>
            </w:r>
          </w:p>
          <w:p w14:paraId="3843212B" w14:textId="77777777" w:rsidR="00914C20" w:rsidRDefault="007F1D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Studentessa/Studente (del CdS…)</w:t>
            </w:r>
          </w:p>
          <w:p w14:paraId="025C4E89" w14:textId="77777777" w:rsidR="00914C20" w:rsidRDefault="007F1D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14:paraId="2A3D7E11" w14:textId="77777777" w:rsidR="00914C20" w:rsidRDefault="007F1D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</w:t>
            </w:r>
          </w:p>
          <w:p w14:paraId="141A10AC" w14:textId="77777777" w:rsidR="00914C20" w:rsidRDefault="007F1D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CPDS si è riunita, per la discussione degli argomenti riportati nei quadri delle sezioni di questa Relazione, operando come segue:</w:t>
            </w:r>
          </w:p>
          <w:p w14:paraId="46FE4D55" w14:textId="77777777" w:rsidR="00914C20" w:rsidRDefault="007F1D88">
            <w:pPr>
              <w:numPr>
                <w:ilvl w:val="0"/>
                <w:numId w:val="5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o date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oggetti della discussione </w:t>
            </w:r>
          </w:p>
          <w:p w14:paraId="24E98E39" w14:textId="77777777" w:rsidR="00914C20" w:rsidRDefault="007F1D88">
            <w:pPr>
              <w:numPr>
                <w:ilvl w:val="0"/>
                <w:numId w:val="5"/>
              </w:numPr>
              <w:spacing w:after="160"/>
              <w:contextualSpacing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……</w:t>
            </w:r>
          </w:p>
        </w:tc>
      </w:tr>
    </w:tbl>
    <w:p w14:paraId="7518F687" w14:textId="77777777" w:rsidR="00914C20" w:rsidRDefault="00914C20">
      <w:pPr>
        <w:jc w:val="both"/>
        <w:rPr>
          <w:rFonts w:ascii="Calibri" w:eastAsia="Calibri" w:hAnsi="Calibri" w:cs="Calibri"/>
          <w:b/>
        </w:rPr>
      </w:pPr>
    </w:p>
    <w:p w14:paraId="59B68623" w14:textId="77777777" w:rsidR="00914C20" w:rsidRDefault="00914C20">
      <w:pPr>
        <w:rPr>
          <w:rFonts w:ascii="Calibri" w:eastAsia="Calibri" w:hAnsi="Calibri" w:cs="Calibri"/>
          <w:b/>
        </w:rPr>
      </w:pPr>
    </w:p>
    <w:p w14:paraId="4A44D889" w14:textId="18FE44AD" w:rsidR="00914C20" w:rsidRDefault="007F1D88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A. Analisi e proposte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a livello di struttura didattica</w:t>
      </w:r>
      <w:r w:rsidR="00EB33F3">
        <w:rPr>
          <w:rFonts w:ascii="Calibri" w:eastAsia="Calibri" w:hAnsi="Calibri" w:cs="Calibri"/>
          <w:b/>
          <w:color w:val="FF0000"/>
          <w:sz w:val="20"/>
          <w:szCs w:val="20"/>
        </w:rPr>
        <w:t xml:space="preserve"> di raccordo (Facoltà o Dipartimento)</w:t>
      </w:r>
      <w:r>
        <w:rPr>
          <w:rFonts w:ascii="Calibri" w:eastAsia="Calibri" w:hAnsi="Calibri" w:cs="Calibri"/>
          <w:b/>
          <w:sz w:val="20"/>
          <w:szCs w:val="20"/>
        </w:rPr>
        <w:t xml:space="preserve"> su gestione e utilizzo dei questionari relativi alla soddisfazione degli studenti </w:t>
      </w:r>
    </w:p>
    <w:p w14:paraId="4E33E838" w14:textId="77777777" w:rsidR="00914C20" w:rsidRDefault="00914C20">
      <w:pPr>
        <w:rPr>
          <w:rFonts w:ascii="Calibri" w:eastAsia="Calibri" w:hAnsi="Calibri" w:cs="Calibri"/>
          <w:b/>
          <w:sz w:val="20"/>
          <w:szCs w:val="20"/>
        </w:rPr>
      </w:pPr>
    </w:p>
    <w:p w14:paraId="38608E20" w14:textId="77777777" w:rsidR="00914C20" w:rsidRDefault="00914C20">
      <w:pPr>
        <w:pBdr>
          <w:top w:val="single" w:sz="4" w:space="1" w:color="0640FF"/>
          <w:left w:val="single" w:sz="4" w:space="4" w:color="0640FF"/>
          <w:bottom w:val="single" w:sz="4" w:space="1" w:color="0640FF"/>
          <w:right w:val="single" w:sz="4" w:space="4" w:color="0640FF"/>
        </w:pBdr>
        <w:rPr>
          <w:rFonts w:ascii="Calibri" w:eastAsia="Calibri" w:hAnsi="Calibri" w:cs="Calibri"/>
          <w:color w:val="000000"/>
        </w:rPr>
      </w:pPr>
    </w:p>
    <w:p w14:paraId="0DE77331" w14:textId="77777777" w:rsidR="00914C20" w:rsidRDefault="00914C20">
      <w:pPr>
        <w:pBdr>
          <w:top w:val="single" w:sz="4" w:space="1" w:color="0640FF"/>
          <w:left w:val="single" w:sz="4" w:space="4" w:color="0640FF"/>
          <w:bottom w:val="single" w:sz="4" w:space="1" w:color="0640FF"/>
          <w:right w:val="single" w:sz="4" w:space="4" w:color="0640FF"/>
        </w:pBdr>
        <w:rPr>
          <w:rFonts w:ascii="Calibri" w:eastAsia="Calibri" w:hAnsi="Calibri" w:cs="Calibri"/>
          <w:b/>
        </w:rPr>
      </w:pPr>
    </w:p>
    <w:p w14:paraId="033AC817" w14:textId="77777777" w:rsidR="00914C20" w:rsidRDefault="00914C20">
      <w:pPr>
        <w:rPr>
          <w:rFonts w:ascii="Calibri" w:eastAsia="Calibri" w:hAnsi="Calibri" w:cs="Calibri"/>
          <w:color w:val="000000"/>
        </w:rPr>
      </w:pPr>
    </w:p>
    <w:p w14:paraId="011AD10F" w14:textId="77777777" w:rsidR="00914C20" w:rsidRDefault="00914C20">
      <w:pPr>
        <w:rPr>
          <w:rFonts w:ascii="Calibri" w:eastAsia="Calibri" w:hAnsi="Calibri" w:cs="Calibri"/>
          <w:b/>
          <w:sz w:val="20"/>
          <w:szCs w:val="20"/>
        </w:rPr>
      </w:pPr>
    </w:p>
    <w:p w14:paraId="7CD2D07D" w14:textId="557779FA" w:rsidR="00914C20" w:rsidRDefault="007F1D88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B. Analisi e proposte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a livello di struttura didattica</w:t>
      </w:r>
      <w:r w:rsidR="00EB33F3">
        <w:rPr>
          <w:rFonts w:ascii="Calibri" w:eastAsia="Calibri" w:hAnsi="Calibri" w:cs="Calibri"/>
          <w:b/>
          <w:color w:val="FF0000"/>
          <w:sz w:val="20"/>
          <w:szCs w:val="20"/>
        </w:rPr>
        <w:t xml:space="preserve"> di raccordo (Facoltà o Dipartimento)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in merito ai materiali e ausili didattici, e alle strutture per la didattica (laboratori, aule, attrezzature, ecc.) in relazione al raggiungimento degli obiettivi di apprendimento al livello desiderato</w:t>
      </w:r>
    </w:p>
    <w:p w14:paraId="3E954A68" w14:textId="77777777" w:rsidR="00914C20" w:rsidRDefault="00914C20">
      <w:pPr>
        <w:rPr>
          <w:rFonts w:ascii="Calibri" w:eastAsia="Calibri" w:hAnsi="Calibri" w:cs="Calibri"/>
          <w:b/>
          <w:sz w:val="20"/>
          <w:szCs w:val="20"/>
        </w:rPr>
      </w:pPr>
    </w:p>
    <w:p w14:paraId="0054604F" w14:textId="77777777" w:rsidR="00914C20" w:rsidRDefault="00914C20">
      <w:pPr>
        <w:pBdr>
          <w:top w:val="single" w:sz="4" w:space="1" w:color="0640FF"/>
          <w:left w:val="single" w:sz="4" w:space="4" w:color="0640FF"/>
          <w:bottom w:val="single" w:sz="4" w:space="1" w:color="0640FF"/>
          <w:right w:val="single" w:sz="4" w:space="4" w:color="0640FF"/>
        </w:pBdr>
        <w:rPr>
          <w:rFonts w:ascii="Calibri" w:eastAsia="Calibri" w:hAnsi="Calibri" w:cs="Calibri"/>
          <w:color w:val="000000"/>
        </w:rPr>
      </w:pPr>
    </w:p>
    <w:p w14:paraId="3FFF7916" w14:textId="77777777" w:rsidR="00914C20" w:rsidRDefault="00914C20">
      <w:pPr>
        <w:pBdr>
          <w:top w:val="single" w:sz="4" w:space="1" w:color="0640FF"/>
          <w:left w:val="single" w:sz="4" w:space="4" w:color="0640FF"/>
          <w:bottom w:val="single" w:sz="4" w:space="1" w:color="0640FF"/>
          <w:right w:val="single" w:sz="4" w:space="4" w:color="0640FF"/>
        </w:pBdr>
        <w:rPr>
          <w:rFonts w:ascii="Calibri" w:eastAsia="Calibri" w:hAnsi="Calibri" w:cs="Calibri"/>
          <w:b/>
          <w:sz w:val="20"/>
          <w:szCs w:val="20"/>
        </w:rPr>
      </w:pPr>
    </w:p>
    <w:p w14:paraId="46D51849" w14:textId="77777777" w:rsidR="00914C20" w:rsidRDefault="00914C20">
      <w:pPr>
        <w:pBdr>
          <w:top w:val="single" w:sz="4" w:space="1" w:color="0640FF"/>
          <w:left w:val="single" w:sz="4" w:space="4" w:color="0640FF"/>
          <w:bottom w:val="single" w:sz="4" w:space="1" w:color="0640FF"/>
          <w:right w:val="single" w:sz="4" w:space="4" w:color="0640FF"/>
        </w:pBdr>
        <w:rPr>
          <w:rFonts w:ascii="Calibri" w:eastAsia="Calibri" w:hAnsi="Calibri" w:cs="Calibri"/>
          <w:b/>
        </w:rPr>
      </w:pPr>
    </w:p>
    <w:p w14:paraId="781181D5" w14:textId="77777777" w:rsidR="00914C20" w:rsidRDefault="00914C20">
      <w:pPr>
        <w:rPr>
          <w:rFonts w:ascii="Calibri" w:eastAsia="Calibri" w:hAnsi="Calibri" w:cs="Calibri"/>
          <w:color w:val="000000"/>
        </w:rPr>
      </w:pPr>
    </w:p>
    <w:p w14:paraId="52AEB600" w14:textId="77777777" w:rsidR="00914C20" w:rsidRDefault="00914C20">
      <w:pPr>
        <w:rPr>
          <w:rFonts w:ascii="Calibri" w:eastAsia="Calibri" w:hAnsi="Calibri" w:cs="Calibri"/>
          <w:b/>
        </w:rPr>
      </w:pPr>
    </w:p>
    <w:p w14:paraId="1388EDF4" w14:textId="638F529F" w:rsidR="00914C20" w:rsidRDefault="007F1D8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C. Analisi e proposte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a livello di struttura didattica</w:t>
      </w:r>
      <w:r w:rsidR="00EB33F3">
        <w:rPr>
          <w:rFonts w:ascii="Calibri" w:eastAsia="Calibri" w:hAnsi="Calibri" w:cs="Calibri"/>
          <w:b/>
          <w:color w:val="FF0000"/>
          <w:sz w:val="20"/>
          <w:szCs w:val="20"/>
        </w:rPr>
        <w:t xml:space="preserve"> di raccordo (Facoltà o Dipartimento)</w:t>
      </w:r>
      <w:r>
        <w:rPr>
          <w:rFonts w:ascii="Calibri" w:eastAsia="Calibri" w:hAnsi="Calibri" w:cs="Calibri"/>
          <w:b/>
          <w:sz w:val="20"/>
          <w:szCs w:val="20"/>
        </w:rPr>
        <w:t xml:space="preserve"> sulla validità dei metodi di accertamento delle conoscenze e abilità acquisite dagli studenti in relazione ai risultati di apprendimento attesi</w:t>
      </w:r>
    </w:p>
    <w:p w14:paraId="071D55DA" w14:textId="77777777" w:rsidR="00914C20" w:rsidRDefault="00914C20">
      <w:pPr>
        <w:rPr>
          <w:rFonts w:ascii="Calibri" w:eastAsia="Calibri" w:hAnsi="Calibri" w:cs="Calibri"/>
          <w:b/>
          <w:sz w:val="20"/>
          <w:szCs w:val="20"/>
        </w:rPr>
      </w:pPr>
    </w:p>
    <w:p w14:paraId="0B73461E" w14:textId="77777777" w:rsidR="00914C20" w:rsidRDefault="00914C20">
      <w:pPr>
        <w:pBdr>
          <w:top w:val="single" w:sz="4" w:space="1" w:color="0640FF"/>
          <w:left w:val="single" w:sz="4" w:space="4" w:color="0640FF"/>
          <w:bottom w:val="single" w:sz="4" w:space="1" w:color="0640FF"/>
          <w:right w:val="single" w:sz="4" w:space="4" w:color="0640FF"/>
        </w:pBdr>
        <w:rPr>
          <w:rFonts w:ascii="Calibri" w:eastAsia="Calibri" w:hAnsi="Calibri" w:cs="Calibri"/>
          <w:color w:val="000000"/>
        </w:rPr>
      </w:pPr>
    </w:p>
    <w:p w14:paraId="6055B008" w14:textId="77777777" w:rsidR="00914C20" w:rsidRDefault="00914C20">
      <w:pPr>
        <w:pBdr>
          <w:top w:val="single" w:sz="4" w:space="1" w:color="0640FF"/>
          <w:left w:val="single" w:sz="4" w:space="4" w:color="0640FF"/>
          <w:bottom w:val="single" w:sz="4" w:space="1" w:color="0640FF"/>
          <w:right w:val="single" w:sz="4" w:space="4" w:color="0640FF"/>
        </w:pBdr>
        <w:rPr>
          <w:rFonts w:ascii="Calibri" w:eastAsia="Calibri" w:hAnsi="Calibri" w:cs="Calibri"/>
          <w:b/>
          <w:sz w:val="20"/>
          <w:szCs w:val="20"/>
        </w:rPr>
      </w:pPr>
    </w:p>
    <w:p w14:paraId="524F1984" w14:textId="77777777" w:rsidR="00914C20" w:rsidRDefault="00914C20">
      <w:pPr>
        <w:pBdr>
          <w:top w:val="single" w:sz="4" w:space="1" w:color="0640FF"/>
          <w:left w:val="single" w:sz="4" w:space="4" w:color="0640FF"/>
          <w:bottom w:val="single" w:sz="4" w:space="1" w:color="0640FF"/>
          <w:right w:val="single" w:sz="4" w:space="4" w:color="0640FF"/>
        </w:pBdr>
        <w:rPr>
          <w:rFonts w:ascii="Calibri" w:eastAsia="Calibri" w:hAnsi="Calibri" w:cs="Calibri"/>
          <w:b/>
        </w:rPr>
      </w:pPr>
    </w:p>
    <w:p w14:paraId="3F92CB66" w14:textId="77777777" w:rsidR="00914C20" w:rsidRDefault="00914C20">
      <w:pPr>
        <w:rPr>
          <w:rFonts w:ascii="Calibri" w:eastAsia="Calibri" w:hAnsi="Calibri" w:cs="Calibri"/>
          <w:color w:val="000000"/>
        </w:rPr>
      </w:pPr>
    </w:p>
    <w:p w14:paraId="7D91D7DA" w14:textId="77777777" w:rsidR="00914C20" w:rsidRDefault="00914C20">
      <w:pPr>
        <w:rPr>
          <w:rFonts w:ascii="Calibri" w:eastAsia="Calibri" w:hAnsi="Calibri" w:cs="Calibri"/>
          <w:b/>
          <w:sz w:val="20"/>
          <w:szCs w:val="20"/>
        </w:rPr>
      </w:pPr>
    </w:p>
    <w:p w14:paraId="5F12B131" w14:textId="0C617FB2" w:rsidR="00914C20" w:rsidRDefault="007F1D8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 xml:space="preserve">D. Analisi e proposte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a livello di struttura didattica</w:t>
      </w:r>
      <w:r w:rsidR="00EB33F3">
        <w:rPr>
          <w:rFonts w:ascii="Calibri" w:eastAsia="Calibri" w:hAnsi="Calibri" w:cs="Calibri"/>
          <w:b/>
          <w:color w:val="FF0000"/>
          <w:sz w:val="20"/>
          <w:szCs w:val="20"/>
        </w:rPr>
        <w:t xml:space="preserve"> di raccordo (Facoltà o Dipartimento)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sulla completezza e sull’efficacia del Monitoraggio annuale e del Riesame ciclico</w:t>
      </w:r>
    </w:p>
    <w:p w14:paraId="6B248D53" w14:textId="77777777" w:rsidR="00914C20" w:rsidRDefault="00914C20">
      <w:pPr>
        <w:rPr>
          <w:rFonts w:ascii="Calibri" w:eastAsia="Calibri" w:hAnsi="Calibri" w:cs="Calibri"/>
          <w:b/>
          <w:sz w:val="20"/>
          <w:szCs w:val="20"/>
        </w:rPr>
      </w:pPr>
    </w:p>
    <w:p w14:paraId="744E91E6" w14:textId="77777777" w:rsidR="00914C20" w:rsidRDefault="00914C20">
      <w:pPr>
        <w:pBdr>
          <w:top w:val="single" w:sz="4" w:space="1" w:color="0640FF"/>
          <w:left w:val="single" w:sz="4" w:space="4" w:color="0640FF"/>
          <w:bottom w:val="single" w:sz="4" w:space="1" w:color="0640FF"/>
          <w:right w:val="single" w:sz="4" w:space="4" w:color="0640FF"/>
        </w:pBdr>
        <w:rPr>
          <w:rFonts w:ascii="Calibri" w:eastAsia="Calibri" w:hAnsi="Calibri" w:cs="Calibri"/>
          <w:color w:val="000000"/>
        </w:rPr>
      </w:pPr>
    </w:p>
    <w:p w14:paraId="0540225D" w14:textId="77777777" w:rsidR="00914C20" w:rsidRDefault="00914C20">
      <w:pPr>
        <w:pBdr>
          <w:top w:val="single" w:sz="4" w:space="1" w:color="0640FF"/>
          <w:left w:val="single" w:sz="4" w:space="4" w:color="0640FF"/>
          <w:bottom w:val="single" w:sz="4" w:space="1" w:color="0640FF"/>
          <w:right w:val="single" w:sz="4" w:space="4" w:color="0640FF"/>
        </w:pBdr>
        <w:rPr>
          <w:rFonts w:ascii="Calibri" w:eastAsia="Calibri" w:hAnsi="Calibri" w:cs="Calibri"/>
          <w:b/>
          <w:sz w:val="20"/>
          <w:szCs w:val="20"/>
        </w:rPr>
      </w:pPr>
    </w:p>
    <w:p w14:paraId="0872FC5E" w14:textId="77777777" w:rsidR="00914C20" w:rsidRDefault="00914C20">
      <w:pPr>
        <w:pBdr>
          <w:top w:val="single" w:sz="4" w:space="1" w:color="0640FF"/>
          <w:left w:val="single" w:sz="4" w:space="4" w:color="0640FF"/>
          <w:bottom w:val="single" w:sz="4" w:space="1" w:color="0640FF"/>
          <w:right w:val="single" w:sz="4" w:space="4" w:color="0640FF"/>
        </w:pBdr>
        <w:rPr>
          <w:rFonts w:ascii="Calibri" w:eastAsia="Calibri" w:hAnsi="Calibri" w:cs="Calibri"/>
          <w:b/>
        </w:rPr>
      </w:pPr>
    </w:p>
    <w:p w14:paraId="3E484690" w14:textId="77777777" w:rsidR="00914C20" w:rsidRDefault="00914C20">
      <w:pPr>
        <w:rPr>
          <w:rFonts w:ascii="Calibri" w:eastAsia="Calibri" w:hAnsi="Calibri" w:cs="Calibri"/>
          <w:color w:val="000000"/>
        </w:rPr>
      </w:pPr>
    </w:p>
    <w:p w14:paraId="75C7E6CA" w14:textId="77777777" w:rsidR="00914C20" w:rsidRDefault="00914C20">
      <w:pPr>
        <w:rPr>
          <w:rFonts w:ascii="Calibri" w:eastAsia="Calibri" w:hAnsi="Calibri" w:cs="Calibri"/>
          <w:b/>
          <w:sz w:val="20"/>
          <w:szCs w:val="20"/>
        </w:rPr>
      </w:pPr>
    </w:p>
    <w:p w14:paraId="10EDC37B" w14:textId="136C92A7" w:rsidR="00914C20" w:rsidRDefault="007F1D88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E. Analisi e proposte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a livello di struttura didattica</w:t>
      </w:r>
      <w:r w:rsidR="00EB33F3">
        <w:rPr>
          <w:rFonts w:ascii="Calibri" w:eastAsia="Calibri" w:hAnsi="Calibri" w:cs="Calibri"/>
          <w:b/>
          <w:color w:val="FF0000"/>
          <w:sz w:val="20"/>
          <w:szCs w:val="20"/>
        </w:rPr>
        <w:t xml:space="preserve"> di raccordo (Facoltà o Dipartimento)</w:t>
      </w:r>
      <w:r>
        <w:rPr>
          <w:rFonts w:ascii="Calibri" w:eastAsia="Calibri" w:hAnsi="Calibri" w:cs="Calibri"/>
          <w:b/>
          <w:sz w:val="20"/>
          <w:szCs w:val="20"/>
        </w:rPr>
        <w:t xml:space="preserve"> sull’effettiva disponibilità e correttezza delle informazioni fornite nelle parti pubbliche della SUA-CdS</w:t>
      </w:r>
    </w:p>
    <w:p w14:paraId="0C70EEF9" w14:textId="77777777" w:rsidR="00914C20" w:rsidRDefault="00914C20">
      <w:pPr>
        <w:pBdr>
          <w:top w:val="single" w:sz="4" w:space="1" w:color="0640FF"/>
          <w:left w:val="single" w:sz="4" w:space="4" w:color="0640FF"/>
          <w:bottom w:val="single" w:sz="4" w:space="1" w:color="0640FF"/>
          <w:right w:val="single" w:sz="4" w:space="4" w:color="0640FF"/>
        </w:pBdr>
        <w:rPr>
          <w:rFonts w:ascii="Calibri" w:eastAsia="Calibri" w:hAnsi="Calibri" w:cs="Calibri"/>
          <w:color w:val="000000"/>
        </w:rPr>
      </w:pPr>
    </w:p>
    <w:p w14:paraId="638C7D27" w14:textId="77777777" w:rsidR="00914C20" w:rsidRDefault="00914C20">
      <w:pPr>
        <w:pBdr>
          <w:top w:val="single" w:sz="4" w:space="1" w:color="0640FF"/>
          <w:left w:val="single" w:sz="4" w:space="4" w:color="0640FF"/>
          <w:bottom w:val="single" w:sz="4" w:space="1" w:color="0640FF"/>
          <w:right w:val="single" w:sz="4" w:space="4" w:color="0640FF"/>
        </w:pBdr>
        <w:rPr>
          <w:rFonts w:ascii="Calibri" w:eastAsia="Calibri" w:hAnsi="Calibri" w:cs="Calibri"/>
          <w:b/>
          <w:sz w:val="20"/>
          <w:szCs w:val="20"/>
        </w:rPr>
      </w:pPr>
    </w:p>
    <w:p w14:paraId="1FAA31F0" w14:textId="77777777" w:rsidR="00914C20" w:rsidRDefault="00914C20">
      <w:pPr>
        <w:pBdr>
          <w:top w:val="single" w:sz="4" w:space="1" w:color="0640FF"/>
          <w:left w:val="single" w:sz="4" w:space="4" w:color="0640FF"/>
          <w:bottom w:val="single" w:sz="4" w:space="1" w:color="0640FF"/>
          <w:right w:val="single" w:sz="4" w:space="4" w:color="0640FF"/>
        </w:pBdr>
        <w:rPr>
          <w:rFonts w:ascii="Calibri" w:eastAsia="Calibri" w:hAnsi="Calibri" w:cs="Calibri"/>
          <w:b/>
        </w:rPr>
      </w:pPr>
    </w:p>
    <w:p w14:paraId="5F4A85D3" w14:textId="77777777" w:rsidR="00914C20" w:rsidRDefault="00914C20">
      <w:pPr>
        <w:rPr>
          <w:rFonts w:ascii="Calibri" w:eastAsia="Calibri" w:hAnsi="Calibri" w:cs="Calibri"/>
          <w:color w:val="000000"/>
        </w:rPr>
      </w:pPr>
    </w:p>
    <w:p w14:paraId="48FCCDFD" w14:textId="77777777" w:rsidR="00914C20" w:rsidRDefault="00914C20">
      <w:pPr>
        <w:rPr>
          <w:rFonts w:ascii="Calibri" w:eastAsia="Calibri" w:hAnsi="Calibri" w:cs="Calibri"/>
          <w:b/>
        </w:rPr>
      </w:pPr>
    </w:p>
    <w:p w14:paraId="257730B0" w14:textId="4742D2FB" w:rsidR="00914C20" w:rsidRDefault="007F1D8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F. Ulteriori proposte di miglioramento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a livello di struttura didattica</w:t>
      </w:r>
      <w:r w:rsidR="00EB33F3">
        <w:rPr>
          <w:rFonts w:ascii="Calibri" w:eastAsia="Calibri" w:hAnsi="Calibri" w:cs="Calibri"/>
          <w:b/>
          <w:color w:val="FF0000"/>
          <w:sz w:val="20"/>
          <w:szCs w:val="20"/>
        </w:rPr>
        <w:t xml:space="preserve"> di raccordo (Facoltà o Dipartimento)</w:t>
      </w:r>
    </w:p>
    <w:p w14:paraId="6893983E" w14:textId="77777777" w:rsidR="00914C20" w:rsidRDefault="00914C20">
      <w:pPr>
        <w:rPr>
          <w:rFonts w:ascii="Calibri" w:eastAsia="Calibri" w:hAnsi="Calibri" w:cs="Calibri"/>
          <w:b/>
          <w:sz w:val="20"/>
          <w:szCs w:val="20"/>
        </w:rPr>
      </w:pPr>
    </w:p>
    <w:p w14:paraId="0144673B" w14:textId="77777777" w:rsidR="00914C20" w:rsidRDefault="00914C20">
      <w:pPr>
        <w:pBdr>
          <w:top w:val="single" w:sz="4" w:space="1" w:color="0640FF"/>
          <w:left w:val="single" w:sz="4" w:space="4" w:color="0640FF"/>
          <w:bottom w:val="single" w:sz="4" w:space="1" w:color="0640FF"/>
          <w:right w:val="single" w:sz="4" w:space="4" w:color="0640FF"/>
        </w:pBdr>
        <w:rPr>
          <w:rFonts w:ascii="Calibri" w:eastAsia="Calibri" w:hAnsi="Calibri" w:cs="Calibri"/>
          <w:color w:val="000000"/>
        </w:rPr>
      </w:pPr>
    </w:p>
    <w:p w14:paraId="3838FAB5" w14:textId="77777777" w:rsidR="00914C20" w:rsidRDefault="00914C20">
      <w:pPr>
        <w:pBdr>
          <w:top w:val="single" w:sz="4" w:space="1" w:color="0640FF"/>
          <w:left w:val="single" w:sz="4" w:space="4" w:color="0640FF"/>
          <w:bottom w:val="single" w:sz="4" w:space="1" w:color="0640FF"/>
          <w:right w:val="single" w:sz="4" w:space="4" w:color="0640FF"/>
        </w:pBdr>
        <w:rPr>
          <w:rFonts w:ascii="Calibri" w:eastAsia="Calibri" w:hAnsi="Calibri" w:cs="Calibri"/>
          <w:b/>
          <w:sz w:val="20"/>
          <w:szCs w:val="20"/>
        </w:rPr>
      </w:pPr>
    </w:p>
    <w:p w14:paraId="7CF6B50A" w14:textId="77777777" w:rsidR="00914C20" w:rsidRDefault="00914C20">
      <w:pPr>
        <w:pBdr>
          <w:top w:val="single" w:sz="4" w:space="1" w:color="0640FF"/>
          <w:left w:val="single" w:sz="4" w:space="4" w:color="0640FF"/>
          <w:bottom w:val="single" w:sz="4" w:space="1" w:color="0640FF"/>
          <w:right w:val="single" w:sz="4" w:space="4" w:color="0640FF"/>
        </w:pBdr>
        <w:rPr>
          <w:rFonts w:ascii="Calibri" w:eastAsia="Calibri" w:hAnsi="Calibri" w:cs="Calibri"/>
          <w:b/>
        </w:rPr>
      </w:pPr>
    </w:p>
    <w:p w14:paraId="1F8C2A49" w14:textId="77777777" w:rsidR="00914C20" w:rsidRDefault="00914C20">
      <w:pPr>
        <w:rPr>
          <w:rFonts w:ascii="Calibri" w:eastAsia="Calibri" w:hAnsi="Calibri" w:cs="Calibri"/>
          <w:color w:val="000000"/>
        </w:rPr>
      </w:pPr>
    </w:p>
    <w:p w14:paraId="679736BA" w14:textId="21CAE001" w:rsidR="00152ED0" w:rsidRDefault="00152ED0" w:rsidP="00152ED0">
      <w:pPr>
        <w:rPr>
          <w:rFonts w:ascii="Calibri" w:eastAsia="Calibri" w:hAnsi="Calibri" w:cs="Calibri"/>
          <w:b/>
        </w:rPr>
      </w:pPr>
      <w:r w:rsidRPr="00516333">
        <w:rPr>
          <w:rFonts w:ascii="Calibri" w:eastAsia="Calibri" w:hAnsi="Calibri" w:cs="Calibri"/>
          <w:b/>
          <w:sz w:val="20"/>
          <w:szCs w:val="20"/>
        </w:rPr>
        <w:t xml:space="preserve">G. Resoconti incontri collegiali delle CPDS organizzate in </w:t>
      </w:r>
      <w:r w:rsidR="00EB33F3" w:rsidRPr="00516333">
        <w:rPr>
          <w:rFonts w:ascii="Calibri" w:eastAsia="Calibri" w:hAnsi="Calibri" w:cs="Calibri"/>
          <w:b/>
          <w:sz w:val="20"/>
          <w:szCs w:val="20"/>
        </w:rPr>
        <w:t>s</w:t>
      </w:r>
      <w:r w:rsidRPr="00516333">
        <w:rPr>
          <w:rFonts w:ascii="Calibri" w:eastAsia="Calibri" w:hAnsi="Calibri" w:cs="Calibri"/>
          <w:b/>
          <w:sz w:val="20"/>
          <w:szCs w:val="20"/>
        </w:rPr>
        <w:t>ub-</w:t>
      </w:r>
      <w:r w:rsidR="00EB33F3" w:rsidRPr="00516333">
        <w:rPr>
          <w:rFonts w:ascii="Calibri" w:eastAsia="Calibri" w:hAnsi="Calibri" w:cs="Calibri"/>
          <w:b/>
          <w:sz w:val="20"/>
          <w:szCs w:val="20"/>
        </w:rPr>
        <w:t>c</w:t>
      </w:r>
      <w:r w:rsidRPr="00516333">
        <w:rPr>
          <w:rFonts w:ascii="Calibri" w:eastAsia="Calibri" w:hAnsi="Calibri" w:cs="Calibri"/>
          <w:b/>
          <w:sz w:val="20"/>
          <w:szCs w:val="20"/>
        </w:rPr>
        <w:t>ommissioni (es. CPDS della Facoltà di Medicina, Farmacia e Prevenzione).</w:t>
      </w:r>
    </w:p>
    <w:p w14:paraId="2F1B77DB" w14:textId="77777777" w:rsidR="00152ED0" w:rsidRDefault="00152ED0" w:rsidP="00152ED0">
      <w:pPr>
        <w:rPr>
          <w:rFonts w:ascii="Calibri" w:eastAsia="Calibri" w:hAnsi="Calibri" w:cs="Calibri"/>
          <w:b/>
          <w:sz w:val="20"/>
          <w:szCs w:val="20"/>
        </w:rPr>
      </w:pPr>
    </w:p>
    <w:p w14:paraId="4BD1D0D1" w14:textId="77777777" w:rsidR="00152ED0" w:rsidRDefault="00152ED0" w:rsidP="00152ED0">
      <w:pPr>
        <w:pBdr>
          <w:top w:val="single" w:sz="4" w:space="1" w:color="0640FF"/>
          <w:left w:val="single" w:sz="4" w:space="4" w:color="0640FF"/>
          <w:bottom w:val="single" w:sz="4" w:space="1" w:color="0640FF"/>
          <w:right w:val="single" w:sz="4" w:space="4" w:color="0640FF"/>
        </w:pBdr>
        <w:rPr>
          <w:rFonts w:ascii="Calibri" w:eastAsia="Calibri" w:hAnsi="Calibri" w:cs="Calibri"/>
          <w:color w:val="000000"/>
        </w:rPr>
      </w:pPr>
    </w:p>
    <w:p w14:paraId="4B44CDF9" w14:textId="77777777" w:rsidR="00152ED0" w:rsidRDefault="00152ED0" w:rsidP="00152ED0">
      <w:pPr>
        <w:pBdr>
          <w:top w:val="single" w:sz="4" w:space="1" w:color="0640FF"/>
          <w:left w:val="single" w:sz="4" w:space="4" w:color="0640FF"/>
          <w:bottom w:val="single" w:sz="4" w:space="1" w:color="0640FF"/>
          <w:right w:val="single" w:sz="4" w:space="4" w:color="0640FF"/>
        </w:pBdr>
        <w:rPr>
          <w:rFonts w:ascii="Calibri" w:eastAsia="Calibri" w:hAnsi="Calibri" w:cs="Calibri"/>
          <w:b/>
          <w:sz w:val="20"/>
          <w:szCs w:val="20"/>
        </w:rPr>
      </w:pPr>
    </w:p>
    <w:p w14:paraId="299EA073" w14:textId="77777777" w:rsidR="00152ED0" w:rsidRDefault="00152ED0" w:rsidP="00152ED0">
      <w:pPr>
        <w:pBdr>
          <w:top w:val="single" w:sz="4" w:space="1" w:color="0640FF"/>
          <w:left w:val="single" w:sz="4" w:space="4" w:color="0640FF"/>
          <w:bottom w:val="single" w:sz="4" w:space="1" w:color="0640FF"/>
          <w:right w:val="single" w:sz="4" w:space="4" w:color="0640FF"/>
        </w:pBdr>
        <w:rPr>
          <w:rFonts w:ascii="Calibri" w:eastAsia="Calibri" w:hAnsi="Calibri" w:cs="Calibri"/>
          <w:b/>
        </w:rPr>
      </w:pPr>
    </w:p>
    <w:p w14:paraId="5DD8F761" w14:textId="77777777" w:rsidR="00152ED0" w:rsidRDefault="00152ED0">
      <w:pPr>
        <w:rPr>
          <w:rFonts w:ascii="Calibri" w:eastAsia="Calibri" w:hAnsi="Calibri" w:cs="Calibri"/>
          <w:color w:val="000000"/>
        </w:rPr>
      </w:pPr>
    </w:p>
    <w:p w14:paraId="5F3EEA7D" w14:textId="77777777" w:rsidR="00914C20" w:rsidRDefault="00914C20">
      <w:pPr>
        <w:rPr>
          <w:rFonts w:ascii="Calibri" w:eastAsia="Calibri" w:hAnsi="Calibri" w:cs="Calibri"/>
          <w:b/>
          <w:sz w:val="20"/>
          <w:szCs w:val="20"/>
        </w:rPr>
      </w:pPr>
    </w:p>
    <w:p w14:paraId="0BB6B18D" w14:textId="77777777" w:rsidR="00914C20" w:rsidRDefault="007F1D88">
      <w:pPr>
        <w:shd w:val="clear" w:color="auto" w:fill="E6E6E6"/>
        <w:spacing w:after="12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Parte II – da redigere per ciascun Corso di Studio</w:t>
      </w:r>
    </w:p>
    <w:p w14:paraId="5246C68F" w14:textId="659F74FF" w:rsidR="00EE3DD8" w:rsidRPr="0052719D" w:rsidRDefault="0052719D">
      <w:pPr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  <w:r w:rsidRPr="00516333">
        <w:rPr>
          <w:rFonts w:ascii="Calibri" w:eastAsia="Calibri" w:hAnsi="Calibri" w:cs="Calibri"/>
          <w:b/>
          <w:color w:val="0070C0"/>
          <w:sz w:val="28"/>
          <w:szCs w:val="28"/>
        </w:rPr>
        <w:t xml:space="preserve">Dimensione: </w:t>
      </w:r>
      <w:r w:rsidR="00EE3DD8" w:rsidRPr="00516333">
        <w:rPr>
          <w:rFonts w:ascii="Calibri" w:eastAsia="Calibri" w:hAnsi="Calibri" w:cs="Calibri"/>
          <w:b/>
          <w:color w:val="0070C0"/>
          <w:sz w:val="28"/>
          <w:szCs w:val="28"/>
        </w:rPr>
        <w:t>Max 5</w:t>
      </w:r>
      <w:r w:rsidRPr="00516333">
        <w:rPr>
          <w:rFonts w:ascii="Calibri" w:eastAsia="Calibri" w:hAnsi="Calibri" w:cs="Calibri"/>
          <w:b/>
          <w:color w:val="0070C0"/>
          <w:sz w:val="28"/>
          <w:szCs w:val="28"/>
        </w:rPr>
        <w:t xml:space="preserve"> pagine</w:t>
      </w:r>
    </w:p>
    <w:tbl>
      <w:tblPr>
        <w:tblStyle w:val="a1"/>
        <w:tblW w:w="100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1417"/>
        <w:gridCol w:w="4395"/>
        <w:gridCol w:w="3353"/>
      </w:tblGrid>
      <w:tr w:rsidR="00914C20" w14:paraId="45C7D477" w14:textId="77777777">
        <w:tc>
          <w:tcPr>
            <w:tcW w:w="22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6BDC0" w14:textId="77777777" w:rsidR="00914C20" w:rsidRDefault="007F1D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Denominazione CdS:</w:t>
            </w:r>
          </w:p>
        </w:tc>
        <w:tc>
          <w:tcPr>
            <w:tcW w:w="7748" w:type="dxa"/>
            <w:gridSpan w:val="2"/>
            <w:shd w:val="clear" w:color="auto" w:fill="auto"/>
          </w:tcPr>
          <w:p w14:paraId="664A2705" w14:textId="77777777" w:rsidR="00914C20" w:rsidRDefault="00914C2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14C20" w14:paraId="73156DAA" w14:textId="77777777">
        <w:tc>
          <w:tcPr>
            <w:tcW w:w="22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EB76B" w14:textId="77777777" w:rsidR="00914C20" w:rsidRDefault="007F1D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Classe:</w:t>
            </w:r>
          </w:p>
        </w:tc>
        <w:tc>
          <w:tcPr>
            <w:tcW w:w="7748" w:type="dxa"/>
            <w:gridSpan w:val="2"/>
            <w:shd w:val="clear" w:color="auto" w:fill="auto"/>
          </w:tcPr>
          <w:p w14:paraId="013F43B7" w14:textId="77777777" w:rsidR="00914C20" w:rsidRDefault="00914C2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14C20" w14:paraId="4B3AC953" w14:textId="77777777">
        <w:tc>
          <w:tcPr>
            <w:tcW w:w="22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CF6B7" w14:textId="77777777" w:rsidR="00914C20" w:rsidRDefault="007F1D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Sede:</w:t>
            </w:r>
          </w:p>
        </w:tc>
        <w:tc>
          <w:tcPr>
            <w:tcW w:w="7748" w:type="dxa"/>
            <w:gridSpan w:val="2"/>
            <w:shd w:val="clear" w:color="auto" w:fill="auto"/>
          </w:tcPr>
          <w:p w14:paraId="2A319556" w14:textId="77777777" w:rsidR="00914C20" w:rsidRDefault="00914C2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14C20" w14:paraId="419031D8" w14:textId="77777777">
        <w:tc>
          <w:tcPr>
            <w:tcW w:w="22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6120" w14:textId="77777777" w:rsidR="00914C20" w:rsidRDefault="007F1D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Dipartimento:</w:t>
            </w:r>
          </w:p>
        </w:tc>
        <w:tc>
          <w:tcPr>
            <w:tcW w:w="7748" w:type="dxa"/>
            <w:gridSpan w:val="2"/>
            <w:shd w:val="clear" w:color="auto" w:fill="auto"/>
          </w:tcPr>
          <w:p w14:paraId="257CD8A6" w14:textId="77777777" w:rsidR="00914C20" w:rsidRDefault="00914C2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14C20" w14:paraId="4D3A81A2" w14:textId="77777777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507A1" w14:textId="77777777" w:rsidR="00914C20" w:rsidRDefault="007F1D88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Quadro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2955D" w14:textId="77777777" w:rsidR="00914C20" w:rsidRDefault="007F1D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Oggetto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8DD83" w14:textId="573D0078" w:rsidR="00914C20" w:rsidRDefault="007F1D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Analisi e valutazione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(e</w:t>
            </w:r>
            <w:r w:rsidR="00EB33F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eventuali criticità) </w:t>
            </w:r>
          </w:p>
        </w:tc>
        <w:tc>
          <w:tcPr>
            <w:tcW w:w="3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6C46D" w14:textId="77777777" w:rsidR="00914C20" w:rsidRDefault="007F1D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Proposte di miglioramento</w:t>
            </w:r>
          </w:p>
        </w:tc>
      </w:tr>
      <w:tr w:rsidR="00914C20" w14:paraId="28C9E0A7" w14:textId="77777777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BFD3D" w14:textId="77777777" w:rsidR="00914C20" w:rsidRDefault="007F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01C1" w14:textId="77777777" w:rsidR="00914C20" w:rsidRDefault="007F1D8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Analisi e proposte su gestione e utilizzo dei questionari relativi alla soddisfazione degli</w:t>
            </w:r>
          </w:p>
          <w:p w14:paraId="5C72EE80" w14:textId="77777777" w:rsidR="00914C20" w:rsidRDefault="007F1D8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studenti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496D7" w14:textId="77777777" w:rsidR="00914C20" w:rsidRDefault="007F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Le modalità adottate per rendere noti i risultati della rilevazione delle opinioni degli studenti sono adeguate? </w:t>
            </w:r>
          </w:p>
          <w:p w14:paraId="3C8B96FD" w14:textId="77777777" w:rsidR="00914C20" w:rsidRDefault="007F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Le modalità di pubblicità e di condivisione delle analisi condotte a partire da tali risultati sono adeguate?  </w:t>
            </w:r>
          </w:p>
          <w:p w14:paraId="522C3C6E" w14:textId="77777777" w:rsidR="00914C20" w:rsidRDefault="007F1D88">
            <w:pPr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Sono adeguatamente analizzati e considerati dal CdS anche gli esiti della rilevazione delle opinioni di laureandi e laureati? </w:t>
            </w:r>
          </w:p>
          <w:p w14:paraId="06171D9C" w14:textId="77777777" w:rsidR="00914C20" w:rsidRDefault="007F1D88">
            <w:pPr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lastRenderedPageBreak/>
              <w:t xml:space="preserve">Docenti, studenti e personale di supporto hanno modo di rendere note agevolmente le proprie osservazioni e proposte di miglioramento? </w:t>
            </w:r>
          </w:p>
          <w:p w14:paraId="3FD78E63" w14:textId="77777777" w:rsidR="00914C20" w:rsidRDefault="007F1D88">
            <w:pPr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Il CdS/la CPDS dispone di procedure per gestire gli eventuali reclami degli studenti e assicura che siano loro facilmente accessibili?</w:t>
            </w:r>
          </w:p>
          <w:p w14:paraId="4B7E45F4" w14:textId="77777777" w:rsidR="00914C20" w:rsidRDefault="007F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Le considerazioni complessive della CPDS contenute nella precedente relazione sono state tenute in conto?</w:t>
            </w:r>
          </w:p>
          <w:p w14:paraId="464E8140" w14:textId="77777777" w:rsidR="00914C20" w:rsidRDefault="00914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  <w:p w14:paraId="4CC14566" w14:textId="77777777" w:rsidR="00914C20" w:rsidRDefault="007F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  <w:t>Eventuali ulteriori segnalazioni / osservazioni pervenute dalla comunità studentesca in merito al quadro di riferimento:</w:t>
            </w:r>
          </w:p>
          <w:p w14:paraId="2D902908" w14:textId="77777777" w:rsidR="00914C20" w:rsidRDefault="007F1D8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0E82DC9E" w14:textId="77777777" w:rsidR="00914C20" w:rsidRDefault="00914C2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D566287" w14:textId="77777777" w:rsidR="00914C20" w:rsidRDefault="007F1D88">
            <w:pP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Fonti documentali di riferimento: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</w:t>
            </w:r>
          </w:p>
          <w:p w14:paraId="060EB9AD" w14:textId="77777777" w:rsidR="00914C20" w:rsidRDefault="007F1D8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Quadro B6 - Opinioni studenti della SUA-CdS 2017-18 </w:t>
            </w:r>
          </w:p>
          <w:p w14:paraId="7DF5D326" w14:textId="77777777" w:rsidR="00914C20" w:rsidRDefault="007F1D8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Quadro B7 – Opinioni laureati  della SUA-CdS 2017-18</w:t>
            </w:r>
          </w:p>
          <w:p w14:paraId="5AB24693" w14:textId="77777777" w:rsidR="00914C20" w:rsidRDefault="007F1D88">
            <w:pPr>
              <w:spacing w:before="120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Reperibilità: le SUA-CdS dei Corsi di Studio Unife sono reperibili alla voce "Garanzia di Qualità" di </w:t>
            </w:r>
            <w:hyperlink r:id="rId10">
              <w:r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ciascun sito web di Corso di studio</w:t>
              </w:r>
            </w:hyperlink>
            <w:r>
              <w:rPr>
                <w:rFonts w:ascii="Calibri" w:eastAsia="Calibri" w:hAnsi="Calibri" w:cs="Calibri"/>
                <w:color w:val="0563C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(collegamento al sito UniversItaly) </w:t>
            </w:r>
          </w:p>
          <w:p w14:paraId="044A534B" w14:textId="77777777" w:rsidR="00914C20" w:rsidRDefault="007F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Segnalazioni provenienti da docenti, studenti, interlocutori esterni</w:t>
            </w:r>
          </w:p>
        </w:tc>
        <w:tc>
          <w:tcPr>
            <w:tcW w:w="3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A0836" w14:textId="77777777" w:rsidR="00914C20" w:rsidRDefault="00914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914C20" w14:paraId="28FC6EEA" w14:textId="77777777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C22C2" w14:textId="77777777" w:rsidR="00914C20" w:rsidRDefault="007F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B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E603E" w14:textId="77777777" w:rsidR="00914C20" w:rsidRDefault="007F1D8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Analisi e proposte in merito a </w:t>
            </w: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qualificazione dei docenti, metodi di trasmissione della conoscenza e delle abilità,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 materiali e ausili didattici, e alle strutture per la didattica</w:t>
            </w:r>
          </w:p>
          <w:p w14:paraId="480EF65A" w14:textId="77777777" w:rsidR="00914C20" w:rsidRDefault="007F1D8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(laboratori, aule, attrezzature, ecc.) in relazione al raggiungimento degli obiettivi di</w:t>
            </w:r>
          </w:p>
          <w:p w14:paraId="010DADA5" w14:textId="77777777" w:rsidR="00914C20" w:rsidRDefault="007F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apprendimento al livello desiderato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B4958" w14:textId="77777777" w:rsidR="00914C20" w:rsidRDefault="007F1D88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Con riferimento all’analisi su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qualificazione dei docenti, metodi di trasmissione della conoscenza e delle abilità,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materiali e ausili didattici prendere in considerazione i risultati della rilevazione dell’opinione degli studenti dell’a.a. 2017-18 relativi alle seguenti domande:</w:t>
            </w:r>
          </w:p>
          <w:p w14:paraId="05C96381" w14:textId="77777777" w:rsidR="00914C20" w:rsidRDefault="007F1D88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D1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Le conoscenze preliminari possedute sono risultate sufficienti per la comprensione degli argomenti trattati in questo corso?</w:t>
            </w:r>
          </w:p>
          <w:p w14:paraId="19FB031F" w14:textId="77777777" w:rsidR="00914C20" w:rsidRDefault="007F1D88">
            <w:pPr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D2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Il carico di studio di questo insegnamento è proporzionato ai crediti assegnati?</w:t>
            </w:r>
          </w:p>
          <w:p w14:paraId="4DB379C1" w14:textId="77777777" w:rsidR="00914C20" w:rsidRDefault="007F1D88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Il materiale didattico (indicato o fornito) è adeguato per lo studio della materia?</w:t>
            </w:r>
          </w:p>
          <w:p w14:paraId="7952C00B" w14:textId="77777777" w:rsidR="00914C20" w:rsidRDefault="007F1D88">
            <w:pPr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Gli orari di svolgimento di lezioni, esercitazioni e altre eventuali attività didattica sono rispettati?</w:t>
            </w:r>
          </w:p>
          <w:p w14:paraId="769E6B84" w14:textId="77777777" w:rsidR="00914C20" w:rsidRDefault="007F1D88">
            <w:pPr>
              <w:spacing w:before="12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D7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Il docente stimola/motiva l’interesse verso la disciplina?</w:t>
            </w:r>
          </w:p>
          <w:p w14:paraId="368F9B2B" w14:textId="77777777" w:rsidR="00914C20" w:rsidRDefault="007F1D88">
            <w:pPr>
              <w:spacing w:before="12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D8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Il docente espone gli argomenti in modo chiaro?</w:t>
            </w:r>
          </w:p>
          <w:p w14:paraId="3E408FF8" w14:textId="77777777" w:rsidR="00914C20" w:rsidRDefault="007F1D88">
            <w:pPr>
              <w:spacing w:before="12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D9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Le attività didattiche integrative (esercitazioni, laboratori, seminari, tutorato didattico, ecc.) risultano utili ai fini dell’apprendimento? (se non sono previste rispondi “non previste”)</w:t>
            </w:r>
          </w:p>
          <w:p w14:paraId="4DE004A5" w14:textId="77777777" w:rsidR="00914C20" w:rsidRDefault="007F1D88">
            <w:pPr>
              <w:spacing w:before="12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D10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Il programma dell’insegnamento svolto è stato coerente con quanto dichiarato sul sito web del Corso di Studio?</w:t>
            </w:r>
          </w:p>
          <w:p w14:paraId="261F08D5" w14:textId="77777777" w:rsidR="00914C20" w:rsidRDefault="007F1D88">
            <w:pPr>
              <w:spacing w:before="12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D11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Il docente è effettivamente reperibile per chiarimenti e spiegazioni?</w:t>
            </w:r>
          </w:p>
          <w:p w14:paraId="0FA29385" w14:textId="77777777" w:rsidR="00914C20" w:rsidRDefault="007F1D88">
            <w:pPr>
              <w:spacing w:before="12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D12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Sei interessato agli argomenti dell’insegnamento?</w:t>
            </w:r>
          </w:p>
          <w:p w14:paraId="6B021B5F" w14:textId="77777777" w:rsidR="00914C20" w:rsidRDefault="00914C20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4AE10558" w14:textId="77777777" w:rsidR="00914C20" w:rsidRDefault="007F1D88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Con riferimento all’analisi su “laboratori, aule, attrezzature” fare riferimento al file trasmesso dal Presidio Qualità relativo ai risultati della rilevazione dell’opinione degli studenti dell’a.a.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  <w:t>201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7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  <w:t>-1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8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sul Corso di Studio, aule, attrezzature e servizi di supporto (Questionario di valutazione del CdS, Parte A)</w:t>
            </w:r>
          </w:p>
          <w:p w14:paraId="3596E84C" w14:textId="77777777" w:rsidR="00914C20" w:rsidRDefault="0091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95A7197" w14:textId="77777777" w:rsidR="00914C20" w:rsidRDefault="007F1D88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Fonti documentali di riferimento:</w:t>
            </w:r>
          </w:p>
          <w:p w14:paraId="1DC4A0B9" w14:textId="77777777" w:rsidR="00914C20" w:rsidRDefault="007F1D8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 l’analisi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della</w:t>
            </w: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qualificazione dei docenti e dei metodi di trasmissione della conoscenza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 delle abilità materiali e ausili didattici: Reperibilità: sito Valmon: </w:t>
            </w:r>
            <w:hyperlink r:id="rId11">
              <w:r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https://valmon.disia.unifi.it/sisvaldidat/unife/index.php</w:t>
              </w:r>
            </w:hyperlink>
            <w:r>
              <w:rPr>
                <w:rFonts w:ascii="Calibri" w:eastAsia="Calibri" w:hAnsi="Calibri" w:cs="Calibri"/>
                <w:color w:val="0563C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(il Presidente della CPDS accede con le proprie credenziali UNIFE). </w:t>
            </w:r>
          </w:p>
          <w:p w14:paraId="1B569E38" w14:textId="77777777" w:rsidR="00914C20" w:rsidRDefault="007F1D8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l’analisi di laboratori, aule e attrezzature: Questionario di valutazione del CdS, parte A. Reperibilità: i file saranno trasmessi dal PQ.</w:t>
            </w:r>
          </w:p>
          <w:p w14:paraId="650088FB" w14:textId="77777777" w:rsidR="00914C20" w:rsidRDefault="007F1D8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Quadro C2 –Efficacia esterna della SUA-CdS 2017-18 – Reperibilità: Le SUA-CdS dei Corsi di Studio Unife sono inoltre reperibili alla voce "Garanzia di Qualità" di </w:t>
            </w:r>
            <w:hyperlink r:id="rId12">
              <w:r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ciascun sito web di Corso di studio</w:t>
              </w:r>
            </w:hyperlink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(collegamento al sito UniversItaly).</w:t>
            </w:r>
          </w:p>
          <w:p w14:paraId="6093FFB1" w14:textId="77777777" w:rsidR="00914C20" w:rsidRDefault="007F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 analisi su eventuali criticità dei singoli insegnamenti, fare riferimento al “Report“ del DWH trasmesso dal Presidio Qualità relativo ai tassi di superamento degli esami e voto medio.</w:t>
            </w:r>
          </w:p>
        </w:tc>
        <w:tc>
          <w:tcPr>
            <w:tcW w:w="3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50278" w14:textId="77777777" w:rsidR="00914C20" w:rsidRDefault="00914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914C20" w14:paraId="458036F7" w14:textId="77777777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7DF1F" w14:textId="77777777" w:rsidR="00914C20" w:rsidRDefault="007F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C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7997B" w14:textId="77777777" w:rsidR="00914C20" w:rsidRDefault="007F1D8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Analisi e proposte sulla validità dei metodi di accertamento delle conoscenze e abilità</w:t>
            </w:r>
          </w:p>
          <w:p w14:paraId="4847C8D8" w14:textId="77777777" w:rsidR="00914C20" w:rsidRDefault="007F1D8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acquisite dagli studenti in relazione ai risultati di apprendimento attesi</w:t>
            </w:r>
          </w:p>
          <w:p w14:paraId="04F0D30D" w14:textId="77777777" w:rsidR="00914C20" w:rsidRDefault="00914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D3F43" w14:textId="77777777" w:rsidR="00914C20" w:rsidRDefault="007F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Le conoscenze richieste o raccomandate in ingresso sono chiaramente individuate, descritte e pubblicizzate, e efficacemente verificate? Come è controllato l’avvenuto recupero, nel caso di CdS di primo ciclo o a ciclo unico?</w:t>
            </w:r>
          </w:p>
          <w:p w14:paraId="33D0C741" w14:textId="77777777" w:rsidR="00914C20" w:rsidRDefault="007F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Per i CdS di secondo ciclo sono definiti, pubblicizzati e verificati i requisiti curriculari per l’accesso?  È verificata l’adeguatezza della preparazione dei candidati?</w:t>
            </w:r>
          </w:p>
          <w:p w14:paraId="6B78E140" w14:textId="77777777" w:rsidR="00914C20" w:rsidRDefault="00914C20">
            <w:pPr>
              <w:jc w:val="both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  <w:p w14:paraId="17664FE2" w14:textId="77777777" w:rsidR="00E66DFC" w:rsidRDefault="00E66DFC" w:rsidP="00E66DF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4B135FDA" w14:textId="77777777" w:rsidR="00E66DFC" w:rsidRDefault="00E66DFC">
            <w:pPr>
              <w:jc w:val="both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  <w:p w14:paraId="268E43F8" w14:textId="77777777" w:rsidR="00914C20" w:rsidRDefault="007F1D88">
            <w:pPr>
              <w:ind w:left="51"/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lastRenderedPageBreak/>
              <w:t>Il CdS definisce in maniera chiara lo svolgimento delle verifiche intermedie e finali?</w:t>
            </w:r>
          </w:p>
          <w:p w14:paraId="3AD23E63" w14:textId="77777777" w:rsidR="00914C20" w:rsidRDefault="007F1D88">
            <w:pPr>
              <w:ind w:left="51"/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Sono presenti e complete le SdI per tutti gli insegnamenti del CdS?</w:t>
            </w:r>
          </w:p>
          <w:p w14:paraId="2EB025C5" w14:textId="77777777" w:rsidR="00914C20" w:rsidRDefault="007F1D88">
            <w:pPr>
              <w:ind w:left="51"/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Le modalità di verifica adottate per i singoli insegnamenti sono adeguate ad accertare il raggiungimento dei risultati di apprendimento attesi? </w:t>
            </w:r>
          </w:p>
          <w:p w14:paraId="36A5CD2F" w14:textId="77777777" w:rsidR="00914C20" w:rsidRDefault="007F1D88">
            <w:pPr>
              <w:spacing w:after="120"/>
              <w:ind w:left="51"/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Le modalità di verifica sono chiaramente descritte nelle schede degli insegnamenti? Vengono espressamente comunicate agli studenti?</w:t>
            </w:r>
          </w:p>
          <w:p w14:paraId="11BD5D04" w14:textId="77777777" w:rsidR="00914C20" w:rsidRDefault="007F1D88">
            <w:pPr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(si raccomanda di effettuare una verifica a campione per almeno il 50% delle SdI di ogni anno di corso)</w:t>
            </w:r>
          </w:p>
          <w:p w14:paraId="28A62D3C" w14:textId="77777777" w:rsidR="00E66DFC" w:rsidRDefault="00E66DFC" w:rsidP="00E66DF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0A2214EB" w14:textId="77777777" w:rsidR="00914C20" w:rsidRDefault="00914C20">
            <w:pPr>
              <w:spacing w:before="120"/>
              <w:ind w:left="51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</w:p>
          <w:p w14:paraId="58891EBC" w14:textId="77777777" w:rsidR="00914C20" w:rsidRDefault="00914C20">
            <w:pPr>
              <w:spacing w:before="120"/>
              <w:ind w:left="51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</w:p>
          <w:p w14:paraId="1F6D0850" w14:textId="77777777" w:rsidR="00914C20" w:rsidRDefault="00914C20">
            <w:pPr>
              <w:spacing w:before="120"/>
              <w:ind w:left="51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</w:p>
          <w:p w14:paraId="34E49BC3" w14:textId="77777777" w:rsidR="00914C20" w:rsidRDefault="00914C20">
            <w:pPr>
              <w:spacing w:before="120"/>
              <w:ind w:left="51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</w:p>
          <w:p w14:paraId="4138523E" w14:textId="77777777" w:rsidR="00914C20" w:rsidRDefault="007F1D88">
            <w:pPr>
              <w:spacing w:before="120"/>
              <w:ind w:left="51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Considerare i risultati della rilevazione dell’opinione degli studenti dell’a.a. 2017-18 relativi alla seguente domanda:</w:t>
            </w:r>
          </w:p>
          <w:p w14:paraId="28B7FC87" w14:textId="77777777" w:rsidR="00914C20" w:rsidRDefault="007F1D88">
            <w:pPr>
              <w:spacing w:before="120"/>
              <w:ind w:left="51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D4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Le modalità di esame sono state definite in modo chiaro?</w:t>
            </w:r>
          </w:p>
          <w:p w14:paraId="355F7F04" w14:textId="77777777" w:rsidR="00E66DFC" w:rsidRDefault="00E66DFC" w:rsidP="00E66DF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2B988A3B" w14:textId="77777777" w:rsidR="00914C20" w:rsidRDefault="00914C20">
            <w:pPr>
              <w:spacing w:before="120"/>
              <w:ind w:left="51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  <w:p w14:paraId="15FBC1BE" w14:textId="77777777" w:rsidR="00914C20" w:rsidRDefault="007F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1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Eventuali ulteriori segnalazioni / osservazioni pervenute dalla comunità studentesca in merito al quadro di riferimento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ab/>
            </w:r>
          </w:p>
          <w:p w14:paraId="7644545C" w14:textId="77777777" w:rsidR="00914C20" w:rsidRDefault="007F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1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665526C" w14:textId="77777777" w:rsidR="00914C20" w:rsidRDefault="0091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1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  <w:p w14:paraId="6817BC98" w14:textId="77777777" w:rsidR="00914C20" w:rsidRDefault="007F1D88">
            <w:pPr>
              <w:spacing w:before="120"/>
              <w:ind w:left="5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Fonti documentali di riferimento: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</w:t>
            </w:r>
          </w:p>
          <w:p w14:paraId="71AAF85F" w14:textId="433DF4C0" w:rsidR="00914C20" w:rsidRDefault="007F1D8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Quadri A3.a – Conoscenze richieste per l’ammissione e A3.b – Modalità di ammissione - SUA-CdS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201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7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 xml:space="preserve">-18.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Reperibilità:  Le SUA-CdS dei Corsi di Studio Unife sono inoltre reperibili alla voce "Garanzia di Qualità" di </w:t>
            </w:r>
            <w:hyperlink r:id="rId13">
              <w:r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ciascun sito web di Corso di studio</w:t>
              </w:r>
            </w:hyperlink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(collegamento al sito UniversItaly).</w:t>
            </w:r>
          </w:p>
          <w:p w14:paraId="47073698" w14:textId="77777777" w:rsidR="00914C20" w:rsidRDefault="007F1D8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Schede di insegnamento, sito web del CdS (monitoraggio completezza del contenuto da effettuarsi a campione per almeno il 50% SdI di ogni anno di corso di studi, preferibilmente da parte della componente studentesca della CPDS).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Reperibilità: Quadro A4.b SUA-CdS 2017-18 link insegnamenti alla fine della descrizione di ogni area di apprendimento. Le SUA-CdS dei Corsi di Studio Unife sono inoltre reperibili alla voce "Garanzia di Qualità" di </w:t>
            </w:r>
            <w:hyperlink r:id="rId14">
              <w:r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ciascun sito web di Corso di studio</w:t>
              </w:r>
            </w:hyperlink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(collegamento al sito UniversItaly).</w:t>
            </w:r>
          </w:p>
          <w:p w14:paraId="7AC63637" w14:textId="77777777" w:rsidR="00914C20" w:rsidRDefault="00914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11AC362" w14:textId="77777777" w:rsidR="00914C20" w:rsidRDefault="007F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Risultati della rilevazione dell’opinione studenti: Reperibilità: sito Valmon: </w:t>
            </w:r>
            <w:hyperlink r:id="rId15">
              <w:r>
                <w:rPr>
                  <w:rFonts w:ascii="Calibri" w:eastAsia="Calibri" w:hAnsi="Calibri" w:cs="Calibri"/>
                  <w:color w:val="000000"/>
                  <w:sz w:val="20"/>
                  <w:szCs w:val="20"/>
                </w:rPr>
                <w:t>https://valmon.disia.unifi.it/sisvaldidat/unife/index.php</w:t>
              </w:r>
            </w:hyperlink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(il Presidente della CPDS accede con le proprie credenziali UNIFE).</w:t>
            </w:r>
          </w:p>
        </w:tc>
        <w:tc>
          <w:tcPr>
            <w:tcW w:w="3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6538E" w14:textId="77777777" w:rsidR="00914C20" w:rsidRDefault="00914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914C20" w14:paraId="0B87863C" w14:textId="77777777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98D67" w14:textId="77777777" w:rsidR="00914C20" w:rsidRDefault="007F1D8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D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282EE" w14:textId="77777777" w:rsidR="00914C20" w:rsidRDefault="007F1D8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Analisi e proposte sulla completezza e sull’efficacia del Monitoraggio annuale e del Riesame</w:t>
            </w:r>
          </w:p>
          <w:p w14:paraId="37A5CE7C" w14:textId="77777777" w:rsidR="00914C20" w:rsidRDefault="007F1D8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ciclico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F45B5" w14:textId="77777777" w:rsidR="00914C20" w:rsidRDefault="007F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Nel Rapporto di Riesame (annuale e ciclico), sono individuati i maggiori problemi evidenziati dai dati e da eventuali segnalazioni/osservazioni?</w:t>
            </w:r>
          </w:p>
          <w:p w14:paraId="6C5228B6" w14:textId="77777777" w:rsidR="00914C20" w:rsidRDefault="007F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Nel Rapporto di Riesame sono analizzate in modo convincente le cause dei problemi individuati? </w:t>
            </w:r>
          </w:p>
          <w:p w14:paraId="26F0C6FA" w14:textId="77777777" w:rsidR="00914C20" w:rsidRDefault="007F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Nel Rapporto di Riesame sono individuate soluzioni plausibili ai problemi riscontrati (adeguate alla loro portata e compatibili con le risorse disponibili e con le responsabilità assegnate alla Direzione del CdS)? </w:t>
            </w:r>
          </w:p>
          <w:p w14:paraId="7E0E3E35" w14:textId="77777777" w:rsidR="00914C20" w:rsidRDefault="007F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highlight w:val="yellow"/>
              </w:rPr>
              <w:t>N.B.: per questi primi tre punti di attenzione riportare una sintesi di quanto già concluso nella precedente Relazione Annuale.</w:t>
            </w:r>
          </w:p>
          <w:p w14:paraId="03756BD9" w14:textId="77777777" w:rsidR="00914C20" w:rsidRDefault="007F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Le soluzioni riportate nell’ultimo Rapporto di Riesame (e/o nel suo stato di avanzamento se disponibile) per risolvere i problemi individuati sono in seguito concretamente realizzate? Il Rapporto di Riesame successivo ne valuta l’efficacia?  Se i risultati sono diversi da quelli previsti, gli interventi sono rimodulati? </w:t>
            </w:r>
          </w:p>
          <w:p w14:paraId="4AB70939" w14:textId="77777777" w:rsidR="00914C20" w:rsidRDefault="007F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Rilevate persistenza di alcuni problemi? Quali?</w:t>
            </w:r>
          </w:p>
          <w:p w14:paraId="6AE99BAF" w14:textId="77777777" w:rsidR="00914C20" w:rsidRDefault="007F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1F066975" w14:textId="77777777" w:rsidR="00914C20" w:rsidRDefault="0091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4088219" w14:textId="77777777" w:rsidR="00914C20" w:rsidRDefault="0091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573D5B1" w14:textId="77777777" w:rsidR="00914C20" w:rsidRDefault="007F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  <w:t>Eventuali ulteriori segnalazioni / osservazioni pervenute dalla comunità studentesca in merito al quadro di riferimento:</w:t>
            </w:r>
          </w:p>
          <w:p w14:paraId="27D9D49F" w14:textId="77777777" w:rsidR="00914C20" w:rsidRDefault="007F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6ABEB21F" w14:textId="77777777" w:rsidR="00914C20" w:rsidRDefault="00914C2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30C451B7" w14:textId="77777777" w:rsidR="00914C20" w:rsidRDefault="00914C2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767F9605" w14:textId="77777777" w:rsidR="00914C20" w:rsidRDefault="00914C2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17AB3508" w14:textId="77777777" w:rsidR="00914C20" w:rsidRDefault="007F1D8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Fonti documentali di riferimento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  <w:p w14:paraId="1E1E2716" w14:textId="77777777" w:rsidR="00914C20" w:rsidRDefault="007F1D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 Rapporti di Riesame annuale (e ciclico) degli ultimi due anni accademici; Reperibilità: </w:t>
            </w:r>
            <w:hyperlink r:id="rId16">
              <w:r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http://www.unife.it/aq/qualita-della-formazione/autovalutazione-riesame-annuale</w:t>
              </w:r>
            </w:hyperlink>
            <w:r>
              <w:rPr>
                <w:rFonts w:ascii="Calibri" w:eastAsia="Calibri" w:hAnsi="Calibri" w:cs="Calibri"/>
                <w:color w:val="0563C1"/>
                <w:sz w:val="20"/>
                <w:szCs w:val="20"/>
                <w:u w:val="single"/>
              </w:rPr>
              <w:t>.</w:t>
            </w:r>
          </w:p>
          <w:p w14:paraId="05CE2CCB" w14:textId="77777777" w:rsidR="00914C20" w:rsidRDefault="007F1D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Stato di avanzamento lavori, per i monitoraggi intermedi delle azioni correttive previste nei rapporti di riesame, trasmesso dal Coordinatore CdS.</w:t>
            </w:r>
          </w:p>
          <w:p w14:paraId="51992B41" w14:textId="77777777" w:rsidR="00914C20" w:rsidRDefault="007F1D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Scheda Follow-up, trasmessa dal Coordinatore, per i CdS che hanno ricevuto la visita di accreditamento periodico</w:t>
            </w:r>
          </w:p>
        </w:tc>
        <w:tc>
          <w:tcPr>
            <w:tcW w:w="3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D4FB3" w14:textId="77777777" w:rsidR="00914C20" w:rsidRDefault="00914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914C20" w14:paraId="7A58DD2E" w14:textId="77777777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5572E" w14:textId="77777777" w:rsidR="00914C20" w:rsidRDefault="007F1D8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E6012" w14:textId="77777777" w:rsidR="00914C20" w:rsidRDefault="007F1D8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Analisi e proposte sull’effettiva disponibilità e correttezza delle informazioni fornite nelle</w:t>
            </w:r>
          </w:p>
          <w:p w14:paraId="45985CA5" w14:textId="77777777" w:rsidR="00914C20" w:rsidRDefault="007F1D8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parti pubbliche della SUA-CdS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6F213" w14:textId="77777777" w:rsidR="00914C20" w:rsidRDefault="007F1D88">
            <w:pPr>
              <w:ind w:left="51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Le premesse che hanno portato alla dichiarazione del carattere del CdS, nei suoi aspetti culturali e professionalizzanti in fase di progettazione sono ancora valide? </w:t>
            </w:r>
          </w:p>
          <w:p w14:paraId="4E2164FF" w14:textId="7E944C04" w:rsidR="00914C20" w:rsidRDefault="00566E45">
            <w:pPr>
              <w:ind w:left="51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Si ritengono soddisfatte le </w:t>
            </w:r>
            <w:r w:rsidR="007F1D88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esigenze e le potenzialità di sviluppo (umanistico, scientifico, tecnologico, sanitario o economico-sociale) dei settori di riferimento, anche in relazione con i cicli di studio successivi, se presenti?</w:t>
            </w:r>
          </w:p>
          <w:p w14:paraId="722C56EA" w14:textId="77777777" w:rsidR="00914C20" w:rsidRDefault="007F1D88">
            <w:pPr>
              <w:ind w:left="51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Sono state identificate e consultate le principali parti interessate ai profili culturali/professionali in uscita (studenti, docenti, organizzazioni scientifiche e professionali, esponenti del mondo della cultura, della produzione, anche a livello internazionale in particolare nel caso delle Università per Stranieri), sia direttamente sia attraverso l'utilizzo di studi di settore?</w:t>
            </w:r>
          </w:p>
          <w:p w14:paraId="2A0F30DE" w14:textId="77777777" w:rsidR="00914C20" w:rsidRDefault="007F1D88">
            <w:pPr>
              <w:ind w:left="51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Le riflessioni emerse dalle consultazioni sono state prese in considerazione della progettazione dei CdS soprattutto con riferimento alle potenzialità occupazionali dei laureati e all’eventuale proseguimento di studi in cicli successivi?</w:t>
            </w:r>
          </w:p>
          <w:p w14:paraId="23D270D1" w14:textId="77777777" w:rsidR="00914C20" w:rsidRDefault="00914C20">
            <w:pPr>
              <w:ind w:left="51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  <w:p w14:paraId="5B3ED64B" w14:textId="77777777" w:rsidR="00914C20" w:rsidRDefault="007F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4AFE952" w14:textId="77777777" w:rsidR="00914C20" w:rsidRDefault="00914C20">
            <w:pPr>
              <w:ind w:left="51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  <w:p w14:paraId="3B969BBF" w14:textId="77777777" w:rsidR="00914C20" w:rsidRDefault="00914C2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BE1C7A1" w14:textId="77777777" w:rsidR="00914C20" w:rsidRDefault="007F1D88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Viene dichiarato con chiarezza il carattere del CdS, nei suoi aspetti culturali, scientifici e professionalizzanti? </w:t>
            </w:r>
          </w:p>
          <w:p w14:paraId="3FB42BC7" w14:textId="77777777" w:rsidR="00914C20" w:rsidRDefault="007F1D88">
            <w:pPr>
              <w:spacing w:after="120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Le conoscenze, le abilità e le competenze e gli altri elementi che caratterizzano ciascun profilo culturale e professionale, sono descritte in modo chiaro e completo?</w:t>
            </w:r>
          </w:p>
          <w:p w14:paraId="7E004549" w14:textId="77777777" w:rsidR="00914C20" w:rsidRDefault="007F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B6EF31C" w14:textId="77777777" w:rsidR="00914C20" w:rsidRDefault="00914C20">
            <w:pPr>
              <w:spacing w:after="120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1A71611A" w14:textId="77777777" w:rsidR="00914C20" w:rsidRDefault="00914C20">
            <w:pPr>
              <w:spacing w:after="120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0AA6D387" w14:textId="77777777" w:rsidR="00914C20" w:rsidRDefault="007F1D8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Gli obiettivi formativi specifici e i risultati di apprendimento attesi (disciplinari e trasversali) sono chiaramente declinati per aree di apprendimento e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lastRenderedPageBreak/>
              <w:t>sono coerenti con i profili culturali, scientifici e professionali individuati dal CdS?</w:t>
            </w:r>
          </w:p>
          <w:p w14:paraId="3D0D948C" w14:textId="77777777" w:rsidR="00914C20" w:rsidRDefault="007F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D0882AB" w14:textId="77777777" w:rsidR="00914C20" w:rsidRDefault="00914C20">
            <w:pPr>
              <w:spacing w:after="120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5A89C2B8" w14:textId="77777777" w:rsidR="00914C20" w:rsidRDefault="00914C20">
            <w:pPr>
              <w:spacing w:after="120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71FFFC8F" w14:textId="77777777" w:rsidR="00914C20" w:rsidRDefault="007F1D88">
            <w:pPr>
              <w:spacing w:after="120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L'offerta ed i percorsi formativi proposti sono coerenti con gli obiettivi formativi definiti, sia negli contenuti disciplinari che negli aspetti metodologici e relativi all'elaborazione logico-linguistica?</w:t>
            </w:r>
          </w:p>
          <w:p w14:paraId="0488F37D" w14:textId="77777777" w:rsidR="00914C20" w:rsidRDefault="007F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4F1A781" w14:textId="77777777" w:rsidR="00914C20" w:rsidRDefault="0091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5B3AFF8" w14:textId="77777777" w:rsidR="00914C20" w:rsidRDefault="0091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9728819" w14:textId="77777777" w:rsidR="00914C20" w:rsidRDefault="0091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9DBFA1B" w14:textId="77777777" w:rsidR="00914C20" w:rsidRDefault="007F1D88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Oltre ai quadri delle parti pubbliche della SUA-CdS già citate in precedenza, si chiede qua di valutare il quadro “CdS in breve”.</w:t>
            </w:r>
          </w:p>
          <w:p w14:paraId="77169B2C" w14:textId="77777777" w:rsidR="00914C20" w:rsidRDefault="007F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94BDE1F" w14:textId="77777777" w:rsidR="00914C20" w:rsidRDefault="0091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E951DE9" w14:textId="77777777" w:rsidR="00914C20" w:rsidRDefault="0091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9A93489" w14:textId="77777777" w:rsidR="00914C20" w:rsidRDefault="007F1D88">
            <w:pP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Fonti documentali di riferimento: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</w:t>
            </w:r>
          </w:p>
          <w:p w14:paraId="5B512AC8" w14:textId="77777777" w:rsidR="00914C20" w:rsidRDefault="007F1D8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Quadri A1.a, A1.b, A2, A2.a, A2.b, A4.a, A4.b, A4.c, B1.a della SUA-CdS 2017-18 </w:t>
            </w:r>
          </w:p>
          <w:p w14:paraId="53E331A4" w14:textId="77777777" w:rsidR="00914C20" w:rsidRDefault="007F1D8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Quadro “Il CdS in breve” (sezione “Presentazione”)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della SUA-CdS 2017-18.  </w:t>
            </w:r>
          </w:p>
          <w:p w14:paraId="4DF44B80" w14:textId="77777777" w:rsidR="00914C20" w:rsidRDefault="007F1D88">
            <w:pPr>
              <w:spacing w:before="120"/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Reperibilità: la SUA-CdS dei Corsi di Studio Unife sono inoltre reperibili alla voce "Garanzia di Qualità" di </w:t>
            </w:r>
            <w:hyperlink r:id="rId17">
              <w:r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ciascun sito web di Corso di studio</w:t>
              </w:r>
            </w:hyperlink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(collegamento al sito UniversItaly)</w:t>
            </w:r>
          </w:p>
          <w:p w14:paraId="30014F0F" w14:textId="77777777" w:rsidR="00914C20" w:rsidRDefault="00914C20">
            <w:pPr>
              <w:spacing w:before="120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3D42B8F5" w14:textId="77777777" w:rsidR="00914C20" w:rsidRDefault="00914C20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E65EC" w14:textId="77777777" w:rsidR="00914C20" w:rsidRDefault="00914C20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914C20" w14:paraId="295499A5" w14:textId="77777777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34BB" w14:textId="77777777" w:rsidR="00914C20" w:rsidRDefault="007F1D8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F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5D00F" w14:textId="77777777" w:rsidR="00914C20" w:rsidRDefault="007F1D8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Ulteriori proposte di miglioramento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BBF64" w14:textId="77777777" w:rsidR="00914C20" w:rsidRDefault="00914C20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478D" w14:textId="77777777" w:rsidR="00914C20" w:rsidRDefault="00914C20">
            <w:pPr>
              <w:widowControl w:val="0"/>
              <w:rPr>
                <w:rFonts w:ascii="Calibri" w:eastAsia="Calibri" w:hAnsi="Calibri" w:cs="Calibri"/>
                <w:b/>
              </w:rPr>
            </w:pPr>
          </w:p>
          <w:p w14:paraId="5D47DF76" w14:textId="77777777" w:rsidR="00914C20" w:rsidRDefault="00914C20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</w:tbl>
    <w:p w14:paraId="2D97185F" w14:textId="77777777" w:rsidR="00914C20" w:rsidRDefault="00914C20">
      <w:pPr>
        <w:rPr>
          <w:rFonts w:ascii="Calibri" w:eastAsia="Calibri" w:hAnsi="Calibri" w:cs="Calibri"/>
          <w:b/>
        </w:rPr>
      </w:pPr>
    </w:p>
    <w:p w14:paraId="188ECEA7" w14:textId="77777777" w:rsidR="00914C20" w:rsidRDefault="00914C20">
      <w:pPr>
        <w:rPr>
          <w:rFonts w:ascii="Calibri" w:eastAsia="Calibri" w:hAnsi="Calibri" w:cs="Calibri"/>
          <w:b/>
          <w:sz w:val="20"/>
          <w:szCs w:val="20"/>
          <w:highlight w:val="cyan"/>
        </w:rPr>
      </w:pPr>
    </w:p>
    <w:p w14:paraId="399AA3DA" w14:textId="77777777" w:rsidR="00914C20" w:rsidRDefault="00914C20">
      <w:pPr>
        <w:rPr>
          <w:rFonts w:ascii="Calibri" w:eastAsia="Calibri" w:hAnsi="Calibri" w:cs="Calibri"/>
          <w:b/>
          <w:i/>
          <w:sz w:val="20"/>
          <w:szCs w:val="20"/>
          <w:highlight w:val="cyan"/>
        </w:rPr>
      </w:pPr>
      <w:bookmarkStart w:id="1" w:name="_30j0zll" w:colFirst="0" w:colLast="0"/>
      <w:bookmarkEnd w:id="1"/>
    </w:p>
    <w:p w14:paraId="7C8CAB19" w14:textId="77777777" w:rsidR="00914C20" w:rsidRDefault="00914C20">
      <w:pPr>
        <w:rPr>
          <w:rFonts w:ascii="Calibri" w:eastAsia="Calibri" w:hAnsi="Calibri" w:cs="Calibri"/>
          <w:b/>
          <w:i/>
          <w:sz w:val="20"/>
          <w:szCs w:val="20"/>
          <w:highlight w:val="cyan"/>
        </w:rPr>
      </w:pPr>
      <w:bookmarkStart w:id="2" w:name="_33jjek8ukca0" w:colFirst="0" w:colLast="0"/>
      <w:bookmarkEnd w:id="2"/>
    </w:p>
    <w:p w14:paraId="3B8CD42B" w14:textId="77777777" w:rsidR="00914C20" w:rsidRDefault="00914C20">
      <w:pPr>
        <w:rPr>
          <w:rFonts w:ascii="Calibri" w:eastAsia="Calibri" w:hAnsi="Calibri" w:cs="Calibri"/>
          <w:b/>
          <w:i/>
          <w:sz w:val="20"/>
          <w:szCs w:val="20"/>
          <w:highlight w:val="cyan"/>
        </w:rPr>
      </w:pPr>
      <w:bookmarkStart w:id="3" w:name="_7dc4wvhj2bkk" w:colFirst="0" w:colLast="0"/>
      <w:bookmarkEnd w:id="3"/>
    </w:p>
    <w:p w14:paraId="24B459A7" w14:textId="77777777" w:rsidR="00914C20" w:rsidRDefault="00914C20">
      <w:pPr>
        <w:rPr>
          <w:rFonts w:ascii="Calibri" w:eastAsia="Calibri" w:hAnsi="Calibri" w:cs="Calibri"/>
          <w:b/>
          <w:i/>
          <w:sz w:val="20"/>
          <w:szCs w:val="20"/>
          <w:highlight w:val="cyan"/>
        </w:rPr>
      </w:pPr>
      <w:bookmarkStart w:id="4" w:name="_yawomfkwo4m4" w:colFirst="0" w:colLast="0"/>
      <w:bookmarkEnd w:id="4"/>
    </w:p>
    <w:p w14:paraId="35E021F4" w14:textId="77777777" w:rsidR="00914C20" w:rsidRDefault="00914C20">
      <w:pPr>
        <w:rPr>
          <w:rFonts w:ascii="Calibri" w:eastAsia="Calibri" w:hAnsi="Calibri" w:cs="Calibri"/>
          <w:b/>
          <w:i/>
          <w:sz w:val="20"/>
          <w:szCs w:val="20"/>
          <w:highlight w:val="cyan"/>
        </w:rPr>
      </w:pPr>
      <w:bookmarkStart w:id="5" w:name="_bbp8wjse3ysf" w:colFirst="0" w:colLast="0"/>
      <w:bookmarkEnd w:id="5"/>
    </w:p>
    <w:p w14:paraId="72834FA6" w14:textId="550E44E1" w:rsidR="00C92EBA" w:rsidRDefault="00C92EBA">
      <w:pPr>
        <w:rPr>
          <w:rFonts w:ascii="Calibri" w:eastAsia="Calibri" w:hAnsi="Calibri" w:cs="Calibri"/>
          <w:b/>
          <w:i/>
          <w:sz w:val="20"/>
          <w:szCs w:val="20"/>
          <w:highlight w:val="cyan"/>
        </w:rPr>
      </w:pPr>
      <w:bookmarkStart w:id="6" w:name="_bxjjpiaqpbq9" w:colFirst="0" w:colLast="0"/>
      <w:bookmarkEnd w:id="6"/>
      <w:r>
        <w:rPr>
          <w:rFonts w:ascii="Calibri" w:eastAsia="Calibri" w:hAnsi="Calibri" w:cs="Calibri"/>
          <w:b/>
          <w:i/>
          <w:sz w:val="20"/>
          <w:szCs w:val="20"/>
          <w:highlight w:val="cyan"/>
        </w:rPr>
        <w:br w:type="page"/>
      </w:r>
    </w:p>
    <w:p w14:paraId="1F754A4D" w14:textId="77777777" w:rsidR="00914C20" w:rsidRDefault="00914C20">
      <w:pPr>
        <w:rPr>
          <w:rFonts w:ascii="Calibri" w:eastAsia="Calibri" w:hAnsi="Calibri" w:cs="Calibri"/>
          <w:b/>
          <w:i/>
          <w:sz w:val="20"/>
          <w:szCs w:val="20"/>
          <w:highlight w:val="cyan"/>
        </w:rPr>
      </w:pPr>
    </w:p>
    <w:p w14:paraId="69021DD6" w14:textId="77777777" w:rsidR="00914C20" w:rsidRDefault="007F1D88">
      <w:pPr>
        <w:rPr>
          <w:rFonts w:ascii="Calibri" w:eastAsia="Calibri" w:hAnsi="Calibri" w:cs="Calibri"/>
          <w:b/>
          <w:i/>
          <w:sz w:val="20"/>
          <w:szCs w:val="20"/>
        </w:rPr>
      </w:pPr>
      <w:bookmarkStart w:id="7" w:name="_tl9wkgpx012l" w:colFirst="0" w:colLast="0"/>
      <w:bookmarkStart w:id="8" w:name="_k8d3medtv2yw" w:colFirst="0" w:colLast="0"/>
      <w:bookmarkStart w:id="9" w:name="_j7viempzg4jv" w:colFirst="0" w:colLast="0"/>
      <w:bookmarkStart w:id="10" w:name="_n3r1n78035g" w:colFirst="0" w:colLast="0"/>
      <w:bookmarkStart w:id="11" w:name="_tz94mlsa9d87" w:colFirst="0" w:colLast="0"/>
      <w:bookmarkStart w:id="12" w:name="_hktasjdxuru8" w:colFirst="0" w:colLast="0"/>
      <w:bookmarkStart w:id="13" w:name="_yf0p3ouiutb" w:colFirst="0" w:colLast="0"/>
      <w:bookmarkStart w:id="14" w:name="_r7pzf370x20r" w:colFirst="0" w:colLast="0"/>
      <w:bookmarkStart w:id="15" w:name="_w3f0zc8p5ydr" w:colFirst="0" w:colLast="0"/>
      <w:bookmarkStart w:id="16" w:name="_b5esa8ci0y0s" w:colFirst="0" w:colLast="0"/>
      <w:bookmarkStart w:id="17" w:name="_dwxbae1nhkw4" w:colFirst="0" w:colLast="0"/>
      <w:bookmarkStart w:id="18" w:name="_aley611jwdxi" w:colFirst="0" w:colLast="0"/>
      <w:bookmarkStart w:id="19" w:name="_v9u233dvm4k1" w:colFirst="0" w:colLast="0"/>
      <w:bookmarkStart w:id="20" w:name="_757enffcvxq1" w:colFirst="0" w:colLast="0"/>
      <w:bookmarkStart w:id="21" w:name="_euyf9r5rfi6q" w:colFirst="0" w:colLast="0"/>
      <w:bookmarkStart w:id="22" w:name="_xlhhtugtg2br" w:colFirst="0" w:colLast="0"/>
      <w:bookmarkStart w:id="23" w:name="_70yqgpeiec2y" w:colFirst="0" w:colLast="0"/>
      <w:bookmarkStart w:id="24" w:name="_v1xica2878o" w:colFirst="0" w:colLast="0"/>
      <w:bookmarkStart w:id="25" w:name="_aoun9acpnjve" w:colFirst="0" w:colLast="0"/>
      <w:bookmarkStart w:id="26" w:name="_elip8as54luu" w:colFirst="0" w:colLast="0"/>
      <w:bookmarkStart w:id="27" w:name="_h7p4r7te2lok" w:colFirst="0" w:colLast="0"/>
      <w:bookmarkStart w:id="28" w:name="_1ju5xr5qxl71" w:colFirst="0" w:colLast="0"/>
      <w:bookmarkStart w:id="29" w:name="_vao8abqzxy2g" w:colFirst="0" w:colLast="0"/>
      <w:bookmarkStart w:id="30" w:name="_t2vc6jdka9ut" w:colFirst="0" w:colLast="0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rFonts w:ascii="Calibri" w:eastAsia="Calibri" w:hAnsi="Calibri" w:cs="Calibri"/>
          <w:b/>
          <w:i/>
          <w:sz w:val="20"/>
          <w:szCs w:val="20"/>
          <w:highlight w:val="cyan"/>
        </w:rPr>
        <w:t>Per comodità di redazione, è fornito nel seguito anche un sinottico vuoto per il CdS; si suggerisce di considerare sempre i punti di attenzione nella formulazione dell’analisi e valutazione.</w:t>
      </w:r>
    </w:p>
    <w:p w14:paraId="113F9BC6" w14:textId="77777777" w:rsidR="00914C20" w:rsidRDefault="00914C20">
      <w:pPr>
        <w:rPr>
          <w:rFonts w:ascii="Calibri" w:eastAsia="Calibri" w:hAnsi="Calibri" w:cs="Calibri"/>
          <w:b/>
        </w:rPr>
      </w:pPr>
    </w:p>
    <w:tbl>
      <w:tblPr>
        <w:tblStyle w:val="a2"/>
        <w:tblW w:w="100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1417"/>
        <w:gridCol w:w="4395"/>
        <w:gridCol w:w="3353"/>
      </w:tblGrid>
      <w:tr w:rsidR="00914C20" w14:paraId="0F35C48F" w14:textId="77777777">
        <w:tc>
          <w:tcPr>
            <w:tcW w:w="22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7A62A" w14:textId="77777777" w:rsidR="00914C20" w:rsidRDefault="007F1D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Denominazione CdS:</w:t>
            </w:r>
          </w:p>
        </w:tc>
        <w:tc>
          <w:tcPr>
            <w:tcW w:w="7748" w:type="dxa"/>
            <w:gridSpan w:val="2"/>
            <w:shd w:val="clear" w:color="auto" w:fill="auto"/>
          </w:tcPr>
          <w:p w14:paraId="67BE6BAD" w14:textId="77777777" w:rsidR="00914C20" w:rsidRDefault="00914C2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14C20" w14:paraId="2A8C0B94" w14:textId="77777777">
        <w:tc>
          <w:tcPr>
            <w:tcW w:w="22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26D54" w14:textId="77777777" w:rsidR="00914C20" w:rsidRDefault="007F1D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Classe:</w:t>
            </w:r>
          </w:p>
        </w:tc>
        <w:tc>
          <w:tcPr>
            <w:tcW w:w="7748" w:type="dxa"/>
            <w:gridSpan w:val="2"/>
            <w:shd w:val="clear" w:color="auto" w:fill="auto"/>
          </w:tcPr>
          <w:p w14:paraId="69E8FF03" w14:textId="77777777" w:rsidR="00914C20" w:rsidRDefault="00914C2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14C20" w14:paraId="28847612" w14:textId="77777777">
        <w:tc>
          <w:tcPr>
            <w:tcW w:w="22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4FF69" w14:textId="77777777" w:rsidR="00914C20" w:rsidRDefault="007F1D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Sede:</w:t>
            </w:r>
          </w:p>
        </w:tc>
        <w:tc>
          <w:tcPr>
            <w:tcW w:w="7748" w:type="dxa"/>
            <w:gridSpan w:val="2"/>
            <w:shd w:val="clear" w:color="auto" w:fill="auto"/>
          </w:tcPr>
          <w:p w14:paraId="29E74666" w14:textId="77777777" w:rsidR="00914C20" w:rsidRDefault="00914C2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14C20" w14:paraId="3DFDCF8F" w14:textId="77777777">
        <w:tc>
          <w:tcPr>
            <w:tcW w:w="22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26129" w14:textId="77777777" w:rsidR="00914C20" w:rsidRDefault="007F1D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Dipartimento:</w:t>
            </w:r>
          </w:p>
        </w:tc>
        <w:tc>
          <w:tcPr>
            <w:tcW w:w="7748" w:type="dxa"/>
            <w:gridSpan w:val="2"/>
            <w:shd w:val="clear" w:color="auto" w:fill="auto"/>
          </w:tcPr>
          <w:p w14:paraId="62464CD1" w14:textId="77777777" w:rsidR="00914C20" w:rsidRDefault="00914C2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14C20" w14:paraId="14C503CE" w14:textId="77777777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06E6D" w14:textId="77777777" w:rsidR="00914C20" w:rsidRDefault="007F1D88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Quadro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91E66" w14:textId="77777777" w:rsidR="00914C20" w:rsidRDefault="007F1D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Oggetto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FD783" w14:textId="77777777" w:rsidR="00914C20" w:rsidRDefault="007F1D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Analisi e valutazione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(e eventuali criticità) </w:t>
            </w:r>
          </w:p>
        </w:tc>
        <w:tc>
          <w:tcPr>
            <w:tcW w:w="3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BC017" w14:textId="77777777" w:rsidR="00914C20" w:rsidRDefault="007F1D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Proposte di miglioramento</w:t>
            </w:r>
          </w:p>
        </w:tc>
      </w:tr>
      <w:tr w:rsidR="00914C20" w14:paraId="21DFC7D5" w14:textId="77777777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BA52" w14:textId="77777777" w:rsidR="00914C20" w:rsidRDefault="007F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BB660" w14:textId="77777777" w:rsidR="00914C20" w:rsidRDefault="007F1D8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Analisi e proposte su gestione e utilizzo dei questionari relativi alla soddisfazione degli</w:t>
            </w:r>
          </w:p>
          <w:p w14:paraId="236071DE" w14:textId="77777777" w:rsidR="00914C20" w:rsidRDefault="007F1D8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studenti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D2831" w14:textId="77777777" w:rsidR="00914C20" w:rsidRDefault="00914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BB1C6" w14:textId="77777777" w:rsidR="00914C20" w:rsidRDefault="00914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914C20" w14:paraId="422D0DAF" w14:textId="77777777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1F41F" w14:textId="77777777" w:rsidR="00914C20" w:rsidRDefault="007F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F1683" w14:textId="77777777" w:rsidR="00914C20" w:rsidRDefault="007F1D8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Analisi e proposte in merito </w:t>
            </w: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a qualificazione dei docenti, metodi di trasmissione della conoscenza e delle abilità,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 materiali e ausili didattici, e alle strutture per la didattica</w:t>
            </w:r>
          </w:p>
          <w:p w14:paraId="6F0F83D7" w14:textId="77777777" w:rsidR="00914C20" w:rsidRDefault="007F1D8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(laboratori, aule, attrezzature, ecc.) in relazione al raggiungimento degli obiettivi di</w:t>
            </w:r>
          </w:p>
          <w:p w14:paraId="4141D0A8" w14:textId="77777777" w:rsidR="00914C20" w:rsidRDefault="007F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apprendimento al livello desiderato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E991F" w14:textId="77777777" w:rsidR="00914C20" w:rsidRDefault="00914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F6CE" w14:textId="77777777" w:rsidR="00914C20" w:rsidRDefault="00914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914C20" w14:paraId="0DC95DD4" w14:textId="77777777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2CC0A" w14:textId="77777777" w:rsidR="00914C20" w:rsidRDefault="007F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A70D4" w14:textId="77777777" w:rsidR="00914C20" w:rsidRDefault="007F1D8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Analisi e proposte sulla validità dei metodi di accertamento delle conoscenze e abilità</w:t>
            </w:r>
          </w:p>
          <w:p w14:paraId="1B973CA6" w14:textId="77777777" w:rsidR="00914C20" w:rsidRDefault="007F1D8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acquisite dagli studenti in relazione ai risultati di </w:t>
            </w: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apprendimento attesi</w:t>
            </w:r>
          </w:p>
          <w:p w14:paraId="13FE78A9" w14:textId="77777777" w:rsidR="00914C20" w:rsidRDefault="00914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A265" w14:textId="77777777" w:rsidR="00914C20" w:rsidRDefault="00914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DBC9B" w14:textId="77777777" w:rsidR="00914C20" w:rsidRDefault="00914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914C20" w14:paraId="3B792439" w14:textId="77777777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1477D" w14:textId="77777777" w:rsidR="00914C20" w:rsidRDefault="007F1D8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D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04619" w14:textId="77777777" w:rsidR="00914C20" w:rsidRDefault="007F1D8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Analisi e proposte sulla completezza e sull’efficacia del Monitoraggio annuale e del Riesame</w:t>
            </w:r>
          </w:p>
          <w:p w14:paraId="0F4E1610" w14:textId="77777777" w:rsidR="00914C20" w:rsidRDefault="007F1D8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ciclico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10EE6" w14:textId="77777777" w:rsidR="00914C20" w:rsidRDefault="00914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5520A" w14:textId="77777777" w:rsidR="00914C20" w:rsidRDefault="00914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914C20" w14:paraId="1026509C" w14:textId="77777777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F6956" w14:textId="77777777" w:rsidR="00914C20" w:rsidRDefault="007F1D8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8DEC9" w14:textId="77777777" w:rsidR="00914C20" w:rsidRDefault="007F1D8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Analisi e proposte sull’effettiva disponibilità e correttezza delle informazioni fornite nelle</w:t>
            </w:r>
          </w:p>
          <w:p w14:paraId="2CF796FE" w14:textId="77777777" w:rsidR="00914C20" w:rsidRDefault="007F1D8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parti pubbliche della SUA-CdS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85D2D" w14:textId="77777777" w:rsidR="00914C20" w:rsidRDefault="00914C20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B4518" w14:textId="77777777" w:rsidR="00914C20" w:rsidRDefault="00914C20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914C20" w14:paraId="68A6A82D" w14:textId="77777777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F2E90" w14:textId="77777777" w:rsidR="00914C20" w:rsidRDefault="007F1D8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A257F" w14:textId="77777777" w:rsidR="00914C20" w:rsidRDefault="007F1D8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Ulteriori proposte di miglioramento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D7B84" w14:textId="77777777" w:rsidR="00914C20" w:rsidRDefault="00914C20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82C87" w14:textId="77777777" w:rsidR="00914C20" w:rsidRDefault="00914C20">
            <w:pPr>
              <w:widowControl w:val="0"/>
              <w:rPr>
                <w:rFonts w:ascii="Calibri" w:eastAsia="Calibri" w:hAnsi="Calibri" w:cs="Calibri"/>
                <w:b/>
              </w:rPr>
            </w:pPr>
          </w:p>
          <w:p w14:paraId="04310C04" w14:textId="77777777" w:rsidR="00914C20" w:rsidRDefault="00914C20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</w:tbl>
    <w:p w14:paraId="5C8EC56D" w14:textId="77777777" w:rsidR="00914C20" w:rsidRDefault="00914C20">
      <w:pPr>
        <w:rPr>
          <w:rFonts w:ascii="Calibri" w:eastAsia="Calibri" w:hAnsi="Calibri" w:cs="Calibri"/>
          <w:b/>
        </w:rPr>
      </w:pPr>
    </w:p>
    <w:p w14:paraId="6C38C2D5" w14:textId="77777777" w:rsidR="00914C20" w:rsidRDefault="00914C20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030AAE0" w14:textId="638361EE" w:rsidR="00790DA8" w:rsidRDefault="007F1D88" w:rsidP="00790DA8">
      <w:pPr>
        <w:shd w:val="clear" w:color="auto" w:fill="E6E6E6"/>
        <w:spacing w:after="12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br w:type="page"/>
      </w:r>
      <w:r w:rsidR="00790DA8" w:rsidRPr="00516333"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Parte III – Modalità, tempistiche e dati</w:t>
      </w:r>
      <w:r w:rsidR="00790DA8" w:rsidRPr="001B34EA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6C19151E" w14:textId="072BA8A0" w:rsidR="00790DA8" w:rsidRPr="00790DA8" w:rsidRDefault="00790DA8" w:rsidP="00566E45">
      <w:pPr>
        <w:spacing w:before="120"/>
        <w:rPr>
          <w:rFonts w:asciiTheme="majorHAnsi" w:hAnsiTheme="majorHAnsi" w:cstheme="majorHAnsi"/>
          <w:b/>
          <w:sz w:val="20"/>
          <w:szCs w:val="20"/>
        </w:rPr>
      </w:pPr>
      <w:bookmarkStart w:id="31" w:name="_5m7i1s92h6l5" w:colFirst="0" w:colLast="0"/>
      <w:bookmarkEnd w:id="31"/>
      <w:r w:rsidRPr="00790DA8">
        <w:rPr>
          <w:rFonts w:asciiTheme="majorHAnsi" w:hAnsiTheme="majorHAnsi" w:cstheme="majorHAnsi"/>
          <w:b/>
          <w:sz w:val="20"/>
          <w:szCs w:val="20"/>
        </w:rPr>
        <w:t xml:space="preserve">Modalità e tempistiche di lavoro </w:t>
      </w:r>
      <w:r>
        <w:rPr>
          <w:rFonts w:asciiTheme="majorHAnsi" w:hAnsiTheme="majorHAnsi" w:cstheme="majorHAnsi"/>
          <w:b/>
          <w:sz w:val="20"/>
          <w:szCs w:val="20"/>
        </w:rPr>
        <w:t xml:space="preserve">delle </w:t>
      </w:r>
      <w:r w:rsidRPr="00790DA8">
        <w:rPr>
          <w:rFonts w:asciiTheme="majorHAnsi" w:hAnsiTheme="majorHAnsi" w:cstheme="majorHAnsi"/>
          <w:b/>
          <w:sz w:val="20"/>
          <w:szCs w:val="20"/>
        </w:rPr>
        <w:t>CPDS</w:t>
      </w:r>
      <w:r>
        <w:rPr>
          <w:rFonts w:asciiTheme="majorHAnsi" w:hAnsiTheme="majorHAnsi" w:cstheme="majorHAnsi"/>
          <w:b/>
          <w:sz w:val="20"/>
          <w:szCs w:val="20"/>
        </w:rPr>
        <w:t xml:space="preserve"> e dei Gruppi di Riesame (GdR)</w:t>
      </w:r>
      <w:r w:rsidRPr="00790DA8">
        <w:rPr>
          <w:rFonts w:asciiTheme="majorHAnsi" w:hAnsiTheme="majorHAnsi" w:cstheme="majorHAnsi"/>
          <w:b/>
          <w:sz w:val="20"/>
          <w:szCs w:val="20"/>
        </w:rPr>
        <w:t xml:space="preserve"> ai fini del Rapporto di Riesame Annuale e della redazione della Relazione CPDS</w:t>
      </w:r>
    </w:p>
    <w:p w14:paraId="13B58E07" w14:textId="1A3534C2" w:rsidR="00790DA8" w:rsidRPr="00566E45" w:rsidRDefault="00790DA8" w:rsidP="00790DA8">
      <w:pPr>
        <w:rPr>
          <w:rFonts w:asciiTheme="majorHAnsi" w:hAnsiTheme="majorHAnsi" w:cstheme="majorHAnsi"/>
          <w:sz w:val="20"/>
          <w:szCs w:val="20"/>
        </w:rPr>
      </w:pPr>
      <w:r w:rsidRPr="00790DA8">
        <w:rPr>
          <w:rFonts w:asciiTheme="majorHAnsi" w:hAnsiTheme="majorHAnsi" w:cstheme="majorHAnsi"/>
          <w:sz w:val="20"/>
          <w:szCs w:val="20"/>
        </w:rPr>
        <w:t>(Nota: La nuova denominazione ANVUR riport</w:t>
      </w:r>
      <w:r>
        <w:rPr>
          <w:rFonts w:asciiTheme="majorHAnsi" w:hAnsiTheme="majorHAnsi" w:cstheme="majorHAnsi"/>
          <w:sz w:val="20"/>
          <w:szCs w:val="20"/>
        </w:rPr>
        <w:t>ata nelle Linee Guida AVA del 10/08/2017 (</w:t>
      </w:r>
      <w:hyperlink r:id="rId18" w:history="1">
        <w:r w:rsidRPr="004D7D67">
          <w:rPr>
            <w:rStyle w:val="Collegamentoipertestuale"/>
            <w:rFonts w:asciiTheme="majorHAnsi" w:hAnsiTheme="majorHAnsi" w:cstheme="majorHAnsi"/>
            <w:sz w:val="20"/>
            <w:szCs w:val="20"/>
          </w:rPr>
          <w:t>http://www.anvur.it/attivita/ava/accreditamento-periodico/linee-guida-per-laccreditamento-periodico/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)</w:t>
      </w:r>
      <w:r w:rsidRPr="00790DA8">
        <w:rPr>
          <w:rFonts w:asciiTheme="majorHAnsi" w:hAnsiTheme="majorHAnsi" w:cstheme="majorHAnsi"/>
          <w:sz w:val="20"/>
          <w:szCs w:val="20"/>
        </w:rPr>
        <w:t xml:space="preserve"> indica il Riesame Annuale con Monitoraggio Annuale)  </w:t>
      </w:r>
    </w:p>
    <w:tbl>
      <w:tblPr>
        <w:tblStyle w:val="Grigliatabella"/>
        <w:tblW w:w="4768" w:type="pct"/>
        <w:tblLook w:val="04A0" w:firstRow="1" w:lastRow="0" w:firstColumn="1" w:lastColumn="0" w:noHBand="0" w:noVBand="1"/>
      </w:tblPr>
      <w:tblGrid>
        <w:gridCol w:w="1080"/>
        <w:gridCol w:w="4177"/>
        <w:gridCol w:w="3924"/>
      </w:tblGrid>
      <w:tr w:rsidR="00790DA8" w:rsidRPr="00790DA8" w14:paraId="3956CC1D" w14:textId="77777777" w:rsidTr="00D12BA9">
        <w:trPr>
          <w:trHeight w:val="354"/>
        </w:trPr>
        <w:tc>
          <w:tcPr>
            <w:tcW w:w="588" w:type="pct"/>
          </w:tcPr>
          <w:p w14:paraId="37167185" w14:textId="77777777" w:rsidR="00790DA8" w:rsidRPr="00790DA8" w:rsidRDefault="00790DA8" w:rsidP="00A9213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90DA8">
              <w:rPr>
                <w:rFonts w:asciiTheme="majorHAnsi" w:hAnsiTheme="majorHAnsi" w:cstheme="majorHAnsi"/>
                <w:b/>
                <w:sz w:val="20"/>
                <w:szCs w:val="20"/>
              </w:rPr>
              <w:t>Timing</w:t>
            </w:r>
          </w:p>
        </w:tc>
        <w:tc>
          <w:tcPr>
            <w:tcW w:w="2275" w:type="pct"/>
          </w:tcPr>
          <w:p w14:paraId="730DC006" w14:textId="77777777" w:rsidR="00790DA8" w:rsidRPr="00790DA8" w:rsidRDefault="00790DA8" w:rsidP="00A9213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90DA8">
              <w:rPr>
                <w:rFonts w:asciiTheme="majorHAnsi" w:hAnsiTheme="majorHAnsi" w:cstheme="majorHAnsi"/>
                <w:b/>
                <w:sz w:val="20"/>
                <w:szCs w:val="20"/>
              </w:rPr>
              <w:t>GdR</w:t>
            </w:r>
          </w:p>
        </w:tc>
        <w:tc>
          <w:tcPr>
            <w:tcW w:w="2137" w:type="pct"/>
          </w:tcPr>
          <w:p w14:paraId="718C95AC" w14:textId="77777777" w:rsidR="00790DA8" w:rsidRPr="00790DA8" w:rsidRDefault="00790DA8" w:rsidP="00A9213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90DA8">
              <w:rPr>
                <w:rFonts w:asciiTheme="majorHAnsi" w:hAnsiTheme="majorHAnsi" w:cstheme="majorHAnsi"/>
                <w:b/>
                <w:sz w:val="20"/>
                <w:szCs w:val="20"/>
              </w:rPr>
              <w:t>CPDS</w:t>
            </w:r>
          </w:p>
        </w:tc>
      </w:tr>
      <w:tr w:rsidR="00790DA8" w:rsidRPr="00790DA8" w14:paraId="757334C6" w14:textId="77777777" w:rsidTr="005C0ACC">
        <w:trPr>
          <w:trHeight w:val="5757"/>
        </w:trPr>
        <w:tc>
          <w:tcPr>
            <w:tcW w:w="588" w:type="pct"/>
          </w:tcPr>
          <w:p w14:paraId="51E14C47" w14:textId="77777777" w:rsidR="00790DA8" w:rsidRPr="00790DA8" w:rsidRDefault="00790DA8" w:rsidP="00A921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75" w:type="pct"/>
          </w:tcPr>
          <w:p w14:paraId="4B380E2B" w14:textId="77777777" w:rsidR="00790DA8" w:rsidRPr="00790DA8" w:rsidRDefault="00790DA8" w:rsidP="00790DA8">
            <w:pPr>
              <w:pStyle w:val="Paragrafoelenco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90DA8">
              <w:rPr>
                <w:rFonts w:asciiTheme="majorHAnsi" w:hAnsiTheme="majorHAnsi" w:cstheme="majorHAnsi"/>
                <w:sz w:val="20"/>
                <w:szCs w:val="20"/>
              </w:rPr>
              <w:t>Segnalazioni studenti pervenute al MD e al Coordinatore</w:t>
            </w:r>
          </w:p>
          <w:p w14:paraId="40846150" w14:textId="77777777" w:rsidR="00790DA8" w:rsidRPr="00790DA8" w:rsidRDefault="00790DA8" w:rsidP="00790DA8">
            <w:pPr>
              <w:pStyle w:val="Paragrafoelenco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90DA8">
              <w:rPr>
                <w:rFonts w:asciiTheme="majorHAnsi" w:hAnsiTheme="majorHAnsi" w:cstheme="majorHAnsi"/>
                <w:sz w:val="20"/>
                <w:szCs w:val="20"/>
              </w:rPr>
              <w:t>Cruscotto ANVUR</w:t>
            </w:r>
          </w:p>
          <w:p w14:paraId="3195FDCD" w14:textId="77777777" w:rsidR="00790DA8" w:rsidRPr="00790DA8" w:rsidRDefault="00790DA8" w:rsidP="00790DA8">
            <w:pPr>
              <w:pStyle w:val="Paragrafoelenco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90DA8">
              <w:rPr>
                <w:rFonts w:asciiTheme="majorHAnsi" w:hAnsiTheme="majorHAnsi" w:cstheme="majorHAnsi"/>
                <w:sz w:val="20"/>
                <w:szCs w:val="20"/>
              </w:rPr>
              <w:t>Cruscotto UNIFE</w:t>
            </w:r>
          </w:p>
          <w:p w14:paraId="62365CBD" w14:textId="77777777" w:rsidR="00790DA8" w:rsidRPr="00790DA8" w:rsidRDefault="00790DA8" w:rsidP="00790DA8">
            <w:pPr>
              <w:pStyle w:val="Paragrafoelenco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90DA8">
              <w:rPr>
                <w:rFonts w:asciiTheme="majorHAnsi" w:hAnsiTheme="majorHAnsi" w:cstheme="majorHAnsi"/>
                <w:sz w:val="20"/>
                <w:szCs w:val="20"/>
              </w:rPr>
              <w:t>AlmaLaurea (profilo laureati e esiti occupazionali 1/3/5)</w:t>
            </w:r>
          </w:p>
          <w:p w14:paraId="5A90B27F" w14:textId="77777777" w:rsidR="00790DA8" w:rsidRPr="00790DA8" w:rsidRDefault="00790DA8" w:rsidP="00790DA8">
            <w:pPr>
              <w:pStyle w:val="Paragrafoelenco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90DA8">
              <w:rPr>
                <w:rFonts w:asciiTheme="majorHAnsi" w:hAnsiTheme="majorHAnsi" w:cstheme="majorHAnsi"/>
                <w:sz w:val="20"/>
                <w:szCs w:val="20"/>
              </w:rPr>
              <w:t>Precedenti RdR_Annuale/Ciclico e stato avanzamento Annuale/Ciclico</w:t>
            </w:r>
          </w:p>
          <w:p w14:paraId="7C1CAB4B" w14:textId="77777777" w:rsidR="00790DA8" w:rsidRPr="00790DA8" w:rsidRDefault="00790DA8" w:rsidP="00A921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E4516E" w14:textId="7F003DA8" w:rsidR="00790DA8" w:rsidRPr="00790DA8" w:rsidRDefault="00790DA8" w:rsidP="00A921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0DA8">
              <w:rPr>
                <w:rFonts w:asciiTheme="majorHAnsi" w:hAnsiTheme="majorHAnsi" w:cstheme="majorHAnsi"/>
                <w:sz w:val="20"/>
                <w:szCs w:val="20"/>
              </w:rPr>
              <w:t>Per CdS visitati</w:t>
            </w:r>
            <w:r w:rsidR="007D10E5">
              <w:rPr>
                <w:rFonts w:asciiTheme="majorHAnsi" w:hAnsiTheme="majorHAnsi" w:cstheme="majorHAnsi"/>
                <w:sz w:val="20"/>
                <w:szCs w:val="20"/>
              </w:rPr>
              <w:t xml:space="preserve"> dalla CEV</w:t>
            </w:r>
            <w:r w:rsidRPr="00790DA8">
              <w:rPr>
                <w:rFonts w:asciiTheme="majorHAnsi" w:hAnsiTheme="majorHAnsi" w:cstheme="majorHAnsi"/>
                <w:sz w:val="20"/>
                <w:szCs w:val="20"/>
              </w:rPr>
              <w:t>: Scheda Follow-up</w:t>
            </w:r>
            <w:r w:rsidR="00FC507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C507A" w:rsidRPr="00FC507A">
              <w:rPr>
                <w:rFonts w:asciiTheme="majorHAnsi" w:hAnsiTheme="majorHAnsi" w:cstheme="majorHAnsi"/>
                <w:sz w:val="20"/>
                <w:szCs w:val="20"/>
                <w:highlight w:val="green"/>
              </w:rPr>
              <w:t>aggio</w:t>
            </w:r>
            <w:r w:rsidR="00FC507A">
              <w:rPr>
                <w:rFonts w:asciiTheme="majorHAnsi" w:hAnsiTheme="majorHAnsi" w:cstheme="majorHAnsi"/>
                <w:sz w:val="20"/>
                <w:szCs w:val="20"/>
                <w:highlight w:val="green"/>
              </w:rPr>
              <w:t>r</w:t>
            </w:r>
            <w:r w:rsidR="00FC507A" w:rsidRPr="00FC507A">
              <w:rPr>
                <w:rFonts w:asciiTheme="majorHAnsi" w:hAnsiTheme="majorHAnsi" w:cstheme="majorHAnsi"/>
                <w:sz w:val="20"/>
                <w:szCs w:val="20"/>
                <w:highlight w:val="green"/>
              </w:rPr>
              <w:t>nat</w:t>
            </w:r>
            <w:r w:rsidR="007D10E5">
              <w:rPr>
                <w:rFonts w:asciiTheme="majorHAnsi" w:hAnsiTheme="majorHAnsi" w:cstheme="majorHAnsi"/>
                <w:sz w:val="20"/>
                <w:szCs w:val="20"/>
                <w:highlight w:val="green"/>
              </w:rPr>
              <w:t>a</w:t>
            </w:r>
            <w:r w:rsidR="00FC507A" w:rsidRPr="00FC507A">
              <w:rPr>
                <w:rFonts w:asciiTheme="majorHAnsi" w:hAnsiTheme="majorHAnsi" w:cstheme="majorHAnsi"/>
                <w:sz w:val="20"/>
                <w:szCs w:val="20"/>
                <w:highlight w:val="green"/>
              </w:rPr>
              <w:t xml:space="preserve"> al 30/06/2018</w:t>
            </w:r>
            <w:r w:rsidR="007D10E5">
              <w:rPr>
                <w:rFonts w:asciiTheme="majorHAnsi" w:hAnsiTheme="majorHAnsi" w:cstheme="majorHAnsi"/>
                <w:sz w:val="20"/>
                <w:szCs w:val="20"/>
                <w:highlight w:val="green"/>
              </w:rPr>
              <w:t xml:space="preserve"> e</w:t>
            </w:r>
            <w:r w:rsidR="00FC507A" w:rsidRPr="00FC507A">
              <w:rPr>
                <w:rFonts w:asciiTheme="majorHAnsi" w:hAnsiTheme="majorHAnsi" w:cstheme="majorHAnsi"/>
                <w:sz w:val="20"/>
                <w:szCs w:val="20"/>
                <w:highlight w:val="green"/>
              </w:rPr>
              <w:t xml:space="preserve"> fornita dal Coordinatore del CdS</w:t>
            </w:r>
          </w:p>
          <w:p w14:paraId="3C14EC76" w14:textId="77777777" w:rsidR="00790DA8" w:rsidRPr="00790DA8" w:rsidRDefault="00790DA8" w:rsidP="00A921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15DBB7" w14:textId="77777777" w:rsidR="00FC507A" w:rsidRDefault="00FC507A" w:rsidP="00A921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D9ACE0C" w14:textId="77777777" w:rsidR="00FC507A" w:rsidRDefault="00FC507A" w:rsidP="00A921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D6374F0" w14:textId="77777777" w:rsidR="00FC507A" w:rsidRDefault="00FC507A" w:rsidP="00A921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9C03C51" w14:textId="474A582E" w:rsidR="00790DA8" w:rsidRPr="00790DA8" w:rsidRDefault="00790DA8" w:rsidP="00A921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C507A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9 ottobre</w:t>
            </w:r>
            <w:r w:rsidRPr="00790DA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</w:t>
            </w:r>
            <w:r w:rsidRPr="00790DA8">
              <w:rPr>
                <w:rFonts w:asciiTheme="majorHAnsi" w:hAnsiTheme="majorHAnsi" w:cstheme="majorHAnsi"/>
                <w:sz w:val="20"/>
                <w:szCs w:val="20"/>
              </w:rPr>
              <w:t xml:space="preserve"> Ricezione/acquisizione dei seguenti dati:</w:t>
            </w:r>
          </w:p>
          <w:p w14:paraId="2ED6B3E9" w14:textId="77777777" w:rsidR="00790DA8" w:rsidRPr="00790DA8" w:rsidRDefault="00790DA8" w:rsidP="00790DA8">
            <w:pPr>
              <w:pStyle w:val="Paragrafoelenco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90DA8">
              <w:rPr>
                <w:rFonts w:asciiTheme="majorHAnsi" w:hAnsiTheme="majorHAnsi" w:cstheme="majorHAnsi"/>
                <w:sz w:val="20"/>
                <w:szCs w:val="20"/>
              </w:rPr>
              <w:t>Esiti rilevazione opinioni studenti</w:t>
            </w:r>
          </w:p>
          <w:p w14:paraId="7DC0CC3B" w14:textId="77777777" w:rsidR="00790DA8" w:rsidRPr="00790DA8" w:rsidRDefault="00790DA8" w:rsidP="00790DA8">
            <w:pPr>
              <w:pStyle w:val="Paragrafoelenco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90DA8">
              <w:rPr>
                <w:rFonts w:asciiTheme="majorHAnsi" w:hAnsiTheme="majorHAnsi" w:cstheme="majorHAnsi"/>
                <w:sz w:val="20"/>
                <w:szCs w:val="20"/>
              </w:rPr>
              <w:t>Questionario di valutazione del CdS, parte A.</w:t>
            </w:r>
          </w:p>
          <w:p w14:paraId="6867E46C" w14:textId="77777777" w:rsidR="00790DA8" w:rsidRPr="00790DA8" w:rsidRDefault="00790DA8" w:rsidP="00790DA8">
            <w:pPr>
              <w:pStyle w:val="Paragrafoelenco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90DA8">
              <w:rPr>
                <w:rFonts w:asciiTheme="majorHAnsi" w:hAnsiTheme="majorHAnsi" w:cstheme="majorHAnsi"/>
                <w:sz w:val="20"/>
                <w:szCs w:val="20"/>
              </w:rPr>
              <w:t>Documento dwh relativo ai tassi superamento esami e voto medio</w:t>
            </w:r>
          </w:p>
        </w:tc>
        <w:tc>
          <w:tcPr>
            <w:tcW w:w="2137" w:type="pct"/>
          </w:tcPr>
          <w:p w14:paraId="74B30023" w14:textId="77777777" w:rsidR="00790DA8" w:rsidRPr="00790DA8" w:rsidRDefault="00790DA8" w:rsidP="00790DA8">
            <w:pPr>
              <w:pStyle w:val="Paragrafoelenco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90DA8">
              <w:rPr>
                <w:rFonts w:asciiTheme="majorHAnsi" w:hAnsiTheme="majorHAnsi" w:cstheme="majorHAnsi"/>
                <w:sz w:val="20"/>
                <w:szCs w:val="20"/>
              </w:rPr>
              <w:t>Segnalazioni provenienti da docenti, studenti, interlocutori esterni alla CPDS</w:t>
            </w:r>
          </w:p>
          <w:p w14:paraId="1219370E" w14:textId="77777777" w:rsidR="00790DA8" w:rsidRPr="00790DA8" w:rsidRDefault="00790DA8" w:rsidP="00790DA8">
            <w:pPr>
              <w:pStyle w:val="Paragrafoelenco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90DA8">
              <w:rPr>
                <w:rFonts w:asciiTheme="majorHAnsi" w:hAnsiTheme="majorHAnsi" w:cstheme="majorHAnsi"/>
                <w:sz w:val="20"/>
                <w:szCs w:val="20"/>
              </w:rPr>
              <w:t>SUA-CdS (parti pubbliche)</w:t>
            </w:r>
          </w:p>
          <w:p w14:paraId="6C61BCC5" w14:textId="77777777" w:rsidR="00790DA8" w:rsidRPr="00790DA8" w:rsidRDefault="00790DA8" w:rsidP="00790DA8">
            <w:pPr>
              <w:pStyle w:val="Paragrafoelenco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90DA8">
              <w:rPr>
                <w:rFonts w:asciiTheme="majorHAnsi" w:hAnsiTheme="majorHAnsi" w:cstheme="majorHAnsi"/>
                <w:sz w:val="20"/>
                <w:szCs w:val="20"/>
              </w:rPr>
              <w:t xml:space="preserve">Schede Insegnamento, </w:t>
            </w:r>
          </w:p>
          <w:p w14:paraId="7C93C39B" w14:textId="77777777" w:rsidR="00790DA8" w:rsidRPr="00790DA8" w:rsidRDefault="00790DA8" w:rsidP="00790DA8">
            <w:pPr>
              <w:pStyle w:val="Paragrafoelenco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90DA8">
              <w:rPr>
                <w:rFonts w:asciiTheme="majorHAnsi" w:hAnsiTheme="majorHAnsi" w:cstheme="majorHAnsi"/>
                <w:sz w:val="20"/>
                <w:szCs w:val="20"/>
              </w:rPr>
              <w:t>Precedenti RdR_Annuale/Ciclico</w:t>
            </w:r>
          </w:p>
          <w:p w14:paraId="4BC3FCD5" w14:textId="77777777" w:rsidR="00790DA8" w:rsidRPr="00790DA8" w:rsidRDefault="00790DA8" w:rsidP="00790DA8">
            <w:pPr>
              <w:pStyle w:val="Paragrafoelenco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90DA8">
              <w:rPr>
                <w:rFonts w:asciiTheme="majorHAnsi" w:hAnsiTheme="majorHAnsi" w:cstheme="majorHAnsi"/>
                <w:sz w:val="20"/>
                <w:szCs w:val="20"/>
              </w:rPr>
              <w:t>Stato avanzamento delle azioni correttive dei RdR Annuale/Ciclico</w:t>
            </w:r>
          </w:p>
          <w:p w14:paraId="38C74408" w14:textId="77777777" w:rsidR="00790DA8" w:rsidRPr="00790DA8" w:rsidRDefault="00790DA8" w:rsidP="00790DA8">
            <w:pPr>
              <w:pStyle w:val="Paragrafoelenco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90DA8">
              <w:rPr>
                <w:rFonts w:asciiTheme="majorHAnsi" w:hAnsiTheme="majorHAnsi" w:cstheme="majorHAnsi"/>
                <w:sz w:val="20"/>
                <w:szCs w:val="20"/>
              </w:rPr>
              <w:t>Opinione Laureati</w:t>
            </w:r>
          </w:p>
          <w:p w14:paraId="4F89B9C7" w14:textId="77777777" w:rsidR="00790DA8" w:rsidRPr="00790DA8" w:rsidRDefault="00790DA8" w:rsidP="00790DA8">
            <w:pPr>
              <w:pStyle w:val="Paragrafoelenco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90DA8">
              <w:rPr>
                <w:rFonts w:asciiTheme="majorHAnsi" w:hAnsiTheme="majorHAnsi" w:cstheme="majorHAnsi"/>
                <w:sz w:val="20"/>
                <w:szCs w:val="20"/>
              </w:rPr>
              <w:t xml:space="preserve">AlmaLaurea (profilo laureati, esiti occupazionali 1/3/5) </w:t>
            </w:r>
          </w:p>
          <w:p w14:paraId="71A8DD15" w14:textId="77777777" w:rsidR="00790DA8" w:rsidRPr="00790DA8" w:rsidRDefault="00790DA8" w:rsidP="00A92134">
            <w:pPr>
              <w:pStyle w:val="Paragrafoelenc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366E01" w14:textId="7A26F339" w:rsidR="00790DA8" w:rsidRPr="00790DA8" w:rsidRDefault="00790DA8" w:rsidP="00A921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0DA8">
              <w:rPr>
                <w:rFonts w:asciiTheme="majorHAnsi" w:hAnsiTheme="majorHAnsi" w:cstheme="majorHAnsi"/>
                <w:sz w:val="20"/>
                <w:szCs w:val="20"/>
              </w:rPr>
              <w:t>Per CdS visitati</w:t>
            </w:r>
            <w:r w:rsidR="007D10E5">
              <w:rPr>
                <w:rFonts w:asciiTheme="majorHAnsi" w:hAnsiTheme="majorHAnsi" w:cstheme="majorHAnsi"/>
                <w:sz w:val="20"/>
                <w:szCs w:val="20"/>
              </w:rPr>
              <w:t xml:space="preserve"> dalla CEV</w:t>
            </w:r>
            <w:r w:rsidRPr="00790DA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772A5536" w14:textId="0A25CA2F" w:rsidR="00FC507A" w:rsidRPr="00790DA8" w:rsidRDefault="00790DA8" w:rsidP="00FC50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0DA8">
              <w:rPr>
                <w:rFonts w:asciiTheme="majorHAnsi" w:hAnsiTheme="majorHAnsi" w:cstheme="majorHAnsi"/>
                <w:sz w:val="20"/>
                <w:szCs w:val="20"/>
              </w:rPr>
              <w:t xml:space="preserve">Scheda Follow-up </w:t>
            </w:r>
            <w:r w:rsidR="00FC507A" w:rsidRPr="00FC507A">
              <w:rPr>
                <w:rFonts w:asciiTheme="majorHAnsi" w:hAnsiTheme="majorHAnsi" w:cstheme="majorHAnsi"/>
                <w:sz w:val="20"/>
                <w:szCs w:val="20"/>
                <w:highlight w:val="green"/>
              </w:rPr>
              <w:t>aggio</w:t>
            </w:r>
            <w:r w:rsidR="00FC507A">
              <w:rPr>
                <w:rFonts w:asciiTheme="majorHAnsi" w:hAnsiTheme="majorHAnsi" w:cstheme="majorHAnsi"/>
                <w:sz w:val="20"/>
                <w:szCs w:val="20"/>
                <w:highlight w:val="green"/>
              </w:rPr>
              <w:t>r</w:t>
            </w:r>
            <w:r w:rsidR="00FC507A" w:rsidRPr="00FC507A">
              <w:rPr>
                <w:rFonts w:asciiTheme="majorHAnsi" w:hAnsiTheme="majorHAnsi" w:cstheme="majorHAnsi"/>
                <w:sz w:val="20"/>
                <w:szCs w:val="20"/>
                <w:highlight w:val="green"/>
              </w:rPr>
              <w:t>nat</w:t>
            </w:r>
            <w:r w:rsidR="007D10E5">
              <w:rPr>
                <w:rFonts w:asciiTheme="majorHAnsi" w:hAnsiTheme="majorHAnsi" w:cstheme="majorHAnsi"/>
                <w:sz w:val="20"/>
                <w:szCs w:val="20"/>
                <w:highlight w:val="green"/>
              </w:rPr>
              <w:t>a</w:t>
            </w:r>
            <w:r w:rsidR="00FC507A" w:rsidRPr="00FC507A">
              <w:rPr>
                <w:rFonts w:asciiTheme="majorHAnsi" w:hAnsiTheme="majorHAnsi" w:cstheme="majorHAnsi"/>
                <w:sz w:val="20"/>
                <w:szCs w:val="20"/>
                <w:highlight w:val="green"/>
              </w:rPr>
              <w:t xml:space="preserve"> al 30/06/2018</w:t>
            </w:r>
            <w:r w:rsidR="007D10E5">
              <w:rPr>
                <w:rFonts w:asciiTheme="majorHAnsi" w:hAnsiTheme="majorHAnsi" w:cstheme="majorHAnsi"/>
                <w:sz w:val="20"/>
                <w:szCs w:val="20"/>
                <w:highlight w:val="green"/>
              </w:rPr>
              <w:t xml:space="preserve"> e</w:t>
            </w:r>
            <w:r w:rsidR="00FC507A" w:rsidRPr="00FC507A">
              <w:rPr>
                <w:rFonts w:asciiTheme="majorHAnsi" w:hAnsiTheme="majorHAnsi" w:cstheme="majorHAnsi"/>
                <w:sz w:val="20"/>
                <w:szCs w:val="20"/>
                <w:highlight w:val="green"/>
              </w:rPr>
              <w:t xml:space="preserve"> fornita dal Coordinatore del CdS</w:t>
            </w:r>
          </w:p>
          <w:p w14:paraId="73494663" w14:textId="77777777" w:rsidR="00790DA8" w:rsidRPr="00790DA8" w:rsidRDefault="00790DA8" w:rsidP="00A92134">
            <w:pPr>
              <w:pStyle w:val="Paragrafoelenc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1E3B66" w14:textId="66CA2F02" w:rsidR="00790DA8" w:rsidRPr="00790DA8" w:rsidRDefault="00790DA8" w:rsidP="00A921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507A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9 ottobre</w:t>
            </w:r>
            <w:r w:rsidRPr="00790DA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</w:t>
            </w:r>
            <w:r w:rsidRPr="00790DA8">
              <w:rPr>
                <w:rFonts w:asciiTheme="majorHAnsi" w:hAnsiTheme="majorHAnsi" w:cstheme="majorHAnsi"/>
                <w:sz w:val="20"/>
                <w:szCs w:val="20"/>
              </w:rPr>
              <w:t xml:space="preserve"> Ricezione/acquisizione dei seguenti dati:</w:t>
            </w:r>
          </w:p>
          <w:p w14:paraId="6BD9A692" w14:textId="77777777" w:rsidR="00790DA8" w:rsidRPr="00790DA8" w:rsidRDefault="00790DA8" w:rsidP="00790DA8">
            <w:pPr>
              <w:pStyle w:val="Paragrafoelenco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90DA8">
              <w:rPr>
                <w:rFonts w:asciiTheme="majorHAnsi" w:hAnsiTheme="majorHAnsi" w:cstheme="majorHAnsi"/>
                <w:sz w:val="20"/>
                <w:szCs w:val="20"/>
              </w:rPr>
              <w:t>Esiti rilevazione opinioni studenti</w:t>
            </w:r>
          </w:p>
          <w:p w14:paraId="17D82C2C" w14:textId="77777777" w:rsidR="00790DA8" w:rsidRPr="00790DA8" w:rsidRDefault="00790DA8" w:rsidP="00790DA8">
            <w:pPr>
              <w:pStyle w:val="Paragrafoelenco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90DA8">
              <w:rPr>
                <w:rFonts w:asciiTheme="majorHAnsi" w:hAnsiTheme="majorHAnsi" w:cstheme="majorHAnsi"/>
                <w:sz w:val="20"/>
                <w:szCs w:val="20"/>
              </w:rPr>
              <w:t>Questionario di valutazione del CdS, parte A.</w:t>
            </w:r>
          </w:p>
          <w:p w14:paraId="5B2354A5" w14:textId="77777777" w:rsidR="00790DA8" w:rsidRPr="00790DA8" w:rsidRDefault="00790DA8" w:rsidP="00790DA8">
            <w:pPr>
              <w:pStyle w:val="Paragrafoelenco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90DA8">
              <w:rPr>
                <w:rFonts w:asciiTheme="majorHAnsi" w:hAnsiTheme="majorHAnsi" w:cstheme="majorHAnsi"/>
                <w:sz w:val="20"/>
                <w:szCs w:val="20"/>
              </w:rPr>
              <w:t>Documento dwh relativo ai tassi superamento esami e voto medio</w:t>
            </w:r>
          </w:p>
        </w:tc>
      </w:tr>
      <w:tr w:rsidR="00790DA8" w:rsidRPr="00790DA8" w14:paraId="62482EAB" w14:textId="77777777" w:rsidTr="00D12BA9">
        <w:tc>
          <w:tcPr>
            <w:tcW w:w="588" w:type="pct"/>
          </w:tcPr>
          <w:p w14:paraId="5FBC9347" w14:textId="50C5F1AA" w:rsidR="00790DA8" w:rsidRPr="00790DA8" w:rsidRDefault="005C0ACC" w:rsidP="00901B5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highlight w:val="green"/>
              </w:rPr>
              <w:t>09</w:t>
            </w:r>
            <w:r w:rsidR="00790DA8" w:rsidRPr="00901B50">
              <w:rPr>
                <w:rFonts w:asciiTheme="majorHAnsi" w:hAnsiTheme="majorHAnsi" w:cstheme="majorHAnsi"/>
                <w:sz w:val="20"/>
                <w:szCs w:val="20"/>
                <w:highlight w:val="green"/>
              </w:rPr>
              <w:t>/11</w:t>
            </w:r>
          </w:p>
        </w:tc>
        <w:tc>
          <w:tcPr>
            <w:tcW w:w="2275" w:type="pct"/>
          </w:tcPr>
          <w:p w14:paraId="606AF4AA" w14:textId="77777777" w:rsidR="00790DA8" w:rsidRPr="00790DA8" w:rsidRDefault="00790DA8" w:rsidP="00A921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37" w:type="pct"/>
          </w:tcPr>
          <w:p w14:paraId="023910DA" w14:textId="77777777" w:rsidR="00790DA8" w:rsidRPr="00790DA8" w:rsidRDefault="00790DA8" w:rsidP="00A921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0DA8">
              <w:rPr>
                <w:rFonts w:asciiTheme="majorHAnsi" w:hAnsiTheme="majorHAnsi" w:cstheme="majorHAnsi"/>
                <w:sz w:val="20"/>
                <w:szCs w:val="20"/>
              </w:rPr>
              <w:t>Presidente CPDS invia a Coordinatore (e suo tramite al GdR) la Relazione CPDS vers. 1.0 (in cc al PQA)</w:t>
            </w:r>
          </w:p>
        </w:tc>
      </w:tr>
      <w:tr w:rsidR="00790DA8" w:rsidRPr="00790DA8" w14:paraId="71FA99A0" w14:textId="77777777" w:rsidTr="00D12BA9">
        <w:tc>
          <w:tcPr>
            <w:tcW w:w="588" w:type="pct"/>
          </w:tcPr>
          <w:p w14:paraId="06334E2A" w14:textId="50C13ED5" w:rsidR="00790DA8" w:rsidRPr="00790DA8" w:rsidRDefault="00901B50" w:rsidP="00A921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01B50">
              <w:rPr>
                <w:rFonts w:asciiTheme="majorHAnsi" w:hAnsiTheme="majorHAnsi" w:cstheme="majorHAnsi"/>
                <w:sz w:val="20"/>
                <w:szCs w:val="20"/>
                <w:highlight w:val="green"/>
              </w:rPr>
              <w:t>16</w:t>
            </w:r>
            <w:r w:rsidR="00790DA8" w:rsidRPr="00901B50">
              <w:rPr>
                <w:rFonts w:asciiTheme="majorHAnsi" w:hAnsiTheme="majorHAnsi" w:cstheme="majorHAnsi"/>
                <w:sz w:val="20"/>
                <w:szCs w:val="20"/>
                <w:highlight w:val="green"/>
              </w:rPr>
              <w:t>/11</w:t>
            </w:r>
          </w:p>
        </w:tc>
        <w:tc>
          <w:tcPr>
            <w:tcW w:w="2275" w:type="pct"/>
          </w:tcPr>
          <w:p w14:paraId="794A44EC" w14:textId="77777777" w:rsidR="00790DA8" w:rsidRPr="00790DA8" w:rsidRDefault="00790DA8" w:rsidP="00A921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0DA8">
              <w:rPr>
                <w:rFonts w:asciiTheme="majorHAnsi" w:hAnsiTheme="majorHAnsi" w:cstheme="majorHAnsi"/>
                <w:sz w:val="20"/>
                <w:szCs w:val="20"/>
              </w:rPr>
              <w:t>Coordinatore invia al PQA il Rapporto di Riesame Annuale vers.0.0</w:t>
            </w:r>
          </w:p>
        </w:tc>
        <w:tc>
          <w:tcPr>
            <w:tcW w:w="2137" w:type="pct"/>
          </w:tcPr>
          <w:p w14:paraId="3142FD42" w14:textId="77777777" w:rsidR="00790DA8" w:rsidRPr="00790DA8" w:rsidRDefault="00790DA8" w:rsidP="00A921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0DA8" w:rsidRPr="00790DA8" w14:paraId="2FAD592B" w14:textId="77777777" w:rsidTr="00D12BA9">
        <w:tc>
          <w:tcPr>
            <w:tcW w:w="588" w:type="pct"/>
          </w:tcPr>
          <w:p w14:paraId="35E4885C" w14:textId="75F0BFAD" w:rsidR="00790DA8" w:rsidRPr="00790DA8" w:rsidRDefault="00901B50" w:rsidP="00A921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01B50">
              <w:rPr>
                <w:rFonts w:asciiTheme="majorHAnsi" w:hAnsiTheme="majorHAnsi" w:cstheme="majorHAnsi"/>
                <w:sz w:val="20"/>
                <w:szCs w:val="20"/>
                <w:highlight w:val="green"/>
              </w:rPr>
              <w:t>23</w:t>
            </w:r>
            <w:r w:rsidR="00790DA8" w:rsidRPr="00901B50">
              <w:rPr>
                <w:rFonts w:asciiTheme="majorHAnsi" w:hAnsiTheme="majorHAnsi" w:cstheme="majorHAnsi"/>
                <w:sz w:val="20"/>
                <w:szCs w:val="20"/>
                <w:highlight w:val="green"/>
              </w:rPr>
              <w:t>/11</w:t>
            </w:r>
          </w:p>
        </w:tc>
        <w:tc>
          <w:tcPr>
            <w:tcW w:w="2275" w:type="pct"/>
          </w:tcPr>
          <w:p w14:paraId="1B50075E" w14:textId="77777777" w:rsidR="00790DA8" w:rsidRPr="00790DA8" w:rsidRDefault="00790DA8" w:rsidP="00A921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0DA8">
              <w:rPr>
                <w:rFonts w:asciiTheme="majorHAnsi" w:hAnsiTheme="majorHAnsi" w:cstheme="majorHAnsi"/>
                <w:sz w:val="20"/>
                <w:szCs w:val="20"/>
              </w:rPr>
              <w:t>Il PQA invia ai Coordinatori riscontri sulla redazione del Rapporto di Riesame Annuale  vers.0.0</w:t>
            </w:r>
          </w:p>
        </w:tc>
        <w:tc>
          <w:tcPr>
            <w:tcW w:w="2137" w:type="pct"/>
          </w:tcPr>
          <w:p w14:paraId="683761BC" w14:textId="77777777" w:rsidR="00790DA8" w:rsidRPr="00790DA8" w:rsidRDefault="00790DA8" w:rsidP="00A921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0DA8" w:rsidRPr="00790DA8" w14:paraId="1D6289C2" w14:textId="77777777" w:rsidTr="00D12BA9">
        <w:tc>
          <w:tcPr>
            <w:tcW w:w="588" w:type="pct"/>
          </w:tcPr>
          <w:p w14:paraId="2842815E" w14:textId="4C68AB31" w:rsidR="00790DA8" w:rsidRPr="00790DA8" w:rsidRDefault="00901B50" w:rsidP="00A921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01B50">
              <w:rPr>
                <w:rFonts w:asciiTheme="majorHAnsi" w:hAnsiTheme="majorHAnsi" w:cstheme="majorHAnsi"/>
                <w:sz w:val="20"/>
                <w:szCs w:val="20"/>
                <w:highlight w:val="green"/>
              </w:rPr>
              <w:t>03/12</w:t>
            </w:r>
          </w:p>
        </w:tc>
        <w:tc>
          <w:tcPr>
            <w:tcW w:w="2275" w:type="pct"/>
          </w:tcPr>
          <w:p w14:paraId="1A69B636" w14:textId="77777777" w:rsidR="00790DA8" w:rsidRPr="00790DA8" w:rsidRDefault="00790DA8" w:rsidP="00A921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37" w:type="pct"/>
          </w:tcPr>
          <w:p w14:paraId="647FFEE5" w14:textId="77777777" w:rsidR="00790DA8" w:rsidRPr="00790DA8" w:rsidRDefault="00790DA8" w:rsidP="00A921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0DA8">
              <w:rPr>
                <w:rFonts w:asciiTheme="majorHAnsi" w:hAnsiTheme="majorHAnsi" w:cstheme="majorHAnsi"/>
                <w:sz w:val="20"/>
                <w:szCs w:val="20"/>
              </w:rPr>
              <w:t>Il PQA invia ai Presidenti delle CPDS riscontri sulla completezza formale della redazione la Relazione CPDS vers. 1.0</w:t>
            </w:r>
          </w:p>
        </w:tc>
      </w:tr>
      <w:tr w:rsidR="00790DA8" w:rsidRPr="00790DA8" w14:paraId="0BC2B88A" w14:textId="77777777" w:rsidTr="00D12BA9">
        <w:tc>
          <w:tcPr>
            <w:tcW w:w="588" w:type="pct"/>
          </w:tcPr>
          <w:p w14:paraId="684BA6E6" w14:textId="4BAFA3EB" w:rsidR="00790DA8" w:rsidRPr="00790DA8" w:rsidRDefault="00901B50" w:rsidP="00A921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Entro il </w:t>
            </w:r>
            <w:r w:rsidRPr="00901B50">
              <w:rPr>
                <w:rFonts w:asciiTheme="majorHAnsi" w:hAnsiTheme="majorHAnsi" w:cstheme="majorHAnsi"/>
                <w:sz w:val="20"/>
                <w:szCs w:val="20"/>
                <w:highlight w:val="green"/>
              </w:rPr>
              <w:t>14</w:t>
            </w:r>
            <w:r w:rsidR="00790DA8" w:rsidRPr="00901B50">
              <w:rPr>
                <w:rFonts w:asciiTheme="majorHAnsi" w:hAnsiTheme="majorHAnsi" w:cstheme="majorHAnsi"/>
                <w:sz w:val="20"/>
                <w:szCs w:val="20"/>
                <w:highlight w:val="green"/>
              </w:rPr>
              <w:t>/12</w:t>
            </w:r>
          </w:p>
        </w:tc>
        <w:tc>
          <w:tcPr>
            <w:tcW w:w="2275" w:type="pct"/>
          </w:tcPr>
          <w:p w14:paraId="1B5F13AC" w14:textId="242A3354" w:rsidR="00790DA8" w:rsidRPr="00B05D31" w:rsidRDefault="00790DA8" w:rsidP="00EE10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0DA8">
              <w:rPr>
                <w:rFonts w:asciiTheme="majorHAnsi" w:hAnsiTheme="majorHAnsi" w:cstheme="majorHAnsi"/>
                <w:sz w:val="20"/>
                <w:szCs w:val="20"/>
              </w:rPr>
              <w:t xml:space="preserve">Si devono tenere le sedute del Consiglio di CdS e del successivo Consiglio di Dipartimento, con discussione/integrazione/emendamento del Rapporto di Riesame Annuale vers.1.0 (post osservazioni PQA), producendolo in versione finale (Rapporto di Riesame Annuale vers.2.0)  </w:t>
            </w:r>
            <w:bookmarkStart w:id="32" w:name="_GoBack"/>
            <w:bookmarkEnd w:id="32"/>
          </w:p>
        </w:tc>
        <w:tc>
          <w:tcPr>
            <w:tcW w:w="2137" w:type="pct"/>
          </w:tcPr>
          <w:p w14:paraId="29826E00" w14:textId="77777777" w:rsidR="00790DA8" w:rsidRPr="00790DA8" w:rsidRDefault="00790DA8" w:rsidP="00A921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0DA8" w:rsidRPr="00790DA8" w14:paraId="1CF9DA78" w14:textId="77777777" w:rsidTr="00D12BA9">
        <w:tc>
          <w:tcPr>
            <w:tcW w:w="588" w:type="pct"/>
          </w:tcPr>
          <w:p w14:paraId="482E44FF" w14:textId="56B8E9F9" w:rsidR="00790DA8" w:rsidRPr="00790DA8" w:rsidRDefault="00901B50" w:rsidP="00A921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01B50">
              <w:rPr>
                <w:rFonts w:asciiTheme="majorHAnsi" w:hAnsiTheme="majorHAnsi" w:cstheme="majorHAnsi"/>
                <w:sz w:val="20"/>
                <w:szCs w:val="20"/>
                <w:highlight w:val="green"/>
              </w:rPr>
              <w:t>21</w:t>
            </w:r>
            <w:r w:rsidR="00790DA8" w:rsidRPr="00901B50">
              <w:rPr>
                <w:rFonts w:asciiTheme="majorHAnsi" w:hAnsiTheme="majorHAnsi" w:cstheme="majorHAnsi"/>
                <w:sz w:val="20"/>
                <w:szCs w:val="20"/>
                <w:highlight w:val="green"/>
              </w:rPr>
              <w:t>/12</w:t>
            </w:r>
          </w:p>
        </w:tc>
        <w:tc>
          <w:tcPr>
            <w:tcW w:w="2275" w:type="pct"/>
          </w:tcPr>
          <w:p w14:paraId="3219D3B0" w14:textId="77777777" w:rsidR="00790DA8" w:rsidRPr="00790DA8" w:rsidRDefault="00790DA8" w:rsidP="00A921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0DA8">
              <w:rPr>
                <w:rFonts w:asciiTheme="majorHAnsi" w:hAnsiTheme="majorHAnsi" w:cstheme="majorHAnsi"/>
                <w:sz w:val="20"/>
                <w:szCs w:val="20"/>
              </w:rPr>
              <w:t>Coordinatore invia a PQA il Rapporto di Riesame Annuale vers.2.0</w:t>
            </w:r>
          </w:p>
        </w:tc>
        <w:tc>
          <w:tcPr>
            <w:tcW w:w="2137" w:type="pct"/>
          </w:tcPr>
          <w:p w14:paraId="23DAD3BE" w14:textId="77777777" w:rsidR="00790DA8" w:rsidRPr="00790DA8" w:rsidRDefault="00790DA8" w:rsidP="00A921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0DA8">
              <w:rPr>
                <w:rFonts w:asciiTheme="majorHAnsi" w:hAnsiTheme="majorHAnsi" w:cstheme="majorHAnsi"/>
                <w:sz w:val="20"/>
                <w:szCs w:val="20"/>
              </w:rPr>
              <w:t>Presidente CPDS invia a PQA e al NdV Relazione CPDS  v. 2.0</w:t>
            </w:r>
          </w:p>
        </w:tc>
      </w:tr>
      <w:tr w:rsidR="00790DA8" w:rsidRPr="00790DA8" w14:paraId="64D0B783" w14:textId="77777777" w:rsidTr="00D12BA9">
        <w:tc>
          <w:tcPr>
            <w:tcW w:w="588" w:type="pct"/>
            <w:tcBorders>
              <w:bottom w:val="single" w:sz="4" w:space="0" w:color="auto"/>
            </w:tcBorders>
          </w:tcPr>
          <w:p w14:paraId="383EFB25" w14:textId="77777777" w:rsidR="00790DA8" w:rsidRPr="00790DA8" w:rsidRDefault="00790DA8" w:rsidP="00A921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0DA8">
              <w:rPr>
                <w:rFonts w:asciiTheme="majorHAnsi" w:hAnsiTheme="majorHAnsi" w:cstheme="majorHAnsi"/>
                <w:sz w:val="20"/>
                <w:szCs w:val="20"/>
              </w:rPr>
              <w:t>31/12</w:t>
            </w:r>
          </w:p>
        </w:tc>
        <w:tc>
          <w:tcPr>
            <w:tcW w:w="2275" w:type="pct"/>
            <w:tcBorders>
              <w:bottom w:val="single" w:sz="4" w:space="0" w:color="auto"/>
            </w:tcBorders>
          </w:tcPr>
          <w:p w14:paraId="63359434" w14:textId="77777777" w:rsidR="00790DA8" w:rsidRPr="00790DA8" w:rsidRDefault="00790DA8" w:rsidP="00A921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0DA8">
              <w:rPr>
                <w:rFonts w:asciiTheme="majorHAnsi" w:hAnsiTheme="majorHAnsi" w:cstheme="majorHAnsi"/>
                <w:sz w:val="20"/>
                <w:szCs w:val="20"/>
              </w:rPr>
              <w:t>A cura del PQA: pubblicazione dei Rapporti di Riesame Annuale di tutti i CdS nella pagine web AQ.</w:t>
            </w:r>
          </w:p>
        </w:tc>
        <w:tc>
          <w:tcPr>
            <w:tcW w:w="2137" w:type="pct"/>
            <w:tcBorders>
              <w:bottom w:val="single" w:sz="4" w:space="0" w:color="auto"/>
            </w:tcBorders>
          </w:tcPr>
          <w:p w14:paraId="19837FF6" w14:textId="77777777" w:rsidR="00790DA8" w:rsidRPr="00790DA8" w:rsidRDefault="00790DA8" w:rsidP="00A921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0DA8">
              <w:rPr>
                <w:rFonts w:asciiTheme="majorHAnsi" w:hAnsiTheme="majorHAnsi" w:cstheme="majorHAnsi"/>
                <w:sz w:val="20"/>
                <w:szCs w:val="20"/>
              </w:rPr>
              <w:t xml:space="preserve">A cura del PQA: caricamento in banca dati Relazione CPDS, per tutte le CPDS </w:t>
            </w:r>
          </w:p>
        </w:tc>
      </w:tr>
    </w:tbl>
    <w:p w14:paraId="58975638" w14:textId="77777777" w:rsidR="00914C20" w:rsidRPr="00790DA8" w:rsidRDefault="00914C20" w:rsidP="00D12BA9">
      <w:pPr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  <w:bookmarkStart w:id="33" w:name="_geua7b3d6dy3" w:colFirst="0" w:colLast="0"/>
      <w:bookmarkStart w:id="34" w:name="_q7rcb6chy8es" w:colFirst="0" w:colLast="0"/>
      <w:bookmarkEnd w:id="33"/>
      <w:bookmarkEnd w:id="34"/>
    </w:p>
    <w:sectPr w:rsidR="00914C20" w:rsidRPr="00790DA8">
      <w:headerReference w:type="default" r:id="rId19"/>
      <w:footerReference w:type="default" r:id="rId2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D3CBB" w14:textId="77777777" w:rsidR="008B2BA1" w:rsidRDefault="008B2BA1">
      <w:r>
        <w:separator/>
      </w:r>
    </w:p>
  </w:endnote>
  <w:endnote w:type="continuationSeparator" w:id="0">
    <w:p w14:paraId="23D84ED7" w14:textId="77777777" w:rsidR="008B2BA1" w:rsidRDefault="008B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DA756" w14:textId="77777777" w:rsidR="00914C20" w:rsidRDefault="007F1D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smallCaps/>
        <w:color w:val="5B9BD5"/>
        <w:sz w:val="22"/>
        <w:szCs w:val="22"/>
      </w:rPr>
    </w:pPr>
    <w:r>
      <w:rPr>
        <w:rFonts w:ascii="Calibri" w:eastAsia="Calibri" w:hAnsi="Calibri" w:cs="Calibri"/>
        <w:smallCaps/>
        <w:color w:val="5B9BD5"/>
        <w:sz w:val="22"/>
        <w:szCs w:val="22"/>
      </w:rPr>
      <w:tab/>
    </w:r>
    <w:r>
      <w:rPr>
        <w:rFonts w:ascii="Calibri" w:eastAsia="Calibri" w:hAnsi="Calibri" w:cs="Calibri"/>
        <w:smallCaps/>
        <w:color w:val="5B9BD5"/>
        <w:sz w:val="22"/>
        <w:szCs w:val="22"/>
      </w:rPr>
      <w:tab/>
    </w:r>
    <w:r>
      <w:rPr>
        <w:rFonts w:ascii="Calibri" w:eastAsia="Calibri" w:hAnsi="Calibri" w:cs="Calibri"/>
        <w:smallCaps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smallCaps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smallCaps/>
        <w:color w:val="000000"/>
        <w:sz w:val="22"/>
        <w:szCs w:val="22"/>
      </w:rPr>
      <w:fldChar w:fldCharType="separate"/>
    </w:r>
    <w:r w:rsidR="00B05D31">
      <w:rPr>
        <w:rFonts w:ascii="Calibri" w:eastAsia="Calibri" w:hAnsi="Calibri" w:cs="Calibri"/>
        <w:smallCaps/>
        <w:noProof/>
        <w:color w:val="000000"/>
        <w:sz w:val="22"/>
        <w:szCs w:val="22"/>
      </w:rPr>
      <w:t>12</w:t>
    </w:r>
    <w:r>
      <w:rPr>
        <w:rFonts w:ascii="Calibri" w:eastAsia="Calibri" w:hAnsi="Calibri" w:cs="Calibri"/>
        <w:smallCaps/>
        <w:color w:val="000000"/>
        <w:sz w:val="22"/>
        <w:szCs w:val="22"/>
      </w:rPr>
      <w:fldChar w:fldCharType="end"/>
    </w:r>
  </w:p>
  <w:p w14:paraId="58597D36" w14:textId="7FF19043" w:rsidR="00914C20" w:rsidRDefault="007F1D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Presidio Qualità </w:t>
    </w:r>
    <w:r w:rsidR="00790DA8">
      <w:rPr>
        <w:rFonts w:ascii="Calibri" w:eastAsia="Calibri" w:hAnsi="Calibri" w:cs="Calibri"/>
        <w:color w:val="000000"/>
        <w:sz w:val="22"/>
        <w:szCs w:val="22"/>
      </w:rPr>
      <w:t>settembre</w:t>
    </w:r>
    <w:r>
      <w:rPr>
        <w:rFonts w:ascii="Calibri" w:eastAsia="Calibri" w:hAnsi="Calibri" w:cs="Calibri"/>
        <w:color w:val="000000"/>
        <w:sz w:val="22"/>
        <w:szCs w:val="22"/>
      </w:rPr>
      <w:t xml:space="preserve">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46083" w14:textId="77777777" w:rsidR="008B2BA1" w:rsidRDefault="008B2BA1">
      <w:r>
        <w:separator/>
      </w:r>
    </w:p>
  </w:footnote>
  <w:footnote w:type="continuationSeparator" w:id="0">
    <w:p w14:paraId="3B38BEFA" w14:textId="77777777" w:rsidR="008B2BA1" w:rsidRDefault="008B2B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EC49B" w14:textId="61344081" w:rsidR="00914C20" w:rsidRDefault="007F1D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509C0544" wp14:editId="0C82D8C6">
          <wp:extent cx="463893" cy="425702"/>
          <wp:effectExtent l="0" t="0" r="0" b="0"/>
          <wp:docPr id="2" name="image4.jpg" descr="logo_unife_roton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_unife_rotond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3893" cy="4257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noProof/>
        <w:color w:val="000000"/>
        <w:sz w:val="22"/>
        <w:szCs w:val="22"/>
      </w:rPr>
      <mc:AlternateContent>
        <mc:Choice Requires="wps">
          <w:drawing>
            <wp:inline distT="0" distB="0" distL="0" distR="0" wp14:anchorId="12C2D9F5" wp14:editId="58303E0E">
              <wp:extent cx="3648413" cy="368740"/>
              <wp:effectExtent l="0" t="0" r="0" b="0"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26556" y="3600393"/>
                        <a:ext cx="3638888" cy="359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C985D0" w14:textId="77777777" w:rsidR="00914C20" w:rsidRDefault="007F1D88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mallCaps/>
                              <w:color w:val="000000"/>
                              <w:sz w:val="22"/>
                            </w:rPr>
                            <w:t>Università di Ferrara - Presidio Qualità di Ateneo</w:t>
                          </w:r>
                          <w:r>
                            <w:rPr>
                              <w:rFonts w:ascii="Calibri" w:eastAsia="Calibri" w:hAnsi="Calibri" w:cs="Calibri"/>
                              <w:smallCaps/>
                              <w:color w:val="000000"/>
                              <w:sz w:val="22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2"/>
                            </w:rPr>
                            <w:t xml:space="preserve">                                                                   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inline>
          </w:drawing>
        </mc:Choice>
        <mc:Fallback>
          <w:pict>
            <v:rect w14:anchorId="12C2D9F5" id="Rettangolo 1" o:spid="_x0000_s1026" style="width:287.3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" filled="f" stroked="f">
              <v:textbox inset="2.53958mm,1.2694mm,2.53958mm,1.2694mm">
                <w:txbxContent>
                  <w:p w14:paraId="4DC985D0" w14:textId="77777777" w:rsidR="00914C20" w:rsidRDefault="007F1D88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smallCaps/>
                        <w:color w:val="000000"/>
                        <w:sz w:val="22"/>
                      </w:rPr>
                      <w:t>Università di Ferrara - Presidio Qualità di Ateneo</w:t>
                    </w:r>
                    <w:r>
                      <w:rPr>
                        <w:rFonts w:ascii="Calibri" w:eastAsia="Calibri" w:hAnsi="Calibri" w:cs="Calibri"/>
                        <w:smallCaps/>
                        <w:color w:val="000000"/>
                        <w:sz w:val="22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22"/>
                      </w:rPr>
                      <w:t xml:space="preserve">                                                                    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rFonts w:ascii="Calibri" w:eastAsia="Calibri" w:hAnsi="Calibri" w:cs="Calibri"/>
        <w:color w:val="00000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0156"/>
    <w:multiLevelType w:val="multilevel"/>
    <w:tmpl w:val="BE322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0B49D3"/>
    <w:multiLevelType w:val="multilevel"/>
    <w:tmpl w:val="CE7291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15B7970"/>
    <w:multiLevelType w:val="hybridMultilevel"/>
    <w:tmpl w:val="003EA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2436F"/>
    <w:multiLevelType w:val="multilevel"/>
    <w:tmpl w:val="8E108B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C590F10"/>
    <w:multiLevelType w:val="multilevel"/>
    <w:tmpl w:val="F594F6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F115BF4"/>
    <w:multiLevelType w:val="multilevel"/>
    <w:tmpl w:val="C1709B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2B57CAB"/>
    <w:multiLevelType w:val="multilevel"/>
    <w:tmpl w:val="DCF06EC8"/>
    <w:lvl w:ilvl="0">
      <w:start w:val="1"/>
      <w:numFmt w:val="bullet"/>
      <w:lvlText w:val="●"/>
      <w:lvlJc w:val="left"/>
      <w:pPr>
        <w:ind w:left="15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3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5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7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9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1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3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5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74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EA601D4"/>
    <w:multiLevelType w:val="multilevel"/>
    <w:tmpl w:val="BBFE6F52"/>
    <w:lvl w:ilvl="0">
      <w:start w:val="1"/>
      <w:numFmt w:val="bullet"/>
      <w:lvlText w:val="●"/>
      <w:lvlJc w:val="left"/>
      <w:pPr>
        <w:ind w:left="7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1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68D2FD2"/>
    <w:multiLevelType w:val="hybridMultilevel"/>
    <w:tmpl w:val="8FD8C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66405"/>
    <w:multiLevelType w:val="multilevel"/>
    <w:tmpl w:val="9EBE6E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F8347B6"/>
    <w:multiLevelType w:val="multilevel"/>
    <w:tmpl w:val="C04A4D42"/>
    <w:lvl w:ilvl="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20"/>
    <w:rsid w:val="001458D9"/>
    <w:rsid w:val="00152ED0"/>
    <w:rsid w:val="001B01A4"/>
    <w:rsid w:val="001B34EA"/>
    <w:rsid w:val="00482E13"/>
    <w:rsid w:val="00516333"/>
    <w:rsid w:val="0052719D"/>
    <w:rsid w:val="00555A71"/>
    <w:rsid w:val="00566E45"/>
    <w:rsid w:val="005A647D"/>
    <w:rsid w:val="005C0ACC"/>
    <w:rsid w:val="00734B7C"/>
    <w:rsid w:val="00790DA8"/>
    <w:rsid w:val="007D10E5"/>
    <w:rsid w:val="007F1D88"/>
    <w:rsid w:val="008B2BA1"/>
    <w:rsid w:val="00901B50"/>
    <w:rsid w:val="00912274"/>
    <w:rsid w:val="00914C20"/>
    <w:rsid w:val="00B018DE"/>
    <w:rsid w:val="00B05D31"/>
    <w:rsid w:val="00C766CD"/>
    <w:rsid w:val="00C92EBA"/>
    <w:rsid w:val="00D12BA9"/>
    <w:rsid w:val="00D31139"/>
    <w:rsid w:val="00D6534D"/>
    <w:rsid w:val="00E66DFC"/>
    <w:rsid w:val="00E743CB"/>
    <w:rsid w:val="00EB33F3"/>
    <w:rsid w:val="00EE105A"/>
    <w:rsid w:val="00EE3DD8"/>
    <w:rsid w:val="00F75417"/>
    <w:rsid w:val="00FC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16A7"/>
  <w15:docId w15:val="{6215319D-F2A5-47BF-BF3E-4D78E906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100" w:after="10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</w:rPr>
  </w:style>
  <w:style w:type="paragraph" w:styleId="Titolo4">
    <w:name w:val="heading 4"/>
    <w:basedOn w:val="Normale"/>
    <w:next w:val="Normale"/>
    <w:pPr>
      <w:keepNext/>
      <w:keepLines/>
      <w:spacing w:before="200"/>
      <w:outlineLvl w:val="3"/>
    </w:pPr>
    <w:rPr>
      <w:rFonts w:ascii="Calibri" w:eastAsia="Calibri" w:hAnsi="Calibri" w:cs="Calibri"/>
      <w:b/>
      <w:i/>
      <w:color w:val="5B9BD5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90D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DA8"/>
  </w:style>
  <w:style w:type="paragraph" w:styleId="Pidipagina">
    <w:name w:val="footer"/>
    <w:basedOn w:val="Normale"/>
    <w:link w:val="PidipaginaCarattere"/>
    <w:uiPriority w:val="99"/>
    <w:unhideWhenUsed/>
    <w:rsid w:val="00790D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DA8"/>
  </w:style>
  <w:style w:type="table" w:styleId="Grigliatabella">
    <w:name w:val="Table Grid"/>
    <w:basedOn w:val="Tabellanormale"/>
    <w:uiPriority w:val="39"/>
    <w:rsid w:val="00790DA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90DA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90DA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8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unife.it/aq/qualita-della-formazione/commissioni-paritetiche-docenti-studenti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unife.it/studenti/offerta-formativa" TargetMode="External"/><Relationship Id="rId11" Type="http://schemas.openxmlformats.org/officeDocument/2006/relationships/hyperlink" Target="https://valmon.disia.unifi.it/sisvaldidat/unife/index.php" TargetMode="External"/><Relationship Id="rId12" Type="http://schemas.openxmlformats.org/officeDocument/2006/relationships/hyperlink" Target="http://www.unife.it/studenti/offerta-formativa" TargetMode="External"/><Relationship Id="rId13" Type="http://schemas.openxmlformats.org/officeDocument/2006/relationships/hyperlink" Target="http://www.unife.it/studenti/offerta-formativa" TargetMode="External"/><Relationship Id="rId14" Type="http://schemas.openxmlformats.org/officeDocument/2006/relationships/hyperlink" Target="http://www.unife.it/studenti/offerta-formativa" TargetMode="External"/><Relationship Id="rId15" Type="http://schemas.openxmlformats.org/officeDocument/2006/relationships/hyperlink" Target="https://valmon.disia.unifi.it/sisvaldidat/unife/index.php" TargetMode="External"/><Relationship Id="rId16" Type="http://schemas.openxmlformats.org/officeDocument/2006/relationships/hyperlink" Target="http://www.unife.it/aq/qualita-della-formazione/autovalutazione-riesame-annuale" TargetMode="External"/><Relationship Id="rId17" Type="http://schemas.openxmlformats.org/officeDocument/2006/relationships/hyperlink" Target="http://www.unife.it/studenti/offerta-formativa" TargetMode="External"/><Relationship Id="rId18" Type="http://schemas.openxmlformats.org/officeDocument/2006/relationships/hyperlink" Target="http://www.anvur.it/attivita/ava/accreditamento-periodico/linee-guida-per-laccreditamento-periodico/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versitaly.it/" TargetMode="External"/><Relationship Id="rId8" Type="http://schemas.openxmlformats.org/officeDocument/2006/relationships/hyperlink" Target="http://www.unife.it/studenti/offerta-formativ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3188</Words>
  <Characters>18175</Characters>
  <Application>Microsoft Macintosh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Tosi</dc:creator>
  <cp:lastModifiedBy>Utente di Microsoft Office</cp:lastModifiedBy>
  <cp:revision>3</cp:revision>
  <dcterms:created xsi:type="dcterms:W3CDTF">2018-09-30T09:34:00Z</dcterms:created>
  <dcterms:modified xsi:type="dcterms:W3CDTF">2018-09-30T10:02:00Z</dcterms:modified>
</cp:coreProperties>
</file>